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66C59" w14:textId="77777777" w:rsidR="00767711" w:rsidRDefault="00767711" w:rsidP="009B6A5E">
      <w:pPr>
        <w:rPr>
          <w:b/>
          <w:sz w:val="26"/>
          <w:szCs w:val="26"/>
          <w:lang w:val="es-ES" w:eastAsia="es-ES"/>
        </w:rPr>
      </w:pPr>
    </w:p>
    <w:p w14:paraId="23F642F8" w14:textId="77777777" w:rsidR="00227E4E" w:rsidRPr="00B11D19" w:rsidRDefault="00227E4E" w:rsidP="009B6A5E">
      <w:pPr>
        <w:rPr>
          <w:b/>
          <w:sz w:val="26"/>
          <w:szCs w:val="26"/>
          <w:lang w:val="es-ES" w:eastAsia="es-ES"/>
        </w:rPr>
      </w:pPr>
    </w:p>
    <w:p w14:paraId="24105DF5" w14:textId="77777777" w:rsidR="00341A86" w:rsidRDefault="00341A86" w:rsidP="00980896">
      <w:pPr>
        <w:jc w:val="center"/>
        <w:rPr>
          <w:b/>
          <w:szCs w:val="24"/>
          <w:lang w:val="es-ES" w:eastAsia="es-ES"/>
        </w:rPr>
      </w:pPr>
    </w:p>
    <w:p w14:paraId="4F4E68B3" w14:textId="5C191EBB" w:rsidR="00AB2277" w:rsidRPr="00AB2277" w:rsidRDefault="00AB2277" w:rsidP="00A40572">
      <w:pPr>
        <w:jc w:val="center"/>
        <w:rPr>
          <w:b/>
          <w:color w:val="FF0000"/>
          <w:szCs w:val="24"/>
          <w:u w:val="single"/>
          <w:lang w:val="es-ES"/>
        </w:rPr>
      </w:pPr>
      <w:r w:rsidRPr="00AB2277">
        <w:rPr>
          <w:b/>
          <w:szCs w:val="24"/>
        </w:rPr>
        <w:t xml:space="preserve">REFERENCIA: </w:t>
      </w:r>
    </w:p>
    <w:p w14:paraId="1C74B802" w14:textId="77777777" w:rsidR="00E71EF5" w:rsidRPr="00B11D19" w:rsidRDefault="00E71EF5" w:rsidP="00A40572">
      <w:pPr>
        <w:jc w:val="center"/>
        <w:rPr>
          <w:b/>
          <w:color w:val="FF0000"/>
          <w:szCs w:val="24"/>
          <w:u w:val="single"/>
          <w:lang w:val="es-ES"/>
        </w:rPr>
      </w:pPr>
    </w:p>
    <w:p w14:paraId="2C8E636C" w14:textId="7F9194B4" w:rsidR="00E71EF5" w:rsidRDefault="00E71EF5" w:rsidP="00A40572">
      <w:pPr>
        <w:jc w:val="center"/>
        <w:rPr>
          <w:b/>
          <w:color w:val="FF0000"/>
          <w:szCs w:val="24"/>
          <w:u w:val="single"/>
          <w:lang w:val="es-ES"/>
        </w:rPr>
      </w:pPr>
    </w:p>
    <w:p w14:paraId="1A67C653" w14:textId="77777777" w:rsidR="00341A86" w:rsidRPr="00B11D19" w:rsidRDefault="00341A86" w:rsidP="00E71EF5">
      <w:pPr>
        <w:jc w:val="both"/>
        <w:rPr>
          <w:b/>
          <w:color w:val="FF0000"/>
          <w:szCs w:val="24"/>
          <w:u w:val="single"/>
          <w:lang w:val="es-ES"/>
        </w:rPr>
      </w:pPr>
    </w:p>
    <w:p w14:paraId="6D88E027" w14:textId="77777777" w:rsidR="00E71EF5" w:rsidRPr="00B11D19" w:rsidRDefault="00E71EF5" w:rsidP="00E71EF5">
      <w:pPr>
        <w:jc w:val="both"/>
        <w:rPr>
          <w:b/>
          <w:szCs w:val="24"/>
          <w:lang w:val="es-ES"/>
        </w:rPr>
      </w:pPr>
      <w:r w:rsidRPr="00B11D19">
        <w:rPr>
          <w:b/>
          <w:szCs w:val="24"/>
          <w:lang w:val="es-ES"/>
        </w:rPr>
        <w:t>ENTRE:</w:t>
      </w:r>
    </w:p>
    <w:p w14:paraId="370C21AB" w14:textId="3932B080" w:rsidR="00E71EF5" w:rsidRPr="00B11D19" w:rsidRDefault="00E71EF5" w:rsidP="00E71EF5">
      <w:pPr>
        <w:jc w:val="both"/>
        <w:rPr>
          <w:szCs w:val="24"/>
        </w:rPr>
      </w:pPr>
      <w:r w:rsidRPr="00B11D19">
        <w:rPr>
          <w:szCs w:val="24"/>
          <w:lang w:val="es-ES" w:eastAsia="es-ES"/>
        </w:rPr>
        <w:t xml:space="preserve">De una parte </w:t>
      </w:r>
      <w:r w:rsidRPr="00B11D19">
        <w:rPr>
          <w:b/>
          <w:szCs w:val="24"/>
          <w:lang w:val="es-ES" w:eastAsia="es-ES"/>
        </w:rPr>
        <w:t>LA</w:t>
      </w:r>
      <w:r w:rsidRPr="00B11D19">
        <w:rPr>
          <w:szCs w:val="24"/>
          <w:lang w:val="es-ES" w:eastAsia="es-ES"/>
        </w:rPr>
        <w:t xml:space="preserve"> </w:t>
      </w:r>
      <w:r w:rsidRPr="00B11D19">
        <w:rPr>
          <w:b/>
          <w:szCs w:val="24"/>
          <w:lang w:val="es-ES" w:eastAsia="es-ES"/>
        </w:rPr>
        <w:t xml:space="preserve">TESORERÍA NACIONAL, </w:t>
      </w:r>
      <w:r w:rsidRPr="00B11D19">
        <w:rPr>
          <w:szCs w:val="24"/>
          <w:lang w:val="es-ES" w:eastAsia="es-ES"/>
        </w:rPr>
        <w:t>institución del Estado Dominicano,  creada en virtud por la Ley No. 567/2005, con su domicilio en la Avenida México No.45, Edificio del Ministerio de Hacienda, Santo Domingo, Distrito Nacional, debidamente representada por el Tesorero Nacional</w:t>
      </w:r>
      <w:r w:rsidR="00F872EF">
        <w:rPr>
          <w:b/>
          <w:bCs/>
          <w:szCs w:val="24"/>
        </w:rPr>
        <w:t>+++++++++++++++</w:t>
      </w:r>
      <w:r w:rsidRPr="00B11D19">
        <w:rPr>
          <w:b/>
          <w:bCs/>
          <w:szCs w:val="24"/>
        </w:rPr>
        <w:t>,</w:t>
      </w:r>
      <w:r w:rsidRPr="00B11D19">
        <w:rPr>
          <w:szCs w:val="24"/>
        </w:rPr>
        <w:t xml:space="preserve"> dominicano, mayor de edad, casado, de profesión Licenciado en Economía, portador de la Cédula de Identidad y Electoral No.016-0000922-7</w:t>
      </w:r>
      <w:r w:rsidRPr="00B11D19">
        <w:rPr>
          <w:szCs w:val="24"/>
          <w:lang w:val="es-ES" w:eastAsia="es-ES"/>
        </w:rPr>
        <w:t xml:space="preserve">, domiciliado y residente en esta ciudad, quien en lo que sigue en el presente contrato se denominará </w:t>
      </w:r>
      <w:r w:rsidRPr="00B11D19">
        <w:rPr>
          <w:b/>
          <w:szCs w:val="24"/>
          <w:lang w:val="es-ES" w:eastAsia="es-ES"/>
        </w:rPr>
        <w:t>LA TESORERÍA NACIONAL</w:t>
      </w:r>
      <w:r w:rsidRPr="00B11D19">
        <w:rPr>
          <w:b/>
          <w:szCs w:val="24"/>
        </w:rPr>
        <w:t xml:space="preserve">”, </w:t>
      </w:r>
      <w:r w:rsidRPr="00B11D19">
        <w:rPr>
          <w:szCs w:val="24"/>
        </w:rPr>
        <w:t>o por su nombre completo.</w:t>
      </w:r>
    </w:p>
    <w:p w14:paraId="67746D5E" w14:textId="77777777" w:rsidR="00E71EF5" w:rsidRPr="00B11D19" w:rsidRDefault="00E71EF5" w:rsidP="00E71EF5">
      <w:pPr>
        <w:jc w:val="both"/>
        <w:rPr>
          <w:szCs w:val="24"/>
        </w:rPr>
      </w:pPr>
    </w:p>
    <w:p w14:paraId="4539F6F3" w14:textId="4F13034E" w:rsidR="00E060A1" w:rsidRPr="00B43114" w:rsidRDefault="00E060A1" w:rsidP="00E060A1">
      <w:pPr>
        <w:pStyle w:val="Textoindependiente"/>
        <w:rPr>
          <w:rFonts w:ascii="Times New Roman" w:hAnsi="Times New Roman"/>
          <w:b/>
          <w:sz w:val="24"/>
          <w:szCs w:val="24"/>
        </w:rPr>
      </w:pPr>
      <w:r w:rsidRPr="00B43114">
        <w:rPr>
          <w:rFonts w:ascii="Times New Roman" w:hAnsi="Times New Roman"/>
          <w:sz w:val="24"/>
          <w:szCs w:val="24"/>
        </w:rPr>
        <w:t>De la otra parte</w:t>
      </w:r>
      <w:r w:rsidR="00BA66F4">
        <w:rPr>
          <w:rFonts w:ascii="Times New Roman" w:hAnsi="Times New Roman"/>
          <w:b/>
          <w:bCs/>
          <w:sz w:val="24"/>
          <w:szCs w:val="24"/>
          <w:lang w:val="es-MX" w:eastAsia="es-MX"/>
        </w:rPr>
        <w:t xml:space="preserve"> </w:t>
      </w:r>
      <w:r w:rsidR="00F872EF">
        <w:rPr>
          <w:rFonts w:ascii="Times New Roman" w:hAnsi="Times New Roman"/>
          <w:b/>
          <w:bCs/>
          <w:sz w:val="24"/>
          <w:szCs w:val="24"/>
          <w:lang w:val="es-MX" w:eastAsia="es-MX"/>
        </w:rPr>
        <w:t>++++++++++++</w:t>
      </w:r>
      <w:r w:rsidRPr="00B43114">
        <w:rPr>
          <w:rFonts w:ascii="Times New Roman" w:hAnsi="Times New Roman"/>
          <w:sz w:val="24"/>
          <w:szCs w:val="24"/>
        </w:rPr>
        <w:t xml:space="preserve"> </w:t>
      </w:r>
      <w:r w:rsidR="008D6AFF">
        <w:rPr>
          <w:rFonts w:ascii="Times New Roman" w:hAnsi="Times New Roman"/>
          <w:sz w:val="24"/>
          <w:szCs w:val="24"/>
        </w:rPr>
        <w:t>Registro Nacional de Contribuyente (RNC)</w:t>
      </w:r>
      <w:r w:rsidRPr="00B43114">
        <w:rPr>
          <w:rFonts w:ascii="Times New Roman" w:hAnsi="Times New Roman"/>
          <w:sz w:val="24"/>
          <w:szCs w:val="24"/>
        </w:rPr>
        <w:t xml:space="preserve"> </w:t>
      </w:r>
      <w:r w:rsidRPr="00126797">
        <w:rPr>
          <w:rFonts w:ascii="Times New Roman" w:hAnsi="Times New Roman"/>
          <w:b/>
          <w:bCs/>
          <w:sz w:val="24"/>
          <w:szCs w:val="24"/>
        </w:rPr>
        <w:t>No.</w:t>
      </w:r>
      <w:r w:rsidR="00F872EF">
        <w:rPr>
          <w:rFonts w:ascii="Times New Roman" w:hAnsi="Times New Roman"/>
          <w:b/>
          <w:bCs/>
          <w:sz w:val="24"/>
          <w:szCs w:val="24"/>
          <w:lang w:val="es-MX" w:eastAsia="es-MX"/>
        </w:rPr>
        <w:t>+++++++++</w:t>
      </w:r>
      <w:r w:rsidRPr="00B43114">
        <w:rPr>
          <w:rFonts w:ascii="Times New Roman" w:hAnsi="Times New Roman"/>
          <w:sz w:val="24"/>
          <w:szCs w:val="24"/>
          <w:lang w:val="es-MX" w:eastAsia="es-MX"/>
        </w:rPr>
        <w:t xml:space="preserve">, </w:t>
      </w:r>
      <w:r w:rsidRPr="00B43114">
        <w:rPr>
          <w:rFonts w:ascii="Times New Roman" w:hAnsi="Times New Roman"/>
          <w:sz w:val="24"/>
          <w:szCs w:val="24"/>
        </w:rPr>
        <w:t>sociedad comercial organizada y existente de conformidad con las leyes de la República Dominicana, con su domicilio y asiento social en la</w:t>
      </w:r>
      <w:bookmarkStart w:id="0" w:name="_Hlk122008592"/>
      <w:r w:rsidRPr="00B43114">
        <w:rPr>
          <w:rFonts w:ascii="Times New Roman" w:hAnsi="Times New Roman"/>
          <w:sz w:val="24"/>
          <w:szCs w:val="24"/>
          <w:lang w:val="es-MX" w:eastAsia="es-MX"/>
        </w:rPr>
        <w:t xml:space="preserve"> calle </w:t>
      </w:r>
      <w:bookmarkEnd w:id="0"/>
      <w:r w:rsidR="00F872EF">
        <w:rPr>
          <w:rFonts w:ascii="Times New Roman" w:hAnsi="Times New Roman"/>
          <w:sz w:val="24"/>
          <w:szCs w:val="24"/>
          <w:lang w:val="es-MX" w:eastAsia="es-MX"/>
        </w:rPr>
        <w:t>++++++++++++++++++++++++</w:t>
      </w:r>
      <w:r w:rsidRPr="00707073">
        <w:rPr>
          <w:rFonts w:ascii="Times New Roman" w:hAnsi="Times New Roman"/>
          <w:b/>
          <w:bCs/>
          <w:sz w:val="24"/>
          <w:szCs w:val="24"/>
          <w:lang w:val="es-MX" w:eastAsia="es-MX"/>
        </w:rPr>
        <w:t>,</w:t>
      </w:r>
      <w:r w:rsidRPr="00707073">
        <w:rPr>
          <w:rFonts w:ascii="Times New Roman" w:hAnsi="Times New Roman"/>
          <w:b/>
          <w:bCs/>
          <w:sz w:val="24"/>
          <w:szCs w:val="24"/>
          <w:lang w:val="es-ES"/>
        </w:rPr>
        <w:t xml:space="preserve"> </w:t>
      </w:r>
      <w:r w:rsidRPr="00707073">
        <w:rPr>
          <w:rFonts w:ascii="Times New Roman" w:hAnsi="Times New Roman"/>
          <w:sz w:val="24"/>
          <w:szCs w:val="24"/>
          <w:lang w:val="es-MX" w:eastAsia="es-MX"/>
        </w:rPr>
        <w:t xml:space="preserve">dominicano, mayor de edad, </w:t>
      </w:r>
      <w:r w:rsidR="00707073">
        <w:rPr>
          <w:rFonts w:ascii="Times New Roman" w:hAnsi="Times New Roman"/>
          <w:sz w:val="24"/>
          <w:szCs w:val="24"/>
          <w:lang w:val="es-MX" w:eastAsia="es-MX"/>
        </w:rPr>
        <w:t>casado</w:t>
      </w:r>
      <w:r w:rsidRPr="00707073">
        <w:rPr>
          <w:rFonts w:ascii="Times New Roman" w:hAnsi="Times New Roman"/>
          <w:sz w:val="24"/>
          <w:szCs w:val="24"/>
          <w:lang w:val="es-MX" w:eastAsia="es-MX"/>
        </w:rPr>
        <w:t xml:space="preserve">, portador de la Cédula de Identidad y </w:t>
      </w:r>
      <w:proofErr w:type="gramStart"/>
      <w:r w:rsidRPr="00126797">
        <w:rPr>
          <w:rFonts w:ascii="Times New Roman" w:hAnsi="Times New Roman"/>
          <w:b/>
          <w:bCs/>
          <w:sz w:val="24"/>
          <w:szCs w:val="24"/>
          <w:lang w:val="es-MX" w:eastAsia="es-MX"/>
        </w:rPr>
        <w:t xml:space="preserve">Electoral  </w:t>
      </w:r>
      <w:r w:rsidR="00F872EF">
        <w:rPr>
          <w:rFonts w:ascii="Times New Roman" w:hAnsi="Times New Roman"/>
          <w:b/>
          <w:bCs/>
          <w:sz w:val="24"/>
          <w:szCs w:val="24"/>
          <w:lang w:val="es-MX" w:eastAsia="es-MX"/>
        </w:rPr>
        <w:t>+</w:t>
      </w:r>
      <w:proofErr w:type="gramEnd"/>
      <w:r w:rsidR="00F872EF">
        <w:rPr>
          <w:rFonts w:ascii="Times New Roman" w:hAnsi="Times New Roman"/>
          <w:b/>
          <w:bCs/>
          <w:sz w:val="24"/>
          <w:szCs w:val="24"/>
          <w:lang w:val="es-MX" w:eastAsia="es-MX"/>
        </w:rPr>
        <w:t>+++++++++++++</w:t>
      </w:r>
      <w:r w:rsidRPr="00707073">
        <w:rPr>
          <w:rFonts w:ascii="Times New Roman" w:hAnsi="Times New Roman"/>
          <w:sz w:val="24"/>
          <w:szCs w:val="24"/>
          <w:lang w:val="es-MX" w:eastAsia="es-MX"/>
        </w:rPr>
        <w:t xml:space="preserve">, domiciliado y residente en la calle </w:t>
      </w:r>
      <w:r w:rsidR="00F872EF">
        <w:rPr>
          <w:rFonts w:ascii="Times New Roman" w:hAnsi="Times New Roman"/>
          <w:sz w:val="24"/>
          <w:szCs w:val="24"/>
          <w:lang w:val="es-MX" w:eastAsia="es-MX"/>
        </w:rPr>
        <w:t>++++++++++++++++++++++</w:t>
      </w:r>
      <w:r w:rsidRPr="00B43114">
        <w:rPr>
          <w:rFonts w:ascii="Times New Roman" w:hAnsi="Times New Roman"/>
          <w:sz w:val="24"/>
          <w:szCs w:val="24"/>
        </w:rPr>
        <w:t xml:space="preserve"> </w:t>
      </w:r>
      <w:r w:rsidRPr="00B43114">
        <w:rPr>
          <w:rFonts w:ascii="Times New Roman" w:hAnsi="Times New Roman"/>
          <w:b/>
          <w:bCs/>
          <w:sz w:val="24"/>
          <w:szCs w:val="24"/>
        </w:rPr>
        <w:t>“EL CONTRATISTA”</w:t>
      </w:r>
      <w:r w:rsidRPr="00B43114">
        <w:rPr>
          <w:rFonts w:ascii="Times New Roman" w:hAnsi="Times New Roman"/>
          <w:sz w:val="24"/>
          <w:szCs w:val="24"/>
        </w:rPr>
        <w:t xml:space="preserve">. </w:t>
      </w:r>
    </w:p>
    <w:p w14:paraId="40A63000" w14:textId="36711E55" w:rsidR="008B5A70" w:rsidRPr="00B11D19" w:rsidRDefault="00E71EF5" w:rsidP="00D563B3">
      <w:pPr>
        <w:jc w:val="both"/>
        <w:rPr>
          <w:szCs w:val="24"/>
        </w:rPr>
      </w:pPr>
      <w:r w:rsidRPr="00B11D19">
        <w:rPr>
          <w:szCs w:val="24"/>
        </w:rPr>
        <w:t xml:space="preserve">     </w:t>
      </w:r>
    </w:p>
    <w:p w14:paraId="571AA192" w14:textId="77777777" w:rsidR="00873CEA" w:rsidRDefault="00873CEA" w:rsidP="00E71EF5">
      <w:pPr>
        <w:jc w:val="center"/>
        <w:rPr>
          <w:b/>
          <w:szCs w:val="24"/>
          <w:lang w:val="es-ES"/>
        </w:rPr>
      </w:pPr>
    </w:p>
    <w:p w14:paraId="46FDA487" w14:textId="61D5834A" w:rsidR="00E71EF5" w:rsidRPr="00B11D19" w:rsidRDefault="00E71EF5" w:rsidP="00E71EF5">
      <w:pPr>
        <w:jc w:val="center"/>
        <w:rPr>
          <w:b/>
          <w:szCs w:val="24"/>
          <w:lang w:val="es-ES"/>
        </w:rPr>
      </w:pPr>
      <w:r w:rsidRPr="00B11D19">
        <w:rPr>
          <w:b/>
          <w:szCs w:val="24"/>
          <w:lang w:val="es-ES"/>
        </w:rPr>
        <w:t xml:space="preserve">PREÁMBULO  </w:t>
      </w:r>
    </w:p>
    <w:p w14:paraId="0B9D9840" w14:textId="77777777" w:rsidR="00E71EF5" w:rsidRPr="00B11D19" w:rsidRDefault="00E71EF5" w:rsidP="00E71EF5">
      <w:pPr>
        <w:jc w:val="both"/>
        <w:rPr>
          <w:szCs w:val="24"/>
          <w:lang w:val="es-ES"/>
        </w:rPr>
      </w:pPr>
    </w:p>
    <w:p w14:paraId="37E6947C" w14:textId="77777777" w:rsidR="00E71EF5" w:rsidRPr="00B11D19" w:rsidRDefault="00E71EF5" w:rsidP="00E71EF5">
      <w:pPr>
        <w:jc w:val="both"/>
        <w:rPr>
          <w:szCs w:val="24"/>
          <w:lang w:val="es-ES" w:eastAsia="es-MX"/>
        </w:rPr>
      </w:pPr>
      <w:r w:rsidRPr="00B11D19">
        <w:rPr>
          <w:b/>
          <w:szCs w:val="24"/>
          <w:lang w:val="es-ES" w:eastAsia="es-MX"/>
        </w:rPr>
        <w:t>POR CUANTO</w:t>
      </w:r>
      <w:r w:rsidRPr="00B11D19">
        <w:rPr>
          <w:szCs w:val="24"/>
          <w:lang w:val="es-ES" w:eastAsia="es-MX"/>
        </w:rPr>
        <w:t xml:space="preserve">: </w:t>
      </w:r>
      <w:r w:rsidRPr="00B11D19">
        <w:rPr>
          <w:bCs/>
          <w:iCs/>
          <w:noProof/>
          <w:szCs w:val="24"/>
          <w:lang w:eastAsia="es-DO"/>
        </w:rPr>
        <w:t xml:space="preserve">Que de conformidad con las disposiciones del artículo No. 138 de la Constitución Dominicana la Administración Pública “está sujeta en su actuación a los principios de eficacia, jerarquía, objetividad, igualdad, transparencia, economía, publicidad y coordinación, con sometimiento pleno al ordenamiento jurídico del Estado”, por lo que </w:t>
      </w:r>
      <w:r w:rsidRPr="00B11D19">
        <w:rPr>
          <w:b/>
          <w:iCs/>
          <w:noProof/>
          <w:szCs w:val="24"/>
          <w:lang w:eastAsia="es-DO"/>
        </w:rPr>
        <w:t>LA TESORERÍA NACIONAL</w:t>
      </w:r>
      <w:r w:rsidRPr="00B11D19">
        <w:rPr>
          <w:b/>
          <w:szCs w:val="24"/>
        </w:rPr>
        <w:t xml:space="preserve"> </w:t>
      </w:r>
      <w:r w:rsidRPr="00B11D19">
        <w:rPr>
          <w:bCs/>
          <w:szCs w:val="24"/>
        </w:rPr>
        <w:t xml:space="preserve">en cada una de sus actuaciones, debe garantizar </w:t>
      </w:r>
      <w:r w:rsidRPr="00B11D19">
        <w:rPr>
          <w:bCs/>
          <w:iCs/>
          <w:noProof/>
          <w:szCs w:val="24"/>
          <w:lang w:eastAsia="es-DO"/>
        </w:rPr>
        <w:t>su observancia y entero cumplimiento</w:t>
      </w:r>
      <w:r w:rsidRPr="00B11D19">
        <w:rPr>
          <w:szCs w:val="24"/>
          <w:lang w:val="es-ES" w:eastAsia="es-MX"/>
        </w:rPr>
        <w:t xml:space="preserve">. </w:t>
      </w:r>
    </w:p>
    <w:p w14:paraId="23DB2C98" w14:textId="77777777" w:rsidR="00E71EF5" w:rsidRPr="00B11D19" w:rsidRDefault="00E71EF5" w:rsidP="00E71EF5">
      <w:pPr>
        <w:jc w:val="both"/>
        <w:rPr>
          <w:szCs w:val="24"/>
          <w:lang w:val="es-ES" w:eastAsia="es-MX"/>
        </w:rPr>
      </w:pPr>
    </w:p>
    <w:p w14:paraId="2A4A8B00" w14:textId="77777777" w:rsidR="00E71EF5" w:rsidRPr="00B11D19" w:rsidRDefault="00E71EF5" w:rsidP="00E71EF5">
      <w:pPr>
        <w:jc w:val="both"/>
        <w:rPr>
          <w:szCs w:val="24"/>
        </w:rPr>
      </w:pPr>
      <w:r w:rsidRPr="00B11D19">
        <w:rPr>
          <w:b/>
          <w:bCs/>
          <w:szCs w:val="24"/>
        </w:rPr>
        <w:t>POR CUANTO:</w:t>
      </w:r>
      <w:r w:rsidRPr="00B11D19">
        <w:rPr>
          <w:szCs w:val="24"/>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No. 147 Constitucional establece que: “Los servicios públicos están destinados a satisfacer las necesidades de interés colectivo. Serán declarados por ley. En consecuencia: Los servicios públicos prestados por el Estado o por los particulares, en las modalidades legales o contractuales, deben responder a los principios de universalidad, accesibilidad, eficiencia, transparencia, responsabilidad, continuidad, calidad, razonabilidad y equidad tarifaria.</w:t>
      </w:r>
    </w:p>
    <w:p w14:paraId="762478D0" w14:textId="77777777" w:rsidR="00BB180C" w:rsidRDefault="00BB180C" w:rsidP="00E71EF5">
      <w:pPr>
        <w:autoSpaceDE w:val="0"/>
        <w:autoSpaceDN w:val="0"/>
        <w:adjustRightInd w:val="0"/>
        <w:jc w:val="both"/>
        <w:rPr>
          <w:b/>
          <w:bCs/>
          <w:szCs w:val="24"/>
          <w:highlight w:val="yellow"/>
        </w:rPr>
      </w:pPr>
    </w:p>
    <w:p w14:paraId="13738E86" w14:textId="5F68E978" w:rsidR="00E71EF5" w:rsidRPr="00873CEA" w:rsidRDefault="00E71EF5" w:rsidP="00E71EF5">
      <w:pPr>
        <w:autoSpaceDE w:val="0"/>
        <w:autoSpaceDN w:val="0"/>
        <w:adjustRightInd w:val="0"/>
        <w:jc w:val="both"/>
        <w:rPr>
          <w:szCs w:val="24"/>
        </w:rPr>
      </w:pPr>
      <w:r w:rsidRPr="00873CEA">
        <w:rPr>
          <w:b/>
          <w:bCs/>
          <w:szCs w:val="24"/>
        </w:rPr>
        <w:t>POR CUANTO:</w:t>
      </w:r>
      <w:r w:rsidRPr="00873CEA">
        <w:rPr>
          <w:szCs w:val="24"/>
        </w:rPr>
        <w:t xml:space="preserve"> Que el artículo No. </w:t>
      </w:r>
      <w:r w:rsidR="00873CEA" w:rsidRPr="00873CEA">
        <w:rPr>
          <w:szCs w:val="24"/>
        </w:rPr>
        <w:t>5</w:t>
      </w:r>
      <w:r w:rsidRPr="00873CEA">
        <w:rPr>
          <w:szCs w:val="24"/>
        </w:rPr>
        <w:t xml:space="preserve"> de la Ley núm. </w:t>
      </w:r>
      <w:r w:rsidR="00873CEA" w:rsidRPr="00873CEA">
        <w:rPr>
          <w:szCs w:val="24"/>
        </w:rPr>
        <w:t>47-25</w:t>
      </w:r>
      <w:r w:rsidRPr="00873CEA">
        <w:rPr>
          <w:szCs w:val="24"/>
        </w:rPr>
        <w:t xml:space="preserve">, </w:t>
      </w:r>
      <w:r w:rsidR="005C3041">
        <w:rPr>
          <w:szCs w:val="24"/>
        </w:rPr>
        <w:t>de Contrataciones Publicas, que modifica la</w:t>
      </w:r>
      <w:r w:rsidR="0047325F">
        <w:rPr>
          <w:szCs w:val="24"/>
        </w:rPr>
        <w:t xml:space="preserve"> Ley 340-06, y su reglamento de Aplicación 416-</w:t>
      </w:r>
      <w:r w:rsidR="008C7E63">
        <w:rPr>
          <w:szCs w:val="24"/>
        </w:rPr>
        <w:t>23, establece</w:t>
      </w:r>
      <w:r w:rsidRPr="00873CEA">
        <w:rPr>
          <w:szCs w:val="24"/>
        </w:rPr>
        <w:t xml:space="preserve"> </w:t>
      </w:r>
      <w:r w:rsidR="00873CEA" w:rsidRPr="00873CEA">
        <w:rPr>
          <w:szCs w:val="24"/>
        </w:rPr>
        <w:t>la definición de los</w:t>
      </w:r>
      <w:r w:rsidRPr="00873CEA">
        <w:rPr>
          <w:szCs w:val="24"/>
        </w:rPr>
        <w:t xml:space="preserve"> contratos:</w:t>
      </w:r>
      <w:r w:rsidR="00873CEA" w:rsidRPr="00873CEA">
        <w:rPr>
          <w:szCs w:val="24"/>
        </w:rPr>
        <w:t xml:space="preserve"> Es el documento jurídico vinculante que recoge el acuerdo de voluntad generadora de obligaciones, celebrado con los particulares por los entes y órganos del Estado en ejercicio de una función administrativa, para la realización de obras, suministro de bienes o prestación de servicios.</w:t>
      </w:r>
      <w:r w:rsidRPr="00873CEA">
        <w:rPr>
          <w:szCs w:val="24"/>
        </w:rPr>
        <w:t xml:space="preserve"> y las demás que correspondan de acuerdo con la naturaleza de la contratación y con las condiciones que establezca el reglamento de la presente ley”.</w:t>
      </w:r>
    </w:p>
    <w:p w14:paraId="3392219F" w14:textId="77777777" w:rsidR="00E71EF5" w:rsidRPr="00B11D19" w:rsidRDefault="00E71EF5" w:rsidP="00E71EF5">
      <w:pPr>
        <w:jc w:val="both"/>
        <w:rPr>
          <w:color w:val="FF0000"/>
          <w:szCs w:val="24"/>
        </w:rPr>
      </w:pPr>
    </w:p>
    <w:p w14:paraId="4CC86668" w14:textId="77777777" w:rsidR="00873CEA" w:rsidRDefault="00873CEA" w:rsidP="00E71EF5">
      <w:pPr>
        <w:jc w:val="both"/>
        <w:rPr>
          <w:b/>
          <w:bCs/>
          <w:szCs w:val="24"/>
        </w:rPr>
      </w:pPr>
    </w:p>
    <w:p w14:paraId="03FACA0A" w14:textId="77777777" w:rsidR="00873CEA" w:rsidRDefault="00873CEA" w:rsidP="00E71EF5">
      <w:pPr>
        <w:jc w:val="both"/>
        <w:rPr>
          <w:b/>
          <w:bCs/>
          <w:szCs w:val="24"/>
        </w:rPr>
      </w:pPr>
    </w:p>
    <w:p w14:paraId="19D75DD2" w14:textId="77777777" w:rsidR="00341A86" w:rsidRDefault="00341A86" w:rsidP="00E71EF5">
      <w:pPr>
        <w:jc w:val="both"/>
        <w:rPr>
          <w:b/>
          <w:bCs/>
          <w:szCs w:val="24"/>
        </w:rPr>
      </w:pPr>
    </w:p>
    <w:p w14:paraId="0820A2A9" w14:textId="37C0253D" w:rsidR="00E71EF5" w:rsidRPr="00B11D19" w:rsidRDefault="00E71EF5" w:rsidP="00E71EF5">
      <w:pPr>
        <w:jc w:val="both"/>
        <w:rPr>
          <w:b/>
          <w:szCs w:val="24"/>
        </w:rPr>
      </w:pPr>
      <w:r w:rsidRPr="00B11D19">
        <w:rPr>
          <w:b/>
          <w:bCs/>
          <w:szCs w:val="24"/>
        </w:rPr>
        <w:t xml:space="preserve">POR CUANTO: </w:t>
      </w:r>
      <w:r w:rsidRPr="00B11D19">
        <w:rPr>
          <w:szCs w:val="24"/>
        </w:rPr>
        <w:t xml:space="preserve">Que en fecha </w:t>
      </w:r>
      <w:r w:rsidR="002A1D58">
        <w:rPr>
          <w:szCs w:val="24"/>
        </w:rPr>
        <w:t>dieciocho</w:t>
      </w:r>
      <w:r w:rsidR="00CF2E52">
        <w:rPr>
          <w:szCs w:val="24"/>
        </w:rPr>
        <w:t xml:space="preserve"> </w:t>
      </w:r>
      <w:r w:rsidR="00837EE9" w:rsidRPr="00B11D19">
        <w:rPr>
          <w:szCs w:val="24"/>
        </w:rPr>
        <w:t>(</w:t>
      </w:r>
      <w:r w:rsidR="002A1D58">
        <w:rPr>
          <w:szCs w:val="24"/>
        </w:rPr>
        <w:t>18</w:t>
      </w:r>
      <w:r w:rsidR="00837EE9" w:rsidRPr="00B11D19">
        <w:rPr>
          <w:szCs w:val="24"/>
        </w:rPr>
        <w:t xml:space="preserve">) </w:t>
      </w:r>
      <w:r w:rsidR="00837EE9" w:rsidRPr="00B11D19">
        <w:rPr>
          <w:szCs w:val="24"/>
          <w:lang w:val="es-ES"/>
        </w:rPr>
        <w:t xml:space="preserve">del mes de </w:t>
      </w:r>
      <w:r w:rsidR="00980896">
        <w:rPr>
          <w:szCs w:val="24"/>
          <w:lang w:val="es-ES"/>
        </w:rPr>
        <w:t>marzo</w:t>
      </w:r>
      <w:r w:rsidR="006E3F46">
        <w:rPr>
          <w:szCs w:val="24"/>
          <w:lang w:val="es-ES"/>
        </w:rPr>
        <w:t xml:space="preserve"> </w:t>
      </w:r>
      <w:r w:rsidR="00837EE9" w:rsidRPr="00B11D19">
        <w:rPr>
          <w:szCs w:val="24"/>
          <w:lang w:val="es-ES"/>
        </w:rPr>
        <w:t xml:space="preserve">del año </w:t>
      </w:r>
      <w:r w:rsidR="00837EE9" w:rsidRPr="00B11D19">
        <w:rPr>
          <w:szCs w:val="24"/>
        </w:rPr>
        <w:t xml:space="preserve">dos mil </w:t>
      </w:r>
      <w:r w:rsidR="006E3F46" w:rsidRPr="00B11D19">
        <w:rPr>
          <w:szCs w:val="24"/>
        </w:rPr>
        <w:t>veinti</w:t>
      </w:r>
      <w:r w:rsidR="006E3F46">
        <w:rPr>
          <w:szCs w:val="24"/>
        </w:rPr>
        <w:t>séis</w:t>
      </w:r>
      <w:r w:rsidR="00837EE9" w:rsidRPr="00B11D19">
        <w:rPr>
          <w:szCs w:val="24"/>
        </w:rPr>
        <w:t xml:space="preserve"> (202</w:t>
      </w:r>
      <w:r w:rsidR="006E3F46">
        <w:rPr>
          <w:szCs w:val="24"/>
        </w:rPr>
        <w:t>6</w:t>
      </w:r>
      <w:r w:rsidR="00837EE9" w:rsidRPr="00B11D19">
        <w:rPr>
          <w:szCs w:val="24"/>
        </w:rPr>
        <w:t>)</w:t>
      </w:r>
      <w:r w:rsidRPr="00B11D19">
        <w:rPr>
          <w:szCs w:val="24"/>
        </w:rPr>
        <w:t>,</w:t>
      </w:r>
      <w:r w:rsidR="00837EE9" w:rsidRPr="00B11D19">
        <w:rPr>
          <w:b/>
          <w:szCs w:val="24"/>
        </w:rPr>
        <w:t xml:space="preserve"> </w:t>
      </w:r>
      <w:r w:rsidRPr="00B11D19">
        <w:rPr>
          <w:b/>
          <w:szCs w:val="24"/>
        </w:rPr>
        <w:t>LA TESORERÍA NACIONAL</w:t>
      </w:r>
      <w:r w:rsidRPr="00B11D19">
        <w:rPr>
          <w:szCs w:val="24"/>
        </w:rPr>
        <w:t>, convocó a través</w:t>
      </w:r>
      <w:r w:rsidRPr="00B11D19">
        <w:rPr>
          <w:b/>
          <w:bCs/>
          <w:szCs w:val="24"/>
        </w:rPr>
        <w:t xml:space="preserve"> </w:t>
      </w:r>
      <w:r w:rsidRPr="00B11D19">
        <w:rPr>
          <w:szCs w:val="24"/>
        </w:rPr>
        <w:t>del Sistema Electrónico de Contrataciones Públicas (SECP)</w:t>
      </w:r>
      <w:r w:rsidR="00873CEA">
        <w:rPr>
          <w:szCs w:val="24"/>
        </w:rPr>
        <w:t>,</w:t>
      </w:r>
      <w:r w:rsidRPr="00B11D19">
        <w:rPr>
          <w:szCs w:val="24"/>
        </w:rPr>
        <w:t xml:space="preserve"> y su portal institucional</w:t>
      </w:r>
      <w:r w:rsidRPr="00B11D19">
        <w:rPr>
          <w:b/>
          <w:bCs/>
          <w:szCs w:val="24"/>
        </w:rPr>
        <w:t xml:space="preserve"> </w:t>
      </w:r>
      <w:r w:rsidRPr="00B11D19">
        <w:rPr>
          <w:szCs w:val="24"/>
        </w:rPr>
        <w:t>a personas naturales y jurídicas a participar y presentar ofertas en el procedimiento</w:t>
      </w:r>
      <w:r w:rsidR="00B7739E">
        <w:rPr>
          <w:szCs w:val="24"/>
        </w:rPr>
        <w:t xml:space="preserve"> </w:t>
      </w:r>
      <w:bookmarkStart w:id="1" w:name="_Hlk174957863"/>
      <w:r w:rsidR="00F872EF">
        <w:rPr>
          <w:b/>
          <w:szCs w:val="24"/>
        </w:rPr>
        <w:t>++++++++++++++++++</w:t>
      </w:r>
    </w:p>
    <w:bookmarkEnd w:id="1"/>
    <w:p w14:paraId="38729897" w14:textId="77777777" w:rsidR="00E71EF5" w:rsidRPr="00B11D19" w:rsidRDefault="00E71EF5" w:rsidP="00E71EF5">
      <w:pPr>
        <w:jc w:val="both"/>
        <w:rPr>
          <w:color w:val="FF0000"/>
          <w:szCs w:val="24"/>
          <w:lang w:val="es-ES"/>
        </w:rPr>
      </w:pPr>
    </w:p>
    <w:p w14:paraId="1F54BAB7" w14:textId="117433EA" w:rsidR="00E71EF5" w:rsidRPr="00B11D19" w:rsidRDefault="00E71EF5" w:rsidP="00E71EF5">
      <w:pPr>
        <w:jc w:val="both"/>
        <w:rPr>
          <w:bCs/>
          <w:szCs w:val="24"/>
          <w:lang w:val="es-ES"/>
        </w:rPr>
      </w:pPr>
      <w:r w:rsidRPr="00B11D19">
        <w:rPr>
          <w:b/>
          <w:szCs w:val="24"/>
          <w:u w:val="single"/>
          <w:lang w:val="es-ES"/>
        </w:rPr>
        <w:lastRenderedPageBreak/>
        <w:t>POR CUANTO</w:t>
      </w:r>
      <w:r w:rsidRPr="00B11D19">
        <w:rPr>
          <w:b/>
          <w:szCs w:val="24"/>
          <w:lang w:val="es-ES"/>
        </w:rPr>
        <w:t>:</w:t>
      </w:r>
      <w:r w:rsidRPr="00B11D19">
        <w:rPr>
          <w:bCs/>
          <w:szCs w:val="24"/>
          <w:lang w:val="es-ES"/>
        </w:rPr>
        <w:t xml:space="preserve"> A que el día </w:t>
      </w:r>
      <w:r w:rsidR="00F872EF">
        <w:rPr>
          <w:bCs/>
          <w:szCs w:val="24"/>
          <w:lang w:val="es-ES"/>
        </w:rPr>
        <w:t>+++++++++</w:t>
      </w:r>
      <w:r w:rsidR="002C7E1D" w:rsidRPr="00B11D19">
        <w:rPr>
          <w:szCs w:val="24"/>
        </w:rPr>
        <w:t xml:space="preserve"> </w:t>
      </w:r>
      <w:r w:rsidR="002C7E1D" w:rsidRPr="00B11D19">
        <w:rPr>
          <w:szCs w:val="24"/>
          <w:lang w:val="es-ES"/>
        </w:rPr>
        <w:t xml:space="preserve">del año </w:t>
      </w:r>
      <w:r w:rsidR="002C7E1D" w:rsidRPr="00B11D19">
        <w:rPr>
          <w:szCs w:val="24"/>
        </w:rPr>
        <w:t>dos mil veinti</w:t>
      </w:r>
      <w:r w:rsidR="002C7E1D">
        <w:rPr>
          <w:szCs w:val="24"/>
        </w:rPr>
        <w:t>séis</w:t>
      </w:r>
      <w:r w:rsidR="002C7E1D" w:rsidRPr="00B11D19">
        <w:rPr>
          <w:szCs w:val="24"/>
        </w:rPr>
        <w:t xml:space="preserve"> (202</w:t>
      </w:r>
      <w:r w:rsidR="002C7E1D">
        <w:rPr>
          <w:szCs w:val="24"/>
        </w:rPr>
        <w:t>6</w:t>
      </w:r>
      <w:r w:rsidR="002C7E1D" w:rsidRPr="00B11D19">
        <w:rPr>
          <w:szCs w:val="24"/>
        </w:rPr>
        <w:t>)</w:t>
      </w:r>
      <w:r w:rsidRPr="00B11D19">
        <w:rPr>
          <w:bCs/>
          <w:szCs w:val="24"/>
          <w:lang w:val="es-ES"/>
        </w:rPr>
        <w:t xml:space="preserve">, </w:t>
      </w:r>
      <w:r w:rsidRPr="00B11D19">
        <w:rPr>
          <w:b/>
          <w:szCs w:val="24"/>
        </w:rPr>
        <w:t>LA TESORERÍA NACIONAL</w:t>
      </w:r>
      <w:r w:rsidRPr="00B11D19">
        <w:rPr>
          <w:bCs/>
          <w:szCs w:val="24"/>
        </w:rPr>
        <w:t xml:space="preserve">, </w:t>
      </w:r>
      <w:r w:rsidRPr="00B11D19">
        <w:rPr>
          <w:bCs/>
          <w:szCs w:val="24"/>
          <w:lang w:val="es-ES"/>
        </w:rPr>
        <w:t xml:space="preserve">notificó </w:t>
      </w:r>
      <w:r w:rsidR="00917AC2" w:rsidRPr="00B11D19">
        <w:rPr>
          <w:bCs/>
          <w:szCs w:val="24"/>
          <w:lang w:val="es-ES"/>
        </w:rPr>
        <w:t>mediante Acta de Adjudicación</w:t>
      </w:r>
      <w:r w:rsidR="003F4919" w:rsidRPr="00B11D19">
        <w:rPr>
          <w:bCs/>
          <w:szCs w:val="24"/>
          <w:lang w:val="es-ES"/>
        </w:rPr>
        <w:t xml:space="preserve"> </w:t>
      </w:r>
      <w:r w:rsidRPr="00B11D19">
        <w:rPr>
          <w:bCs/>
          <w:szCs w:val="24"/>
          <w:lang w:val="es-ES"/>
        </w:rPr>
        <w:t xml:space="preserve">el resultado del procedimiento de selección conforme al cronograma de actividades establecido en </w:t>
      </w:r>
      <w:r w:rsidR="00873CEA">
        <w:rPr>
          <w:bCs/>
          <w:szCs w:val="24"/>
          <w:lang w:val="es-ES"/>
        </w:rPr>
        <w:t>las Especificaciones Técnicas</w:t>
      </w:r>
      <w:r w:rsidRPr="00B11D19">
        <w:rPr>
          <w:bCs/>
          <w:szCs w:val="24"/>
          <w:lang w:val="es-ES"/>
        </w:rPr>
        <w:t>.</w:t>
      </w:r>
      <w:r w:rsidR="00774DAF" w:rsidRPr="00B11D19">
        <w:rPr>
          <w:bCs/>
          <w:szCs w:val="24"/>
          <w:lang w:val="es-ES"/>
        </w:rPr>
        <w:t xml:space="preserve"> </w:t>
      </w:r>
      <w:r w:rsidR="00294230" w:rsidRPr="00B11D19">
        <w:rPr>
          <w:bCs/>
          <w:szCs w:val="24"/>
          <w:lang w:val="es-ES"/>
        </w:rPr>
        <w:t xml:space="preserve"> </w:t>
      </w:r>
    </w:p>
    <w:p w14:paraId="6CD9D480" w14:textId="77777777" w:rsidR="00E71EF5" w:rsidRPr="00B11D19" w:rsidRDefault="00E71EF5" w:rsidP="00E71EF5">
      <w:pPr>
        <w:jc w:val="both"/>
        <w:rPr>
          <w:b/>
          <w:bCs/>
          <w:szCs w:val="24"/>
        </w:rPr>
      </w:pPr>
    </w:p>
    <w:p w14:paraId="7BBA12C8" w14:textId="77777777" w:rsidR="00E71EF5" w:rsidRPr="00B11D19" w:rsidRDefault="00E71EF5" w:rsidP="00E71EF5">
      <w:pPr>
        <w:jc w:val="both"/>
        <w:rPr>
          <w:szCs w:val="24"/>
        </w:rPr>
      </w:pPr>
      <w:r w:rsidRPr="00B11D19">
        <w:rPr>
          <w:b/>
          <w:bCs/>
          <w:szCs w:val="24"/>
        </w:rPr>
        <w:t>POR LO TANTO</w:t>
      </w:r>
      <w:r w:rsidRPr="00B11D19">
        <w:rPr>
          <w:szCs w:val="24"/>
        </w:rPr>
        <w:t>, considerando que el preámbulo y los antecedentes son parte integral del presente contrato, las partes libre y voluntariamente han convenido y pactado lo siguiente:</w:t>
      </w:r>
    </w:p>
    <w:p w14:paraId="2C6F6C3B" w14:textId="77777777" w:rsidR="00E71EF5" w:rsidRPr="00B11D19" w:rsidRDefault="00E71EF5" w:rsidP="00E71EF5">
      <w:pPr>
        <w:rPr>
          <w:b/>
          <w:szCs w:val="24"/>
          <w:lang w:val="es-ES" w:eastAsia="es-MX"/>
        </w:rPr>
      </w:pPr>
    </w:p>
    <w:p w14:paraId="4997EABA" w14:textId="77777777" w:rsidR="00E71EF5" w:rsidRPr="00B11D19" w:rsidRDefault="00E71EF5" w:rsidP="00E71EF5">
      <w:pPr>
        <w:jc w:val="both"/>
        <w:rPr>
          <w:b/>
          <w:szCs w:val="24"/>
          <w:u w:val="single"/>
          <w:lang w:val="es-ES" w:eastAsia="es-MX"/>
        </w:rPr>
      </w:pPr>
      <w:r w:rsidRPr="00B11D19">
        <w:rPr>
          <w:b/>
          <w:szCs w:val="24"/>
          <w:u w:val="single"/>
          <w:lang w:val="es-ES" w:eastAsia="es-MX"/>
        </w:rPr>
        <w:t>ARTÍCULO 1. OBJETO Y ALCANCE DEL CONTRATO:</w:t>
      </w:r>
    </w:p>
    <w:p w14:paraId="6414AC7F" w14:textId="77777777" w:rsidR="00E71EF5" w:rsidRPr="00B11D19" w:rsidRDefault="00E71EF5" w:rsidP="00E71EF5">
      <w:pPr>
        <w:jc w:val="both"/>
        <w:rPr>
          <w:b/>
          <w:szCs w:val="24"/>
          <w:lang w:val="es-ES" w:eastAsia="es-MX"/>
        </w:rPr>
      </w:pPr>
    </w:p>
    <w:p w14:paraId="2F0FAFD8" w14:textId="58BF6B90" w:rsidR="00390DA9" w:rsidRPr="00B11D19" w:rsidRDefault="00E71EF5" w:rsidP="00390DA9">
      <w:pPr>
        <w:jc w:val="both"/>
        <w:rPr>
          <w:b/>
          <w:szCs w:val="24"/>
        </w:rPr>
      </w:pPr>
      <w:r w:rsidRPr="00B11D19">
        <w:rPr>
          <w:b/>
          <w:szCs w:val="24"/>
          <w:lang w:val="es-ES" w:eastAsia="es-MX"/>
        </w:rPr>
        <w:t>EL PROVEEDOR</w:t>
      </w:r>
      <w:r w:rsidRPr="00B11D19">
        <w:rPr>
          <w:szCs w:val="24"/>
          <w:lang w:val="es-ES" w:eastAsia="es-MX"/>
        </w:rPr>
        <w:t xml:space="preserve">, por medio del presente Contrato se compromete </w:t>
      </w:r>
      <w:r w:rsidRPr="00B11D19">
        <w:rPr>
          <w:szCs w:val="24"/>
          <w:lang w:val="es-ES" w:eastAsia="es-ES"/>
        </w:rPr>
        <w:t>a realizar</w:t>
      </w:r>
      <w:r w:rsidR="00E7364F">
        <w:rPr>
          <w:szCs w:val="24"/>
          <w:lang w:val="es-ES" w:eastAsia="es-ES"/>
        </w:rPr>
        <w:t xml:space="preserve"> la</w:t>
      </w:r>
      <w:r w:rsidR="00390DA9">
        <w:rPr>
          <w:szCs w:val="24"/>
          <w:lang w:val="es-ES" w:eastAsia="es-ES"/>
        </w:rPr>
        <w:t xml:space="preserve"> entrega de</w:t>
      </w:r>
      <w:r w:rsidR="00E7364F">
        <w:rPr>
          <w:szCs w:val="24"/>
          <w:lang w:val="es-ES" w:eastAsia="es-ES"/>
        </w:rPr>
        <w:t xml:space="preserve"> </w:t>
      </w:r>
      <w:r w:rsidR="00390DA9">
        <w:rPr>
          <w:rFonts w:eastAsia="Calibri"/>
          <w:b/>
          <w:lang w:val="es-DO"/>
        </w:rPr>
        <w:t>(</w:t>
      </w:r>
      <w:r w:rsidR="00F872EF">
        <w:rPr>
          <w:rFonts w:eastAsia="Calibri"/>
          <w:b/>
          <w:lang w:val="es-DO"/>
        </w:rPr>
        <w:t>++++++++++++++++++++++++++++++++++</w:t>
      </w:r>
      <w:r w:rsidR="00390DA9">
        <w:rPr>
          <w:b/>
          <w:szCs w:val="24"/>
          <w:lang w:val="es-ES" w:eastAsia="es-ES"/>
        </w:rPr>
        <w:t xml:space="preserve"> </w:t>
      </w:r>
    </w:p>
    <w:p w14:paraId="7E4D4532" w14:textId="77777777" w:rsidR="00294230" w:rsidRPr="00B11D19" w:rsidRDefault="00294230" w:rsidP="00E71EF5">
      <w:pPr>
        <w:jc w:val="both"/>
        <w:rPr>
          <w:b/>
          <w:szCs w:val="24"/>
          <w:lang w:val="es-ES" w:eastAsia="es-ES"/>
        </w:rPr>
      </w:pPr>
    </w:p>
    <w:p w14:paraId="5037944D" w14:textId="4252D1F4" w:rsidR="00E71EF5" w:rsidRPr="00B11D19" w:rsidRDefault="00E71EF5" w:rsidP="00E71EF5">
      <w:pPr>
        <w:jc w:val="both"/>
        <w:rPr>
          <w:b/>
          <w:szCs w:val="24"/>
          <w:u w:val="single"/>
          <w:lang w:val="es-ES" w:eastAsia="es-MX"/>
        </w:rPr>
      </w:pPr>
      <w:r w:rsidRPr="00B11D19">
        <w:rPr>
          <w:b/>
          <w:szCs w:val="24"/>
          <w:u w:val="single"/>
          <w:lang w:val="es-ES" w:eastAsia="es-MX"/>
        </w:rPr>
        <w:t>ARTÍCULO 2. ENTREGABLES /PRODUCTOS:</w:t>
      </w:r>
    </w:p>
    <w:p w14:paraId="7F4123FD" w14:textId="77777777" w:rsidR="00E71EF5" w:rsidRPr="00B11D19" w:rsidRDefault="00E71EF5" w:rsidP="00E71EF5">
      <w:pPr>
        <w:jc w:val="both"/>
        <w:rPr>
          <w:b/>
          <w:szCs w:val="24"/>
          <w:u w:val="single"/>
          <w:lang w:val="es-ES" w:eastAsia="es-MX"/>
        </w:rPr>
      </w:pPr>
    </w:p>
    <w:p w14:paraId="373A8426" w14:textId="7BDAACBB" w:rsidR="00855F75" w:rsidRDefault="00E71EF5" w:rsidP="00855F75">
      <w:pPr>
        <w:jc w:val="both"/>
        <w:rPr>
          <w:b/>
          <w:szCs w:val="24"/>
          <w:lang w:val="es-ES" w:eastAsia="es-ES"/>
        </w:rPr>
      </w:pPr>
      <w:r w:rsidRPr="00B11D19">
        <w:rPr>
          <w:szCs w:val="24"/>
        </w:rPr>
        <w:t xml:space="preserve">Los </w:t>
      </w:r>
      <w:r w:rsidR="003F4919" w:rsidRPr="00B11D19">
        <w:rPr>
          <w:szCs w:val="24"/>
        </w:rPr>
        <w:t>servicios</w:t>
      </w:r>
      <w:r w:rsidRPr="00B11D19">
        <w:rPr>
          <w:szCs w:val="24"/>
        </w:rPr>
        <w:t xml:space="preserve"> por parte del</w:t>
      </w:r>
      <w:r w:rsidRPr="00B11D19">
        <w:rPr>
          <w:b/>
          <w:bCs/>
          <w:szCs w:val="24"/>
        </w:rPr>
        <w:t xml:space="preserve"> PROVEEDOR</w:t>
      </w:r>
      <w:r w:rsidRPr="00B11D19">
        <w:rPr>
          <w:szCs w:val="24"/>
        </w:rPr>
        <w:t xml:space="preserve"> </w:t>
      </w:r>
      <w:r w:rsidR="00873CEA">
        <w:rPr>
          <w:szCs w:val="24"/>
        </w:rPr>
        <w:t>es</w:t>
      </w:r>
      <w:r w:rsidR="003F4919" w:rsidRPr="00B11D19">
        <w:rPr>
          <w:szCs w:val="24"/>
        </w:rPr>
        <w:t xml:space="preserve"> </w:t>
      </w:r>
      <w:r w:rsidR="009709CE">
        <w:rPr>
          <w:szCs w:val="24"/>
        </w:rPr>
        <w:t>entregar</w:t>
      </w:r>
      <w:r w:rsidRPr="00B11D19">
        <w:rPr>
          <w:szCs w:val="24"/>
        </w:rPr>
        <w:t xml:space="preserve">: </w:t>
      </w:r>
      <w:r w:rsidR="00F872EF">
        <w:rPr>
          <w:b/>
          <w:szCs w:val="24"/>
          <w:lang w:val="es-ES" w:eastAsia="es-ES"/>
        </w:rPr>
        <w:t>++++++++++++++++++++++++++++++</w:t>
      </w:r>
    </w:p>
    <w:p w14:paraId="365D6AF4" w14:textId="3CF8397A" w:rsidR="003F4919" w:rsidRPr="00B11D19" w:rsidRDefault="003F4919" w:rsidP="00E71EF5">
      <w:pPr>
        <w:jc w:val="both"/>
        <w:rPr>
          <w:b/>
          <w:szCs w:val="24"/>
          <w:u w:val="single"/>
          <w:lang w:eastAsia="es-MX"/>
        </w:rPr>
      </w:pPr>
    </w:p>
    <w:p w14:paraId="7FB30AC8" w14:textId="77777777" w:rsidR="00386226" w:rsidRPr="00B11D19" w:rsidRDefault="00386226" w:rsidP="00386226">
      <w:pPr>
        <w:jc w:val="both"/>
        <w:rPr>
          <w:b/>
          <w:szCs w:val="24"/>
          <w:u w:val="single"/>
          <w:lang w:val="es-ES" w:eastAsia="es-MX"/>
        </w:rPr>
      </w:pPr>
      <w:r w:rsidRPr="00B11D19">
        <w:rPr>
          <w:b/>
          <w:szCs w:val="24"/>
          <w:u w:val="single"/>
          <w:lang w:val="es-ES" w:eastAsia="es-MX"/>
        </w:rPr>
        <w:t>ARTÍCULO 3. LUGAR DE EJECUCIÓN:</w:t>
      </w:r>
    </w:p>
    <w:p w14:paraId="12B19B63" w14:textId="77777777" w:rsidR="00386226" w:rsidRPr="00B11D19" w:rsidRDefault="00386226" w:rsidP="00386226">
      <w:pPr>
        <w:jc w:val="both"/>
        <w:rPr>
          <w:b/>
          <w:szCs w:val="24"/>
          <w:u w:val="single"/>
          <w:lang w:val="es-ES" w:eastAsia="es-MX"/>
        </w:rPr>
      </w:pPr>
    </w:p>
    <w:p w14:paraId="2350D497" w14:textId="66162286" w:rsidR="00C66694" w:rsidRPr="00B43114" w:rsidRDefault="00C66694" w:rsidP="00C66694">
      <w:pPr>
        <w:jc w:val="both"/>
        <w:rPr>
          <w:bCs/>
          <w:szCs w:val="24"/>
        </w:rPr>
      </w:pPr>
      <w:r w:rsidRPr="00B43114">
        <w:rPr>
          <w:szCs w:val="24"/>
        </w:rPr>
        <w:t>Los bienes objeto de este contrato serán recibidos por la institución contratante</w:t>
      </w:r>
      <w:r w:rsidRPr="00B43114">
        <w:rPr>
          <w:b/>
          <w:bCs/>
          <w:szCs w:val="24"/>
        </w:rPr>
        <w:t xml:space="preserve">. </w:t>
      </w:r>
      <w:r w:rsidR="00187F71" w:rsidRPr="00B43114">
        <w:rPr>
          <w:szCs w:val="24"/>
        </w:rPr>
        <w:t xml:space="preserve">Las actividades previstas para la adquisición </w:t>
      </w:r>
      <w:r w:rsidR="00187F71">
        <w:rPr>
          <w:szCs w:val="24"/>
        </w:rPr>
        <w:t>de las Licencias</w:t>
      </w:r>
      <w:r w:rsidR="00187F71" w:rsidRPr="00B43114">
        <w:rPr>
          <w:szCs w:val="24"/>
        </w:rPr>
        <w:t xml:space="preserve"> se desarrollarán</w:t>
      </w:r>
      <w:r w:rsidRPr="00B43114">
        <w:rPr>
          <w:szCs w:val="24"/>
        </w:rPr>
        <w:t xml:space="preserve"> en</w:t>
      </w:r>
      <w:r w:rsidRPr="00B43114">
        <w:rPr>
          <w:bCs/>
          <w:szCs w:val="24"/>
        </w:rPr>
        <w:t xml:space="preserve"> la </w:t>
      </w:r>
      <w:r w:rsidRPr="00B43114">
        <w:rPr>
          <w:b/>
          <w:szCs w:val="24"/>
        </w:rPr>
        <w:t>TESORERÍA NACIONAL</w:t>
      </w:r>
      <w:r w:rsidRPr="00B43114">
        <w:rPr>
          <w:bCs/>
          <w:szCs w:val="24"/>
        </w:rPr>
        <w:t xml:space="preserve">, ubicada en la Avenida México no.45, Edificio del </w:t>
      </w:r>
      <w:r w:rsidRPr="00B43114">
        <w:rPr>
          <w:b/>
          <w:szCs w:val="24"/>
        </w:rPr>
        <w:t>MINISTERIO DE HACIENDA</w:t>
      </w:r>
      <w:r w:rsidRPr="00B43114">
        <w:rPr>
          <w:bCs/>
          <w:szCs w:val="24"/>
        </w:rPr>
        <w:t>, sector Gazcue, Distrito Nacional, República Dominicana.</w:t>
      </w:r>
    </w:p>
    <w:p w14:paraId="3781C004" w14:textId="77777777" w:rsidR="00E7364F" w:rsidRDefault="00E7364F" w:rsidP="00E71EF5">
      <w:pPr>
        <w:jc w:val="both"/>
        <w:rPr>
          <w:b/>
          <w:bCs/>
          <w:szCs w:val="24"/>
          <w:u w:val="single"/>
        </w:rPr>
      </w:pPr>
    </w:p>
    <w:p w14:paraId="30732BF4" w14:textId="1ADD5139" w:rsidR="00E71EF5" w:rsidRPr="00B11D19" w:rsidRDefault="00E71EF5" w:rsidP="00E71EF5">
      <w:pPr>
        <w:jc w:val="both"/>
        <w:rPr>
          <w:szCs w:val="24"/>
        </w:rPr>
      </w:pPr>
      <w:r w:rsidRPr="00B11D19">
        <w:rPr>
          <w:b/>
          <w:bCs/>
          <w:szCs w:val="24"/>
          <w:u w:val="single"/>
        </w:rPr>
        <w:t>ARTÍCULO 4. PLAZO DE ENTREGA DE LOS BIENES</w:t>
      </w:r>
      <w:r w:rsidRPr="00B11D19">
        <w:rPr>
          <w:szCs w:val="24"/>
          <w:lang w:val="es-ES" w:eastAsia="es-MX"/>
        </w:rPr>
        <w:t xml:space="preserve"> El oferente deberá facturar a partir de</w:t>
      </w:r>
      <w:r w:rsidR="00AC06B2" w:rsidRPr="00B11D19">
        <w:rPr>
          <w:szCs w:val="24"/>
          <w:lang w:val="es-ES" w:eastAsia="es-MX"/>
        </w:rPr>
        <w:t xml:space="preserve"> los servicios brindados</w:t>
      </w:r>
      <w:r w:rsidR="00436EA0" w:rsidRPr="00B11D19">
        <w:rPr>
          <w:szCs w:val="24"/>
          <w:lang w:val="es-ES" w:eastAsia="es-MX"/>
        </w:rPr>
        <w:t xml:space="preserve"> a la</w:t>
      </w:r>
      <w:r w:rsidRPr="00B11D19">
        <w:rPr>
          <w:szCs w:val="24"/>
          <w:lang w:val="es-ES" w:eastAsia="es-MX"/>
        </w:rPr>
        <w:t xml:space="preserve"> </w:t>
      </w:r>
      <w:r w:rsidRPr="00B11D19">
        <w:rPr>
          <w:b/>
          <w:bCs/>
          <w:szCs w:val="24"/>
          <w:lang w:val="es-ES" w:eastAsia="es-MX"/>
        </w:rPr>
        <w:t>TESORERÍA NACIONAL.</w:t>
      </w:r>
    </w:p>
    <w:p w14:paraId="4D6A05A8" w14:textId="77777777" w:rsidR="00E71EF5" w:rsidRPr="00B11D19" w:rsidRDefault="00E71EF5" w:rsidP="00E71EF5">
      <w:pPr>
        <w:widowControl w:val="0"/>
        <w:jc w:val="both"/>
        <w:rPr>
          <w:szCs w:val="24"/>
        </w:rPr>
      </w:pPr>
    </w:p>
    <w:p w14:paraId="7B7E6C07" w14:textId="007843E6" w:rsidR="00A23B58" w:rsidRPr="00BA1E96" w:rsidRDefault="00E71EF5" w:rsidP="00A23B58">
      <w:pPr>
        <w:jc w:val="both"/>
        <w:rPr>
          <w:szCs w:val="24"/>
          <w:lang w:val="es-ES" w:eastAsia="es-MX"/>
        </w:rPr>
      </w:pPr>
      <w:r w:rsidRPr="00F86BEB">
        <w:rPr>
          <w:b/>
          <w:bCs/>
          <w:szCs w:val="24"/>
          <w:u w:val="single"/>
        </w:rPr>
        <w:t>ARTÍCULO 5. MONTO DEL CONTRATO:</w:t>
      </w:r>
      <w:r w:rsidRPr="00F86BEB">
        <w:rPr>
          <w:b/>
          <w:bCs/>
          <w:szCs w:val="24"/>
        </w:rPr>
        <w:t xml:space="preserve"> </w:t>
      </w:r>
      <w:r w:rsidRPr="00F86BEB">
        <w:rPr>
          <w:b/>
          <w:szCs w:val="24"/>
        </w:rPr>
        <w:t>LAS PARTES</w:t>
      </w:r>
      <w:r w:rsidRPr="00F86BEB">
        <w:rPr>
          <w:szCs w:val="24"/>
        </w:rPr>
        <w:t xml:space="preserve"> convienen que el monto a pagar </w:t>
      </w:r>
      <w:r w:rsidR="00E7364F">
        <w:rPr>
          <w:szCs w:val="24"/>
        </w:rPr>
        <w:t xml:space="preserve">por </w:t>
      </w:r>
      <w:r w:rsidR="00187F71">
        <w:rPr>
          <w:szCs w:val="24"/>
        </w:rPr>
        <w:t xml:space="preserve">la </w:t>
      </w:r>
      <w:r w:rsidR="00F872EF">
        <w:rPr>
          <w:szCs w:val="24"/>
        </w:rPr>
        <w:t>++++++++++++++++++++++++++++++++++++++</w:t>
      </w:r>
    </w:p>
    <w:p w14:paraId="6C7652E3" w14:textId="77777777" w:rsidR="0097465F" w:rsidRDefault="0097465F" w:rsidP="0075134E">
      <w:pPr>
        <w:jc w:val="both"/>
        <w:rPr>
          <w:b/>
          <w:bCs/>
          <w:color w:val="000000" w:themeColor="text1"/>
          <w:szCs w:val="24"/>
          <w:u w:val="single"/>
        </w:rPr>
      </w:pPr>
    </w:p>
    <w:p w14:paraId="1FDCBF93" w14:textId="7FD116FE" w:rsidR="00B507B9" w:rsidRDefault="00E71EF5" w:rsidP="00E71EF5">
      <w:pPr>
        <w:jc w:val="both"/>
      </w:pPr>
      <w:r w:rsidRPr="00B11D19">
        <w:rPr>
          <w:b/>
          <w:bCs/>
          <w:color w:val="000000" w:themeColor="text1"/>
          <w:szCs w:val="24"/>
          <w:u w:val="single"/>
        </w:rPr>
        <w:t>ARTÍCULO 6. FORMAS Y CONDICIONES DE PAGO:</w:t>
      </w:r>
      <w:r w:rsidRPr="00B11D19">
        <w:rPr>
          <w:b/>
          <w:bCs/>
          <w:color w:val="000000" w:themeColor="text1"/>
          <w:szCs w:val="24"/>
        </w:rPr>
        <w:t xml:space="preserve"> </w:t>
      </w:r>
      <w:r w:rsidR="00030499">
        <w:t xml:space="preserve">Se realizará un </w:t>
      </w:r>
      <w:r w:rsidR="00983356">
        <w:t xml:space="preserve">único pago total a los </w:t>
      </w:r>
      <w:r w:rsidR="00F872EF">
        <w:t>15</w:t>
      </w:r>
      <w:r w:rsidR="00983356">
        <w:t xml:space="preserve"> días</w:t>
      </w:r>
      <w:r w:rsidR="00585781">
        <w:t xml:space="preserve"> máximo luego de haber recibido conforme las licencias y haber presentado la factura final. En tal sentido</w:t>
      </w:r>
      <w:r w:rsidR="006018B9">
        <w:t xml:space="preserve">, señalamos que, al momento de la recepción de bienes, un personal especializado estará </w:t>
      </w:r>
      <w:r w:rsidR="000453B6">
        <w:t xml:space="preserve">inspeccionando las licencias recibidas, siendo una condición </w:t>
      </w:r>
      <w:r w:rsidR="00972268">
        <w:t>indispensable</w:t>
      </w:r>
      <w:r w:rsidR="00447A6F">
        <w:t>, que dicho personal avale las condiciones (calidad, originalidad, etc.) de los mismos</w:t>
      </w:r>
      <w:r w:rsidR="00A832F0">
        <w:t xml:space="preserve"> antes de autorizarse los pagos correspondientes</w:t>
      </w:r>
      <w:r w:rsidR="00A5352A">
        <w:t xml:space="preserve">. </w:t>
      </w:r>
    </w:p>
    <w:p w14:paraId="01BD3037" w14:textId="5F000C17" w:rsidR="00E7364F" w:rsidRDefault="00A5352A" w:rsidP="00E71EF5">
      <w:pPr>
        <w:jc w:val="both"/>
        <w:rPr>
          <w:b/>
          <w:bCs/>
          <w:szCs w:val="24"/>
          <w:u w:val="single"/>
        </w:rPr>
      </w:pPr>
      <w:r>
        <w:t>Las facturas deben ser remitidas, en formato digital a la Tesorería Nacional, Registro Nacional de Contribuyente (R.N.C.): 401</w:t>
      </w:r>
      <w:r w:rsidR="00B507B9">
        <w:t xml:space="preserve">036959, con Número de Comprobante Fiscal Electrónico Gubernamental. </w:t>
      </w:r>
    </w:p>
    <w:p w14:paraId="196533D4" w14:textId="77777777" w:rsidR="001B185C" w:rsidRDefault="001B185C" w:rsidP="00E71EF5">
      <w:pPr>
        <w:jc w:val="both"/>
        <w:rPr>
          <w:b/>
          <w:bCs/>
          <w:szCs w:val="24"/>
          <w:u w:val="single"/>
        </w:rPr>
      </w:pPr>
    </w:p>
    <w:p w14:paraId="14962F33" w14:textId="3E107BAB" w:rsidR="00E71EF5" w:rsidRPr="00B11D19" w:rsidRDefault="00E71EF5" w:rsidP="00E71EF5">
      <w:pPr>
        <w:jc w:val="both"/>
        <w:rPr>
          <w:szCs w:val="24"/>
        </w:rPr>
      </w:pPr>
      <w:r w:rsidRPr="00B11D19">
        <w:rPr>
          <w:b/>
          <w:bCs/>
          <w:szCs w:val="24"/>
          <w:u w:val="single"/>
        </w:rPr>
        <w:t>ARTÍCULO 7. IMPUESTOS.</w:t>
      </w:r>
      <w:r w:rsidRPr="00B11D19">
        <w:rPr>
          <w:b/>
          <w:bCs/>
          <w:szCs w:val="24"/>
        </w:rPr>
        <w:t xml:space="preserve"> </w:t>
      </w:r>
      <w:r w:rsidRPr="00B11D19">
        <w:rPr>
          <w:b/>
          <w:szCs w:val="24"/>
        </w:rPr>
        <w:t xml:space="preserve">EL PROVEEDOR </w:t>
      </w:r>
      <w:r w:rsidRPr="00B11D19">
        <w:rPr>
          <w:bCs/>
          <w:szCs w:val="24"/>
        </w:rPr>
        <w:t xml:space="preserve">no </w:t>
      </w:r>
      <w:r w:rsidRPr="00B11D19">
        <w:rPr>
          <w:szCs w:val="24"/>
        </w:rPr>
        <w:t xml:space="preserve">estará exento de ningún pago de impuestos en virtud del presente Contrato y por tanto será el único responsable por el pago de los gravámenes sobre las sumas percibidas bajo el mismo, siempre que aplique, de conformidad con las disposiciones de la normativa tributaria. </w:t>
      </w:r>
    </w:p>
    <w:p w14:paraId="39187630" w14:textId="77777777" w:rsidR="003707CA" w:rsidRDefault="003707CA" w:rsidP="00E71EF5">
      <w:pPr>
        <w:jc w:val="both"/>
        <w:rPr>
          <w:b/>
          <w:bCs/>
          <w:szCs w:val="24"/>
          <w:u w:val="single"/>
        </w:rPr>
      </w:pPr>
    </w:p>
    <w:p w14:paraId="11A61C78" w14:textId="3D727CEC" w:rsidR="00E71EF5" w:rsidRPr="00B11D19" w:rsidRDefault="00E71EF5" w:rsidP="00E71EF5">
      <w:pPr>
        <w:jc w:val="both"/>
        <w:rPr>
          <w:b/>
          <w:bCs/>
          <w:szCs w:val="24"/>
        </w:rPr>
      </w:pPr>
      <w:r w:rsidRPr="00B11D19">
        <w:rPr>
          <w:b/>
          <w:bCs/>
          <w:szCs w:val="24"/>
          <w:u w:val="single"/>
        </w:rPr>
        <w:t>ARTÍCULO 8. VIGENCIA DEL CONTRATO:</w:t>
      </w:r>
      <w:r w:rsidRPr="00B11D19">
        <w:rPr>
          <w:b/>
          <w:bCs/>
          <w:szCs w:val="24"/>
        </w:rPr>
        <w:t xml:space="preserve"> </w:t>
      </w:r>
      <w:r w:rsidRPr="00B11D19">
        <w:rPr>
          <w:szCs w:val="24"/>
        </w:rPr>
        <w:t xml:space="preserve">La vigencia del </w:t>
      </w:r>
      <w:r w:rsidR="00D204A1">
        <w:rPr>
          <w:szCs w:val="24"/>
        </w:rPr>
        <w:t>c</w:t>
      </w:r>
      <w:r w:rsidRPr="00B11D19">
        <w:rPr>
          <w:szCs w:val="24"/>
        </w:rPr>
        <w:t xml:space="preserve">ontrato será de </w:t>
      </w:r>
      <w:r w:rsidR="00041696">
        <w:rPr>
          <w:szCs w:val="24"/>
          <w:lang w:val="es-ES" w:eastAsia="es-MX"/>
        </w:rPr>
        <w:t>tres</w:t>
      </w:r>
      <w:r w:rsidRPr="00B11D19">
        <w:rPr>
          <w:szCs w:val="24"/>
          <w:lang w:val="es-ES" w:eastAsia="es-MX"/>
        </w:rPr>
        <w:t xml:space="preserve"> (</w:t>
      </w:r>
      <w:r w:rsidR="00041696">
        <w:rPr>
          <w:szCs w:val="24"/>
          <w:lang w:val="es-ES" w:eastAsia="es-MX"/>
        </w:rPr>
        <w:t>3</w:t>
      </w:r>
      <w:r w:rsidRPr="00B11D19">
        <w:rPr>
          <w:szCs w:val="24"/>
          <w:lang w:val="es-ES" w:eastAsia="es-MX"/>
        </w:rPr>
        <w:t xml:space="preserve">) meses a partir del día </w:t>
      </w:r>
      <w:r w:rsidR="00F872EF">
        <w:rPr>
          <w:szCs w:val="24"/>
          <w:lang w:val="es-ES" w:eastAsia="es-MX"/>
        </w:rPr>
        <w:t>++++++++++</w:t>
      </w:r>
      <w:r w:rsidRPr="00B11D19">
        <w:rPr>
          <w:szCs w:val="24"/>
          <w:lang w:val="es-ES" w:eastAsia="es-MX"/>
        </w:rPr>
        <w:t xml:space="preserve"> del año dos mil </w:t>
      </w:r>
      <w:r w:rsidR="008E014D">
        <w:rPr>
          <w:szCs w:val="24"/>
          <w:lang w:val="es-ES" w:eastAsia="es-MX"/>
        </w:rPr>
        <w:t xml:space="preserve">veintiséis </w:t>
      </w:r>
      <w:r w:rsidR="008E014D" w:rsidRPr="00B11D19">
        <w:rPr>
          <w:szCs w:val="24"/>
          <w:lang w:val="es-ES" w:eastAsia="es-MX"/>
        </w:rPr>
        <w:t>(</w:t>
      </w:r>
      <w:r w:rsidRPr="00B11D19">
        <w:rPr>
          <w:szCs w:val="24"/>
          <w:lang w:val="es-ES" w:eastAsia="es-MX"/>
        </w:rPr>
        <w:t>202</w:t>
      </w:r>
      <w:r w:rsidR="00C171F1">
        <w:rPr>
          <w:szCs w:val="24"/>
          <w:lang w:val="es-ES" w:eastAsia="es-MX"/>
        </w:rPr>
        <w:t>6</w:t>
      </w:r>
      <w:r w:rsidR="00A407A4" w:rsidRPr="00B11D19">
        <w:rPr>
          <w:szCs w:val="24"/>
          <w:lang w:val="es-ES" w:eastAsia="es-MX"/>
        </w:rPr>
        <w:t>)</w:t>
      </w:r>
      <w:r w:rsidR="00E603B2" w:rsidRPr="00B11D19">
        <w:rPr>
          <w:szCs w:val="24"/>
          <w:lang w:val="es-ES" w:eastAsia="es-MX"/>
        </w:rPr>
        <w:t>,</w:t>
      </w:r>
      <w:r w:rsidRPr="00B11D19">
        <w:rPr>
          <w:szCs w:val="24"/>
          <w:lang w:val="es-ES" w:eastAsia="es-MX"/>
        </w:rPr>
        <w:t xml:space="preserve"> al día </w:t>
      </w:r>
      <w:r w:rsidR="005D7A90">
        <w:rPr>
          <w:szCs w:val="24"/>
          <w:lang w:val="es-ES" w:eastAsia="es-MX"/>
        </w:rPr>
        <w:t>treinta</w:t>
      </w:r>
      <w:r w:rsidR="00CF2E52" w:rsidRPr="00B11D19">
        <w:rPr>
          <w:szCs w:val="24"/>
          <w:lang w:val="es-ES" w:eastAsia="es-MX"/>
        </w:rPr>
        <w:t xml:space="preserve"> </w:t>
      </w:r>
      <w:r w:rsidR="00F872EF">
        <w:rPr>
          <w:szCs w:val="24"/>
          <w:lang w:val="es-ES" w:eastAsia="es-MX"/>
        </w:rPr>
        <w:t>+++++++++++</w:t>
      </w:r>
      <w:r w:rsidRPr="00B11D19">
        <w:rPr>
          <w:szCs w:val="24"/>
          <w:lang w:val="es-ES" w:eastAsia="es-MX"/>
        </w:rPr>
        <w:t xml:space="preserve"> año dos mil </w:t>
      </w:r>
      <w:r w:rsidR="00376086" w:rsidRPr="00B11D19">
        <w:rPr>
          <w:szCs w:val="24"/>
          <w:lang w:val="es-ES" w:eastAsia="es-MX"/>
        </w:rPr>
        <w:t>veintiséis</w:t>
      </w:r>
      <w:r w:rsidRPr="00B11D19">
        <w:rPr>
          <w:szCs w:val="24"/>
          <w:lang w:val="es-ES" w:eastAsia="es-MX"/>
        </w:rPr>
        <w:t xml:space="preserve"> (202</w:t>
      </w:r>
      <w:r w:rsidR="00376086" w:rsidRPr="00B11D19">
        <w:rPr>
          <w:szCs w:val="24"/>
          <w:lang w:val="es-ES" w:eastAsia="es-MX"/>
        </w:rPr>
        <w:t>6</w:t>
      </w:r>
      <w:r w:rsidRPr="00B11D19">
        <w:rPr>
          <w:szCs w:val="24"/>
          <w:lang w:val="es-ES" w:eastAsia="es-MX"/>
        </w:rPr>
        <w:t>),</w:t>
      </w:r>
      <w:r w:rsidRPr="00B11D19">
        <w:rPr>
          <w:b/>
          <w:szCs w:val="24"/>
          <w:lang w:val="es-ES"/>
        </w:rPr>
        <w:t xml:space="preserve"> </w:t>
      </w:r>
      <w:r w:rsidRPr="00B11D19">
        <w:rPr>
          <w:szCs w:val="24"/>
        </w:rPr>
        <w:t xml:space="preserve">contado a partir de la fecha de la suscripción </w:t>
      </w:r>
      <w:proofErr w:type="gramStart"/>
      <w:r w:rsidRPr="00B11D19">
        <w:rPr>
          <w:szCs w:val="24"/>
        </w:rPr>
        <w:t>del mismo</w:t>
      </w:r>
      <w:proofErr w:type="gramEnd"/>
      <w:r w:rsidRPr="00B11D19">
        <w:rPr>
          <w:szCs w:val="24"/>
        </w:rPr>
        <w:t>.</w:t>
      </w:r>
      <w:r w:rsidR="00CF2E52">
        <w:rPr>
          <w:szCs w:val="24"/>
        </w:rPr>
        <w:t xml:space="preserve"> </w:t>
      </w:r>
    </w:p>
    <w:p w14:paraId="3922BC04" w14:textId="77777777" w:rsidR="00E71EF5" w:rsidRPr="00B11D19" w:rsidRDefault="00E71EF5" w:rsidP="00E71EF5">
      <w:pPr>
        <w:jc w:val="both"/>
        <w:rPr>
          <w:szCs w:val="24"/>
        </w:rPr>
      </w:pPr>
    </w:p>
    <w:p w14:paraId="0493C6DD" w14:textId="1AC0D311" w:rsidR="00E71EF5" w:rsidRPr="00B11D19" w:rsidRDefault="00E71EF5" w:rsidP="00E71EF5">
      <w:pPr>
        <w:jc w:val="both"/>
        <w:rPr>
          <w:bCs/>
          <w:szCs w:val="24"/>
        </w:rPr>
      </w:pPr>
      <w:r w:rsidRPr="00B11D19">
        <w:rPr>
          <w:b/>
          <w:bCs/>
          <w:szCs w:val="24"/>
          <w:u w:val="single"/>
        </w:rPr>
        <w:t xml:space="preserve">ARTÍCULO </w:t>
      </w:r>
      <w:r w:rsidR="00191502" w:rsidRPr="00B11D19">
        <w:rPr>
          <w:b/>
          <w:bCs/>
          <w:szCs w:val="24"/>
          <w:u w:val="single"/>
        </w:rPr>
        <w:t>9</w:t>
      </w:r>
      <w:r w:rsidRPr="00B11D19">
        <w:rPr>
          <w:b/>
          <w:bCs/>
          <w:szCs w:val="24"/>
          <w:u w:val="single"/>
        </w:rPr>
        <w:t>. SUPERVISOR O RESPONSABLE DEL CONTRATO</w:t>
      </w:r>
      <w:r w:rsidRPr="00B11D19">
        <w:rPr>
          <w:b/>
          <w:bCs/>
          <w:szCs w:val="24"/>
        </w:rPr>
        <w:t xml:space="preserve">: </w:t>
      </w:r>
      <w:r w:rsidRPr="00B11D19">
        <w:rPr>
          <w:szCs w:val="24"/>
        </w:rPr>
        <w:t xml:space="preserve">La supervisión de la ejecución y cumplimiento de las obligaciones contraídas por </w:t>
      </w:r>
      <w:r w:rsidRPr="00B11D19">
        <w:rPr>
          <w:b/>
          <w:bCs/>
          <w:szCs w:val="24"/>
        </w:rPr>
        <w:t>EL PROVEEDOR</w:t>
      </w:r>
      <w:r w:rsidRPr="00B11D19">
        <w:rPr>
          <w:szCs w:val="24"/>
        </w:rPr>
        <w:t xml:space="preserve"> a favor de </w:t>
      </w:r>
      <w:r w:rsidRPr="00B11D19">
        <w:rPr>
          <w:b/>
          <w:bCs/>
          <w:szCs w:val="24"/>
        </w:rPr>
        <w:t>LA TESORERÍA NACIONAL,</w:t>
      </w:r>
      <w:r w:rsidRPr="00B11D19">
        <w:rPr>
          <w:b/>
          <w:color w:val="800000"/>
          <w:szCs w:val="24"/>
        </w:rPr>
        <w:t xml:space="preserve"> </w:t>
      </w:r>
      <w:r w:rsidRPr="00B11D19">
        <w:rPr>
          <w:szCs w:val="24"/>
        </w:rPr>
        <w:t xml:space="preserve">estará a cargo </w:t>
      </w:r>
      <w:r w:rsidRPr="00B11D19">
        <w:rPr>
          <w:bCs/>
          <w:szCs w:val="24"/>
        </w:rPr>
        <w:t>de la</w:t>
      </w:r>
      <w:r w:rsidRPr="00B11D19">
        <w:rPr>
          <w:b/>
          <w:szCs w:val="24"/>
        </w:rPr>
        <w:t xml:space="preserve"> LICDA. EPIFANIA CANELA QUIROZ, </w:t>
      </w:r>
      <w:r w:rsidRPr="00B11D19">
        <w:rPr>
          <w:bCs/>
          <w:szCs w:val="24"/>
        </w:rPr>
        <w:t>Encargada del Departamento Jurídico.</w:t>
      </w:r>
    </w:p>
    <w:p w14:paraId="3440C4DB" w14:textId="77777777" w:rsidR="00E71EF5" w:rsidRPr="00B11D19" w:rsidRDefault="00E71EF5" w:rsidP="00E71EF5">
      <w:pPr>
        <w:jc w:val="both"/>
        <w:rPr>
          <w:bCs/>
          <w:szCs w:val="24"/>
        </w:rPr>
      </w:pPr>
    </w:p>
    <w:p w14:paraId="33CCE4B8" w14:textId="77777777" w:rsidR="00E71EF5" w:rsidRPr="00B11D19" w:rsidRDefault="00E71EF5" w:rsidP="00E71EF5">
      <w:pPr>
        <w:autoSpaceDE w:val="0"/>
        <w:autoSpaceDN w:val="0"/>
        <w:adjustRightInd w:val="0"/>
        <w:jc w:val="both"/>
        <w:rPr>
          <w:rFonts w:eastAsiaTheme="minorHAnsi"/>
          <w:szCs w:val="24"/>
        </w:rPr>
      </w:pPr>
      <w:r w:rsidRPr="00B11D19">
        <w:rPr>
          <w:rFonts w:eastAsiaTheme="minorHAnsi"/>
          <w:b/>
          <w:bCs/>
          <w:szCs w:val="24"/>
          <w:u w:val="single"/>
        </w:rPr>
        <w:t>PÁRRAFO:</w:t>
      </w:r>
      <w:r w:rsidRPr="00B11D19">
        <w:rPr>
          <w:rFonts w:eastAsiaTheme="minorHAnsi"/>
          <w:szCs w:val="24"/>
        </w:rPr>
        <w:t xml:space="preserve"> </w:t>
      </w:r>
      <w:r w:rsidRPr="00B11D19">
        <w:rPr>
          <w:rFonts w:eastAsiaTheme="minorHAnsi"/>
          <w:b/>
          <w:bCs/>
          <w:szCs w:val="24"/>
        </w:rPr>
        <w:t>EL PROVEEDOR</w:t>
      </w:r>
      <w:r w:rsidRPr="00B11D19">
        <w:rPr>
          <w:rFonts w:eastAsiaTheme="minorHAnsi"/>
          <w:szCs w:val="24"/>
        </w:rPr>
        <w:t xml:space="preserve"> reconoce y acepta que el supervisor o responsable del contrato podrá definir directrices, lineamientos y efectuar el seguimiento y monitoreo al cumplimiento del Contrato en representación de </w:t>
      </w:r>
      <w:r w:rsidRPr="00B11D19">
        <w:rPr>
          <w:rFonts w:eastAsiaTheme="minorHAnsi"/>
          <w:b/>
          <w:bCs/>
          <w:szCs w:val="24"/>
        </w:rPr>
        <w:t xml:space="preserve">LA </w:t>
      </w:r>
      <w:r w:rsidRPr="00B11D19">
        <w:rPr>
          <w:b/>
          <w:bCs/>
          <w:szCs w:val="24"/>
        </w:rPr>
        <w:t>TESORERÍA NACIONAL</w:t>
      </w:r>
      <w:r w:rsidRPr="00B11D19">
        <w:rPr>
          <w:rFonts w:eastAsiaTheme="minorHAnsi"/>
          <w:szCs w:val="24"/>
        </w:rPr>
        <w:t xml:space="preserve">.  </w:t>
      </w:r>
    </w:p>
    <w:p w14:paraId="60286AF2" w14:textId="77777777" w:rsidR="003A3AA7" w:rsidRPr="00B11D19" w:rsidRDefault="003A3AA7" w:rsidP="00E71EF5">
      <w:pPr>
        <w:jc w:val="both"/>
        <w:rPr>
          <w:b/>
          <w:bCs/>
          <w:szCs w:val="24"/>
          <w:u w:val="single"/>
        </w:rPr>
      </w:pPr>
    </w:p>
    <w:p w14:paraId="033FA033" w14:textId="638D7F66" w:rsidR="00E71EF5" w:rsidRPr="0097465F" w:rsidRDefault="00E71EF5" w:rsidP="00E71EF5">
      <w:pPr>
        <w:jc w:val="both"/>
        <w:rPr>
          <w:szCs w:val="24"/>
        </w:rPr>
      </w:pPr>
      <w:r w:rsidRPr="0097465F">
        <w:rPr>
          <w:b/>
          <w:bCs/>
          <w:szCs w:val="24"/>
          <w:u w:val="single"/>
        </w:rPr>
        <w:lastRenderedPageBreak/>
        <w:t>ARTÍCULO 1</w:t>
      </w:r>
      <w:r w:rsidR="00191502" w:rsidRPr="0097465F">
        <w:rPr>
          <w:b/>
          <w:bCs/>
          <w:szCs w:val="24"/>
          <w:u w:val="single"/>
        </w:rPr>
        <w:t>0</w:t>
      </w:r>
      <w:r w:rsidRPr="0097465F">
        <w:rPr>
          <w:b/>
          <w:bCs/>
          <w:szCs w:val="24"/>
          <w:u w:val="single"/>
        </w:rPr>
        <w:t>. OBLIGACIONES DE LA INSTITUCIÓN CONTRATANTE</w:t>
      </w:r>
      <w:r w:rsidRPr="0097465F">
        <w:rPr>
          <w:szCs w:val="24"/>
          <w:u w:val="single"/>
        </w:rPr>
        <w:t>.</w:t>
      </w:r>
      <w:r w:rsidRPr="0097465F">
        <w:rPr>
          <w:szCs w:val="24"/>
        </w:rPr>
        <w:t xml:space="preserve"> En adición a las obligaciones reconocidas a </w:t>
      </w:r>
      <w:r w:rsidRPr="0097465F">
        <w:rPr>
          <w:rFonts w:eastAsiaTheme="minorHAnsi"/>
          <w:b/>
          <w:bCs/>
          <w:szCs w:val="24"/>
        </w:rPr>
        <w:t xml:space="preserve">LA </w:t>
      </w:r>
      <w:r w:rsidRPr="0097465F">
        <w:rPr>
          <w:b/>
          <w:bCs/>
          <w:szCs w:val="24"/>
        </w:rPr>
        <w:t>TESORERÍA NACIONAL</w:t>
      </w:r>
      <w:r w:rsidRPr="0097465F">
        <w:rPr>
          <w:szCs w:val="24"/>
        </w:rPr>
        <w:t xml:space="preserve"> en la Ley núm. </w:t>
      </w:r>
      <w:r w:rsidR="00DA018D" w:rsidRPr="0097465F">
        <w:rPr>
          <w:szCs w:val="24"/>
        </w:rPr>
        <w:t>47-25</w:t>
      </w:r>
      <w:r w:rsidRPr="0097465F">
        <w:rPr>
          <w:szCs w:val="24"/>
        </w:rPr>
        <w:t xml:space="preserve"> y su Reglamento de aplicación núm. </w:t>
      </w:r>
      <w:r w:rsidR="00DA018D" w:rsidRPr="0097465F">
        <w:rPr>
          <w:szCs w:val="24"/>
        </w:rPr>
        <w:t>52-25</w:t>
      </w:r>
      <w:r w:rsidRPr="0097465F">
        <w:rPr>
          <w:szCs w:val="24"/>
        </w:rPr>
        <w:t xml:space="preserve"> y </w:t>
      </w:r>
      <w:r w:rsidR="00E136DD" w:rsidRPr="0097465F">
        <w:rPr>
          <w:szCs w:val="24"/>
        </w:rPr>
        <w:t xml:space="preserve">especificaciones técnicas </w:t>
      </w:r>
      <w:r w:rsidRPr="0097465F">
        <w:rPr>
          <w:szCs w:val="24"/>
        </w:rPr>
        <w:t>vinculado a este contrato, serán también obligaciones a su cargo, las siguientes:</w:t>
      </w:r>
    </w:p>
    <w:p w14:paraId="3AF186FD" w14:textId="77777777" w:rsidR="00E71EF5" w:rsidRPr="0097465F" w:rsidRDefault="00E71EF5" w:rsidP="00E71EF5">
      <w:pPr>
        <w:pStyle w:val="Prrafodelista"/>
        <w:ind w:left="0"/>
        <w:jc w:val="both"/>
        <w:rPr>
          <w:rFonts w:eastAsiaTheme="minorHAnsi"/>
          <w:color w:val="4E4D4D"/>
          <w:szCs w:val="24"/>
        </w:rPr>
      </w:pPr>
    </w:p>
    <w:p w14:paraId="5ED4762C" w14:textId="1E535B5F" w:rsidR="00E71EF5" w:rsidRPr="0097465F" w:rsidRDefault="00E71EF5" w:rsidP="00E71EF5">
      <w:pPr>
        <w:numPr>
          <w:ilvl w:val="1"/>
          <w:numId w:val="1"/>
        </w:numPr>
        <w:tabs>
          <w:tab w:val="left" w:pos="360"/>
          <w:tab w:val="num" w:pos="993"/>
          <w:tab w:val="left" w:pos="3120"/>
          <w:tab w:val="left" w:pos="9090"/>
        </w:tabs>
        <w:autoSpaceDE w:val="0"/>
        <w:autoSpaceDN w:val="0"/>
        <w:adjustRightInd w:val="0"/>
        <w:ind w:left="0" w:firstLine="0"/>
        <w:jc w:val="both"/>
        <w:rPr>
          <w:szCs w:val="24"/>
        </w:rPr>
      </w:pPr>
      <w:r w:rsidRPr="0097465F">
        <w:rPr>
          <w:szCs w:val="24"/>
        </w:rPr>
        <w:t xml:space="preserve">El pago a </w:t>
      </w:r>
      <w:r w:rsidRPr="0097465F">
        <w:rPr>
          <w:b/>
          <w:bCs/>
          <w:szCs w:val="24"/>
        </w:rPr>
        <w:t>EL PROVEEDOR</w:t>
      </w:r>
      <w:r w:rsidRPr="0097465F">
        <w:rPr>
          <w:szCs w:val="24"/>
        </w:rPr>
        <w:t xml:space="preserve"> se realizará en un plazo </w:t>
      </w:r>
      <w:r w:rsidR="00970DD3" w:rsidRPr="0097465F">
        <w:rPr>
          <w:szCs w:val="24"/>
        </w:rPr>
        <w:t>treinta</w:t>
      </w:r>
      <w:r w:rsidRPr="0097465F">
        <w:rPr>
          <w:szCs w:val="24"/>
        </w:rPr>
        <w:t xml:space="preserve"> (</w:t>
      </w:r>
      <w:r w:rsidR="00970DD3" w:rsidRPr="0097465F">
        <w:rPr>
          <w:szCs w:val="24"/>
        </w:rPr>
        <w:t>30</w:t>
      </w:r>
      <w:r w:rsidRPr="0097465F">
        <w:rPr>
          <w:szCs w:val="24"/>
        </w:rPr>
        <w:t xml:space="preserve">) </w:t>
      </w:r>
      <w:r w:rsidRPr="0097465F">
        <w:rPr>
          <w:szCs w:val="24"/>
          <w:lang w:val="es-ES" w:eastAsia="es-MX"/>
        </w:rPr>
        <w:t>días hábiles</w:t>
      </w:r>
      <w:r w:rsidRPr="0097465F">
        <w:rPr>
          <w:szCs w:val="24"/>
        </w:rPr>
        <w:t>, lo cual será aprobada por el supervisor o responsable de contrato.</w:t>
      </w:r>
    </w:p>
    <w:p w14:paraId="17C653CC" w14:textId="77777777" w:rsidR="00E71EF5" w:rsidRPr="00B11D19" w:rsidRDefault="00E71EF5" w:rsidP="00E71EF5">
      <w:pPr>
        <w:tabs>
          <w:tab w:val="left" w:pos="360"/>
          <w:tab w:val="left" w:pos="3120"/>
          <w:tab w:val="left" w:pos="9090"/>
        </w:tabs>
        <w:autoSpaceDE w:val="0"/>
        <w:autoSpaceDN w:val="0"/>
        <w:adjustRightInd w:val="0"/>
        <w:jc w:val="both"/>
        <w:rPr>
          <w:szCs w:val="24"/>
        </w:rPr>
      </w:pPr>
    </w:p>
    <w:p w14:paraId="2E897C79" w14:textId="34D7D775" w:rsidR="00E71EF5" w:rsidRPr="00B11D19" w:rsidRDefault="00E71EF5" w:rsidP="00E71EF5">
      <w:pPr>
        <w:jc w:val="both"/>
        <w:rPr>
          <w:rFonts w:eastAsiaTheme="minorHAnsi"/>
          <w:szCs w:val="24"/>
        </w:rPr>
      </w:pPr>
      <w:r w:rsidRPr="00B11D19">
        <w:rPr>
          <w:b/>
          <w:bCs/>
          <w:szCs w:val="24"/>
          <w:u w:val="single"/>
        </w:rPr>
        <w:t>ARTÍCULO 1</w:t>
      </w:r>
      <w:r w:rsidR="00191502" w:rsidRPr="00B11D19">
        <w:rPr>
          <w:b/>
          <w:bCs/>
          <w:szCs w:val="24"/>
          <w:u w:val="single"/>
        </w:rPr>
        <w:t>1</w:t>
      </w:r>
      <w:r w:rsidRPr="00B11D19">
        <w:rPr>
          <w:b/>
          <w:bCs/>
          <w:szCs w:val="24"/>
          <w:u w:val="single"/>
        </w:rPr>
        <w:t>. OBLIGACIONES GENERALES DEL PROVEEDOR</w:t>
      </w:r>
      <w:r w:rsidRPr="00B11D19">
        <w:rPr>
          <w:b/>
          <w:bCs/>
          <w:szCs w:val="24"/>
        </w:rPr>
        <w:t xml:space="preserve">. </w:t>
      </w:r>
      <w:r w:rsidRPr="00B11D19">
        <w:rPr>
          <w:rFonts w:eastAsiaTheme="minorHAnsi"/>
          <w:b/>
          <w:bCs/>
          <w:szCs w:val="24"/>
        </w:rPr>
        <w:t>EL PROVEEDOR</w:t>
      </w:r>
      <w:r w:rsidRPr="00B11D19">
        <w:rPr>
          <w:rFonts w:eastAsiaTheme="minorHAnsi"/>
          <w:szCs w:val="24"/>
        </w:rPr>
        <w:t xml:space="preserve"> se obliga y compromete a </w:t>
      </w:r>
      <w:r w:rsidR="00A219A1" w:rsidRPr="00B11D19">
        <w:rPr>
          <w:rFonts w:eastAsiaTheme="minorHAnsi"/>
          <w:szCs w:val="24"/>
        </w:rPr>
        <w:t>ofrecer los servicios</w:t>
      </w:r>
      <w:r w:rsidR="00FD07A3" w:rsidRPr="00B11D19">
        <w:rPr>
          <w:rFonts w:eastAsiaTheme="minorHAnsi"/>
          <w:szCs w:val="24"/>
        </w:rPr>
        <w:t xml:space="preserve"> </w:t>
      </w:r>
      <w:r w:rsidRPr="00B11D19">
        <w:rPr>
          <w:rFonts w:eastAsiaTheme="minorHAnsi"/>
          <w:szCs w:val="24"/>
        </w:rPr>
        <w:t xml:space="preserve">con la calidad y características establecidas en </w:t>
      </w:r>
      <w:r w:rsidR="00AA2BBF">
        <w:rPr>
          <w:rFonts w:eastAsiaTheme="minorHAnsi"/>
          <w:szCs w:val="24"/>
        </w:rPr>
        <w:t>las E</w:t>
      </w:r>
      <w:r w:rsidRPr="00B11D19">
        <w:rPr>
          <w:rFonts w:eastAsiaTheme="minorHAnsi"/>
          <w:szCs w:val="24"/>
        </w:rPr>
        <w:t xml:space="preserve">specificaciones </w:t>
      </w:r>
      <w:r w:rsidR="00AA2BBF">
        <w:rPr>
          <w:rFonts w:eastAsiaTheme="minorHAnsi"/>
          <w:szCs w:val="24"/>
        </w:rPr>
        <w:t>T</w:t>
      </w:r>
      <w:r w:rsidRPr="00B11D19">
        <w:rPr>
          <w:rFonts w:eastAsiaTheme="minorHAnsi"/>
          <w:szCs w:val="24"/>
        </w:rPr>
        <w:t>écnicas.</w:t>
      </w:r>
    </w:p>
    <w:p w14:paraId="6B78ECBF" w14:textId="77777777" w:rsidR="00E71EF5" w:rsidRPr="00B11D19" w:rsidRDefault="00E71EF5" w:rsidP="00E71EF5">
      <w:pPr>
        <w:jc w:val="both"/>
        <w:rPr>
          <w:rFonts w:eastAsiaTheme="minorHAnsi"/>
          <w:szCs w:val="24"/>
        </w:rPr>
      </w:pPr>
    </w:p>
    <w:p w14:paraId="191F3D78" w14:textId="738BF3F0" w:rsidR="00E71EF5" w:rsidRPr="00B11D19" w:rsidRDefault="00E71EF5" w:rsidP="00E71EF5">
      <w:pPr>
        <w:jc w:val="both"/>
        <w:rPr>
          <w:rFonts w:eastAsiaTheme="minorHAnsi"/>
          <w:szCs w:val="24"/>
        </w:rPr>
      </w:pPr>
      <w:r w:rsidRPr="00B11D19">
        <w:rPr>
          <w:rFonts w:eastAsiaTheme="minorHAnsi"/>
          <w:b/>
          <w:bCs/>
          <w:szCs w:val="24"/>
          <w:u w:val="single"/>
        </w:rPr>
        <w:t>PÁRRAFO I</w:t>
      </w:r>
      <w:r w:rsidRPr="00B11D19">
        <w:rPr>
          <w:rFonts w:eastAsiaTheme="minorHAnsi"/>
          <w:b/>
          <w:bCs/>
          <w:szCs w:val="24"/>
        </w:rPr>
        <w:t>:</w:t>
      </w:r>
      <w:r w:rsidRPr="00B11D19">
        <w:rPr>
          <w:rFonts w:eastAsiaTheme="minorHAnsi"/>
          <w:szCs w:val="24"/>
        </w:rPr>
        <w:t xml:space="preserve"> </w:t>
      </w:r>
      <w:r w:rsidRPr="00B11D19">
        <w:rPr>
          <w:rFonts w:eastAsiaTheme="minorHAnsi"/>
          <w:b/>
          <w:bCs/>
          <w:szCs w:val="24"/>
        </w:rPr>
        <w:t>EL PROVEEDOR</w:t>
      </w:r>
      <w:r w:rsidRPr="00B11D19">
        <w:rPr>
          <w:szCs w:val="24"/>
        </w:rPr>
        <w:t xml:space="preserve"> </w:t>
      </w:r>
      <w:r w:rsidRPr="00B11D19">
        <w:rPr>
          <w:rFonts w:eastAsiaTheme="minorHAnsi"/>
          <w:szCs w:val="24"/>
        </w:rPr>
        <w:t xml:space="preserve">presentará a </w:t>
      </w:r>
      <w:r w:rsidRPr="00B11D19">
        <w:rPr>
          <w:rFonts w:eastAsiaTheme="minorHAnsi"/>
          <w:b/>
          <w:bCs/>
          <w:szCs w:val="24"/>
        </w:rPr>
        <w:t xml:space="preserve">LA </w:t>
      </w:r>
      <w:r w:rsidRPr="00B11D19">
        <w:rPr>
          <w:b/>
          <w:bCs/>
          <w:szCs w:val="24"/>
        </w:rPr>
        <w:t>TESORERÍA NACIONAL</w:t>
      </w:r>
      <w:r w:rsidRPr="00B11D19">
        <w:rPr>
          <w:rFonts w:eastAsiaTheme="minorHAnsi"/>
          <w:szCs w:val="24"/>
        </w:rPr>
        <w:t xml:space="preserve"> de su propia iniciativa o a solicitud de aquella, todas las informaciones y aclaraciones relacionadas con la ejecución del </w:t>
      </w:r>
      <w:r w:rsidR="00AA2BBF">
        <w:rPr>
          <w:rFonts w:eastAsiaTheme="minorHAnsi"/>
          <w:szCs w:val="24"/>
        </w:rPr>
        <w:t>c</w:t>
      </w:r>
      <w:r w:rsidRPr="00B11D19">
        <w:rPr>
          <w:rFonts w:eastAsiaTheme="minorHAnsi"/>
          <w:szCs w:val="24"/>
        </w:rPr>
        <w:t xml:space="preserve">ontrato.  </w:t>
      </w:r>
    </w:p>
    <w:p w14:paraId="5E85F597" w14:textId="77777777" w:rsidR="00E71EF5" w:rsidRPr="00B11D19" w:rsidRDefault="00E71EF5" w:rsidP="00E71EF5">
      <w:pPr>
        <w:jc w:val="both"/>
        <w:rPr>
          <w:rFonts w:eastAsiaTheme="minorHAnsi"/>
          <w:szCs w:val="24"/>
        </w:rPr>
      </w:pPr>
    </w:p>
    <w:p w14:paraId="22BE32C8" w14:textId="3589A5AC" w:rsidR="00FD0446" w:rsidRPr="00B11D19" w:rsidRDefault="00E71EF5" w:rsidP="00E71EF5">
      <w:pPr>
        <w:jc w:val="both"/>
        <w:rPr>
          <w:szCs w:val="24"/>
        </w:rPr>
      </w:pPr>
      <w:r w:rsidRPr="00B11D19">
        <w:rPr>
          <w:rFonts w:eastAsiaTheme="minorHAnsi"/>
          <w:b/>
          <w:bCs/>
          <w:szCs w:val="24"/>
          <w:u w:val="single"/>
        </w:rPr>
        <w:t>PÁRRAFO II:</w:t>
      </w:r>
      <w:r w:rsidRPr="00B11D19">
        <w:rPr>
          <w:rFonts w:eastAsiaTheme="minorHAnsi"/>
          <w:szCs w:val="24"/>
        </w:rPr>
        <w:t xml:space="preserve"> </w:t>
      </w:r>
      <w:r w:rsidRPr="00B11D19">
        <w:rPr>
          <w:rFonts w:eastAsiaTheme="minorHAnsi"/>
          <w:b/>
          <w:bCs/>
          <w:szCs w:val="24"/>
        </w:rPr>
        <w:t>EL PROVEEDOR</w:t>
      </w:r>
      <w:r w:rsidRPr="00B11D19">
        <w:rPr>
          <w:rFonts w:eastAsiaTheme="minorHAnsi"/>
          <w:szCs w:val="24"/>
        </w:rPr>
        <w:t xml:space="preserve"> </w:t>
      </w:r>
      <w:r w:rsidR="002934CB" w:rsidRPr="00B11D19">
        <w:rPr>
          <w:szCs w:val="24"/>
        </w:rPr>
        <w:t xml:space="preserve">ofrecerá sus servicios </w:t>
      </w:r>
      <w:r w:rsidRPr="00B11D19">
        <w:rPr>
          <w:szCs w:val="24"/>
        </w:rPr>
        <w:t xml:space="preserve">y cumplirá sus obligaciones establecidas bajo este </w:t>
      </w:r>
      <w:r w:rsidR="00AA2BBF">
        <w:rPr>
          <w:szCs w:val="24"/>
        </w:rPr>
        <w:t>c</w:t>
      </w:r>
      <w:r w:rsidRPr="00B11D19">
        <w:rPr>
          <w:szCs w:val="24"/>
        </w:rPr>
        <w:t xml:space="preserve">ontrato con diligencia, eficiencia y economía, conforme a las normas y prácticas generalmente aceptadas y a las normas para la entrega del bien contratado, reconocidas por los organismos nacionales e internacionales. </w:t>
      </w:r>
    </w:p>
    <w:p w14:paraId="07B2DE95" w14:textId="77777777" w:rsidR="00376086" w:rsidRPr="00B11D19" w:rsidRDefault="00376086" w:rsidP="00E71EF5">
      <w:pPr>
        <w:jc w:val="both"/>
        <w:rPr>
          <w:rFonts w:eastAsiaTheme="minorHAnsi"/>
          <w:b/>
          <w:bCs/>
          <w:szCs w:val="24"/>
          <w:u w:val="single"/>
        </w:rPr>
      </w:pPr>
    </w:p>
    <w:p w14:paraId="41E1F3D8" w14:textId="17CFDFFA" w:rsidR="00E71EF5" w:rsidRPr="00B11D19" w:rsidRDefault="00E71EF5" w:rsidP="00E71EF5">
      <w:pPr>
        <w:jc w:val="both"/>
        <w:rPr>
          <w:szCs w:val="24"/>
        </w:rPr>
      </w:pPr>
      <w:r w:rsidRPr="00B11D19">
        <w:rPr>
          <w:rFonts w:eastAsiaTheme="minorHAnsi"/>
          <w:b/>
          <w:bCs/>
          <w:szCs w:val="24"/>
          <w:u w:val="single"/>
        </w:rPr>
        <w:t>PÁRRAFO III</w:t>
      </w:r>
      <w:r w:rsidRPr="00B11D19">
        <w:rPr>
          <w:rFonts w:eastAsiaTheme="minorHAnsi"/>
          <w:szCs w:val="24"/>
          <w:u w:val="single"/>
        </w:rPr>
        <w:t>:</w:t>
      </w:r>
      <w:r w:rsidRPr="00B11D19">
        <w:rPr>
          <w:rFonts w:eastAsiaTheme="minorHAnsi"/>
          <w:szCs w:val="24"/>
        </w:rPr>
        <w:t xml:space="preserve"> </w:t>
      </w:r>
      <w:r w:rsidRPr="00B11D19">
        <w:rPr>
          <w:rFonts w:eastAsiaTheme="minorHAnsi"/>
          <w:b/>
          <w:bCs/>
          <w:szCs w:val="24"/>
        </w:rPr>
        <w:t>EL PROVEEDOR</w:t>
      </w:r>
      <w:r w:rsidRPr="00B11D19">
        <w:rPr>
          <w:rFonts w:eastAsiaTheme="minorHAnsi"/>
          <w:szCs w:val="24"/>
        </w:rPr>
        <w:t xml:space="preserve"> </w:t>
      </w:r>
      <w:r w:rsidR="000C230A" w:rsidRPr="00B11D19">
        <w:rPr>
          <w:szCs w:val="24"/>
        </w:rPr>
        <w:t xml:space="preserve">ofrecerá sus </w:t>
      </w:r>
      <w:r w:rsidR="000124E3" w:rsidRPr="00B11D19">
        <w:rPr>
          <w:szCs w:val="24"/>
        </w:rPr>
        <w:t xml:space="preserve">servicios </w:t>
      </w:r>
      <w:r w:rsidRPr="00B11D19">
        <w:rPr>
          <w:szCs w:val="24"/>
        </w:rPr>
        <w:t xml:space="preserve">y subsanará cualquier deficiencia en los mismos identificadas por </w:t>
      </w:r>
      <w:r w:rsidRPr="00B11D19">
        <w:rPr>
          <w:rFonts w:eastAsiaTheme="minorHAnsi"/>
          <w:b/>
          <w:bCs/>
          <w:szCs w:val="24"/>
        </w:rPr>
        <w:t xml:space="preserve">LA </w:t>
      </w:r>
      <w:r w:rsidRPr="00B11D19">
        <w:rPr>
          <w:b/>
          <w:bCs/>
          <w:szCs w:val="24"/>
        </w:rPr>
        <w:t>TESORERÍA NACIONAL</w:t>
      </w:r>
      <w:r w:rsidRPr="00B11D19">
        <w:rPr>
          <w:rFonts w:eastAsiaTheme="minorHAnsi"/>
          <w:szCs w:val="24"/>
        </w:rPr>
        <w:t xml:space="preserve"> </w:t>
      </w:r>
      <w:r w:rsidRPr="00B11D19">
        <w:rPr>
          <w:szCs w:val="24"/>
        </w:rPr>
        <w:t xml:space="preserve">con el cuidado y la diligencia debidos y en riguroso cumplimiento de las disposiciones del </w:t>
      </w:r>
      <w:r w:rsidR="00AA2BBF">
        <w:rPr>
          <w:szCs w:val="24"/>
        </w:rPr>
        <w:t>c</w:t>
      </w:r>
      <w:r w:rsidRPr="00B11D19">
        <w:rPr>
          <w:szCs w:val="24"/>
        </w:rPr>
        <w:t>ontrato.</w:t>
      </w:r>
    </w:p>
    <w:p w14:paraId="4079B1B3" w14:textId="77777777" w:rsidR="00227E4E" w:rsidRPr="00B11D19" w:rsidRDefault="00227E4E" w:rsidP="00E71EF5">
      <w:pPr>
        <w:jc w:val="both"/>
        <w:rPr>
          <w:rFonts w:eastAsiaTheme="minorHAnsi"/>
          <w:b/>
          <w:bCs/>
          <w:szCs w:val="24"/>
          <w:u w:val="single"/>
        </w:rPr>
      </w:pPr>
    </w:p>
    <w:p w14:paraId="05912ECF" w14:textId="54EC0AF2" w:rsidR="00E71EF5" w:rsidRPr="00B11D19" w:rsidRDefault="00E71EF5" w:rsidP="00E71EF5">
      <w:pPr>
        <w:jc w:val="both"/>
        <w:rPr>
          <w:szCs w:val="24"/>
        </w:rPr>
      </w:pPr>
      <w:r w:rsidRPr="00B11D19">
        <w:rPr>
          <w:rFonts w:eastAsiaTheme="minorHAnsi"/>
          <w:b/>
          <w:bCs/>
          <w:szCs w:val="24"/>
          <w:u w:val="single"/>
        </w:rPr>
        <w:t>PÁRRAFO IV:</w:t>
      </w:r>
      <w:r w:rsidRPr="00B11D19">
        <w:rPr>
          <w:rFonts w:eastAsiaTheme="minorHAnsi"/>
          <w:szCs w:val="24"/>
        </w:rPr>
        <w:t xml:space="preserve"> </w:t>
      </w:r>
      <w:r w:rsidRPr="00B11D19">
        <w:rPr>
          <w:rFonts w:eastAsiaTheme="minorHAnsi"/>
          <w:b/>
          <w:bCs/>
          <w:szCs w:val="24"/>
        </w:rPr>
        <w:t>EL PROVEEDOR</w:t>
      </w:r>
      <w:r w:rsidRPr="00B11D19">
        <w:rPr>
          <w:szCs w:val="24"/>
        </w:rPr>
        <w:t xml:space="preserve"> atenderá a las órdenes administrativas impartidas por </w:t>
      </w:r>
      <w:r w:rsidRPr="00B11D19">
        <w:rPr>
          <w:rFonts w:eastAsiaTheme="minorHAnsi"/>
          <w:b/>
          <w:bCs/>
          <w:szCs w:val="24"/>
        </w:rPr>
        <w:t xml:space="preserve">LA </w:t>
      </w:r>
      <w:r w:rsidRPr="00B11D19">
        <w:rPr>
          <w:b/>
          <w:bCs/>
          <w:szCs w:val="24"/>
        </w:rPr>
        <w:t>TESORERÍA NACIONAL</w:t>
      </w:r>
      <w:r w:rsidRPr="00B11D19">
        <w:rPr>
          <w:rFonts w:eastAsiaTheme="minorHAnsi"/>
          <w:szCs w:val="24"/>
        </w:rPr>
        <w:t xml:space="preserve"> </w:t>
      </w:r>
      <w:r w:rsidRPr="00B11D19">
        <w:rPr>
          <w:szCs w:val="24"/>
        </w:rPr>
        <w:t>vía el supervisor o responsable del contrato.</w:t>
      </w:r>
    </w:p>
    <w:p w14:paraId="259E61B2" w14:textId="77777777" w:rsidR="004B70AF" w:rsidRPr="00B11D19" w:rsidRDefault="004B70AF" w:rsidP="004B70AF">
      <w:pPr>
        <w:jc w:val="both"/>
        <w:rPr>
          <w:b/>
          <w:bCs/>
          <w:color w:val="00B050"/>
          <w:szCs w:val="24"/>
          <w:lang w:val="es-DO" w:eastAsia="es-ES"/>
        </w:rPr>
      </w:pPr>
    </w:p>
    <w:p w14:paraId="7B8FBA6D" w14:textId="6A7C5DEA" w:rsidR="00E71EF5" w:rsidRPr="00B11D19" w:rsidRDefault="00E71EF5" w:rsidP="00E71EF5">
      <w:pPr>
        <w:widowControl w:val="0"/>
        <w:autoSpaceDE w:val="0"/>
        <w:autoSpaceDN w:val="0"/>
        <w:adjustRightInd w:val="0"/>
        <w:jc w:val="both"/>
        <w:rPr>
          <w:b/>
          <w:bCs/>
          <w:szCs w:val="24"/>
          <w:u w:val="single"/>
        </w:rPr>
      </w:pPr>
      <w:r w:rsidRPr="00B11D19">
        <w:rPr>
          <w:b/>
          <w:bCs/>
          <w:szCs w:val="24"/>
          <w:u w:val="single"/>
        </w:rPr>
        <w:t>ARTÍCULO 1</w:t>
      </w:r>
      <w:r w:rsidR="00341A86">
        <w:rPr>
          <w:b/>
          <w:bCs/>
          <w:szCs w:val="24"/>
          <w:u w:val="single"/>
        </w:rPr>
        <w:t>2</w:t>
      </w:r>
      <w:r w:rsidRPr="00B11D19">
        <w:rPr>
          <w:b/>
          <w:bCs/>
          <w:szCs w:val="24"/>
          <w:u w:val="single"/>
        </w:rPr>
        <w:t xml:space="preserve">. DEFINICIONES. </w:t>
      </w:r>
    </w:p>
    <w:p w14:paraId="53EFDA63" w14:textId="1CA0EA27" w:rsidR="00E71EF5" w:rsidRPr="00B11D19" w:rsidRDefault="00E71EF5" w:rsidP="00E71EF5">
      <w:pPr>
        <w:widowControl w:val="0"/>
        <w:autoSpaceDE w:val="0"/>
        <w:autoSpaceDN w:val="0"/>
        <w:adjustRightInd w:val="0"/>
        <w:jc w:val="both"/>
        <w:rPr>
          <w:szCs w:val="24"/>
          <w:lang w:val="es-DO" w:eastAsia="es-MX"/>
        </w:rPr>
      </w:pPr>
      <w:r w:rsidRPr="00B11D19">
        <w:rPr>
          <w:szCs w:val="24"/>
        </w:rPr>
        <w:t>En adición a las definiciones previstas en numeral 2) de</w:t>
      </w:r>
      <w:r w:rsidR="000124E3" w:rsidRPr="00B11D19">
        <w:rPr>
          <w:szCs w:val="24"/>
        </w:rPr>
        <w:t xml:space="preserve"> las </w:t>
      </w:r>
      <w:r w:rsidR="00DB645E" w:rsidRPr="00B11D19">
        <w:rPr>
          <w:szCs w:val="24"/>
        </w:rPr>
        <w:t xml:space="preserve">especificaciones técnicas </w:t>
      </w:r>
      <w:r w:rsidRPr="00B11D19">
        <w:rPr>
          <w:szCs w:val="24"/>
        </w:rPr>
        <w:t xml:space="preserve">del procedimiento, </w:t>
      </w:r>
      <w:r w:rsidRPr="00B11D19">
        <w:rPr>
          <w:b/>
          <w:szCs w:val="24"/>
          <w:u w:val="single"/>
          <w:lang w:val="es-MX" w:eastAsia="es-MX"/>
        </w:rPr>
        <w:t>Bienes:</w:t>
      </w:r>
      <w:r w:rsidRPr="00B11D19">
        <w:rPr>
          <w:szCs w:val="24"/>
          <w:lang w:val="es-MX" w:eastAsia="es-MX"/>
        </w:rPr>
        <w:t xml:space="preserve"> Productos elaborados a partir de materias primas, consumibles para el funcionamiento de los Entes Estatales</w:t>
      </w:r>
      <w:r w:rsidRPr="00B11D19">
        <w:rPr>
          <w:szCs w:val="24"/>
          <w:lang w:val="es-DO" w:eastAsia="es-MX"/>
        </w:rPr>
        <w:t>.</w:t>
      </w:r>
    </w:p>
    <w:p w14:paraId="3399EC4B" w14:textId="77777777" w:rsidR="00E71EF5" w:rsidRPr="00B11D19" w:rsidRDefault="00E71EF5" w:rsidP="00E71EF5">
      <w:pPr>
        <w:jc w:val="both"/>
        <w:rPr>
          <w:szCs w:val="24"/>
          <w:lang w:val="es-MX" w:eastAsia="es-MX"/>
        </w:rPr>
      </w:pPr>
      <w:r w:rsidRPr="00B11D19">
        <w:rPr>
          <w:b/>
          <w:iCs/>
          <w:szCs w:val="24"/>
          <w:u w:val="single"/>
          <w:lang w:val="es-MX" w:eastAsia="es-MX"/>
        </w:rPr>
        <w:t>Contrato</w:t>
      </w:r>
      <w:r w:rsidRPr="00B11D19">
        <w:rPr>
          <w:szCs w:val="24"/>
          <w:lang w:val="es-MX" w:eastAsia="es-MX"/>
        </w:rPr>
        <w:t>: El presente documento.</w:t>
      </w:r>
    </w:p>
    <w:p w14:paraId="330ADB67" w14:textId="77777777" w:rsidR="00E71EF5" w:rsidRPr="00B11D19" w:rsidRDefault="00E71EF5" w:rsidP="00E71EF5">
      <w:pPr>
        <w:jc w:val="both"/>
        <w:rPr>
          <w:szCs w:val="24"/>
          <w:lang w:val="es-MX" w:eastAsia="es-MX"/>
        </w:rPr>
      </w:pPr>
      <w:r w:rsidRPr="00B11D19">
        <w:rPr>
          <w:b/>
          <w:szCs w:val="24"/>
          <w:u w:val="single"/>
          <w:lang w:val="es-MX" w:eastAsia="es-MX"/>
        </w:rPr>
        <w:t>Cronograma de Entrega de Cantidades Adjudicadas:</w:t>
      </w:r>
      <w:r w:rsidRPr="00B11D19">
        <w:rPr>
          <w:b/>
          <w:szCs w:val="24"/>
          <w:lang w:val="es-MX" w:eastAsia="es-MX"/>
        </w:rPr>
        <w:t xml:space="preserve"> </w:t>
      </w:r>
      <w:r w:rsidRPr="00B11D19">
        <w:rPr>
          <w:szCs w:val="24"/>
          <w:lang w:val="es-MX" w:eastAsia="es-MX"/>
        </w:rPr>
        <w:t>Documento emitido por la Entidad Contratante que establece las cantidades y fechas de entregas de los productos adjudicados a que deberá sujetarse el Proveedor.</w:t>
      </w:r>
    </w:p>
    <w:p w14:paraId="3284E5AB" w14:textId="77777777" w:rsidR="005E3960" w:rsidRDefault="005E3960" w:rsidP="00E71EF5">
      <w:pPr>
        <w:widowControl w:val="0"/>
        <w:autoSpaceDE w:val="0"/>
        <w:autoSpaceDN w:val="0"/>
        <w:adjustRightInd w:val="0"/>
        <w:jc w:val="both"/>
        <w:rPr>
          <w:b/>
          <w:bCs/>
          <w:szCs w:val="24"/>
          <w:u w:val="single"/>
          <w:lang w:val="es-DO" w:eastAsia="es-MX"/>
        </w:rPr>
      </w:pPr>
    </w:p>
    <w:p w14:paraId="048EF7B4" w14:textId="77777777" w:rsidR="00E630FE" w:rsidRDefault="00E630FE" w:rsidP="00E71EF5">
      <w:pPr>
        <w:widowControl w:val="0"/>
        <w:autoSpaceDE w:val="0"/>
        <w:autoSpaceDN w:val="0"/>
        <w:adjustRightInd w:val="0"/>
        <w:jc w:val="both"/>
        <w:rPr>
          <w:b/>
          <w:bCs/>
          <w:szCs w:val="24"/>
          <w:u w:val="single"/>
          <w:lang w:val="es-DO" w:eastAsia="es-MX"/>
        </w:rPr>
      </w:pPr>
    </w:p>
    <w:p w14:paraId="428FD64F" w14:textId="6779AC6E" w:rsidR="00E71EF5" w:rsidRPr="00B11D19" w:rsidRDefault="00E71EF5" w:rsidP="00E71EF5">
      <w:pPr>
        <w:widowControl w:val="0"/>
        <w:autoSpaceDE w:val="0"/>
        <w:autoSpaceDN w:val="0"/>
        <w:adjustRightInd w:val="0"/>
        <w:jc w:val="both"/>
        <w:rPr>
          <w:b/>
          <w:color w:val="800000"/>
          <w:szCs w:val="24"/>
          <w:lang w:val="es-ES" w:eastAsia="es-MX"/>
        </w:rPr>
      </w:pPr>
      <w:r w:rsidRPr="00B11D19">
        <w:rPr>
          <w:b/>
          <w:bCs/>
          <w:szCs w:val="24"/>
          <w:u w:val="single"/>
          <w:lang w:val="es-DO" w:eastAsia="es-MX"/>
        </w:rPr>
        <w:t>Máxima Autoridad Ejecutiva</w:t>
      </w:r>
      <w:r w:rsidRPr="00B11D19">
        <w:rPr>
          <w:szCs w:val="24"/>
          <w:lang w:val="es-DO" w:eastAsia="es-MX"/>
        </w:rPr>
        <w:t>: El titular o representante legal</w:t>
      </w:r>
      <w:r w:rsidRPr="00B11D19">
        <w:rPr>
          <w:szCs w:val="24"/>
        </w:rPr>
        <w:t xml:space="preserve"> de la </w:t>
      </w:r>
      <w:r w:rsidRPr="00B11D19">
        <w:rPr>
          <w:b/>
          <w:szCs w:val="24"/>
          <w:lang w:val="es-ES" w:eastAsia="es-MX"/>
        </w:rPr>
        <w:t>TESORERÍA NACIONAL</w:t>
      </w:r>
      <w:r w:rsidRPr="00B11D19">
        <w:rPr>
          <w:szCs w:val="24"/>
          <w:lang w:val="es-ES" w:eastAsia="es-MX"/>
        </w:rPr>
        <w:t xml:space="preserve"> </w:t>
      </w:r>
      <w:r w:rsidRPr="00B11D19">
        <w:rPr>
          <w:szCs w:val="24"/>
        </w:rPr>
        <w:t xml:space="preserve">es </w:t>
      </w:r>
      <w:r w:rsidR="00F872EF">
        <w:rPr>
          <w:szCs w:val="24"/>
        </w:rPr>
        <w:t>+++++++++++++++</w:t>
      </w:r>
      <w:r w:rsidRPr="00B11D19">
        <w:rPr>
          <w:b/>
          <w:szCs w:val="24"/>
        </w:rPr>
        <w:t>,</w:t>
      </w:r>
      <w:r w:rsidRPr="00B11D19">
        <w:rPr>
          <w:szCs w:val="24"/>
        </w:rPr>
        <w:t xml:space="preserve"> Tesorero Nacional.</w:t>
      </w:r>
      <w:r w:rsidRPr="00B11D19">
        <w:rPr>
          <w:color w:val="FF0000"/>
          <w:szCs w:val="24"/>
          <w:lang w:val="es-DO" w:eastAsia="es-MX"/>
        </w:rPr>
        <w:t xml:space="preserve"> </w:t>
      </w:r>
    </w:p>
    <w:p w14:paraId="231D7103" w14:textId="71D8F506" w:rsidR="00E71EF5" w:rsidRPr="00B11D19" w:rsidRDefault="00E71EF5" w:rsidP="00E71EF5">
      <w:pPr>
        <w:jc w:val="both"/>
        <w:rPr>
          <w:szCs w:val="24"/>
          <w:lang w:val="es-MX" w:eastAsia="es-MX"/>
        </w:rPr>
      </w:pPr>
      <w:r w:rsidRPr="00B11D19">
        <w:rPr>
          <w:b/>
          <w:iCs/>
          <w:szCs w:val="24"/>
          <w:u w:val="single"/>
          <w:lang w:val="es-MX" w:eastAsia="es-MX"/>
        </w:rPr>
        <w:t>Monto del Contrato</w:t>
      </w:r>
      <w:r w:rsidRPr="00B11D19">
        <w:rPr>
          <w:szCs w:val="24"/>
          <w:lang w:val="es-MX" w:eastAsia="es-MX"/>
        </w:rPr>
        <w:t xml:space="preserve">: El importe señalado en el </w:t>
      </w:r>
      <w:r w:rsidR="00341A86">
        <w:rPr>
          <w:szCs w:val="24"/>
          <w:lang w:val="es-MX" w:eastAsia="es-MX"/>
        </w:rPr>
        <w:t>c</w:t>
      </w:r>
      <w:r w:rsidRPr="00B11D19">
        <w:rPr>
          <w:szCs w:val="24"/>
          <w:lang w:val="es-MX" w:eastAsia="es-MX"/>
        </w:rPr>
        <w:t>ontrato.</w:t>
      </w:r>
    </w:p>
    <w:p w14:paraId="3B85518A" w14:textId="77777777" w:rsidR="00E71EF5" w:rsidRPr="00B11D19" w:rsidRDefault="00E71EF5" w:rsidP="00E71EF5">
      <w:pPr>
        <w:jc w:val="both"/>
        <w:rPr>
          <w:szCs w:val="24"/>
          <w:lang w:val="es-DO" w:eastAsia="es-MX"/>
        </w:rPr>
      </w:pPr>
      <w:r w:rsidRPr="00B11D19">
        <w:rPr>
          <w:b/>
          <w:bCs/>
          <w:szCs w:val="24"/>
          <w:u w:val="single"/>
          <w:lang w:val="es-DO" w:eastAsia="es-MX"/>
        </w:rPr>
        <w:t>Oferente/Proponente:</w:t>
      </w:r>
      <w:r w:rsidRPr="00B11D19">
        <w:rPr>
          <w:szCs w:val="24"/>
          <w:lang w:val="es-DO" w:eastAsia="es-MX"/>
        </w:rPr>
        <w:t xml:space="preserve"> Persona natural o jurídica que presenta credenciales a los fines de participar en un procedimiento de contratación.</w:t>
      </w:r>
    </w:p>
    <w:p w14:paraId="173DACC0" w14:textId="0C1D7F01" w:rsidR="00161FD9" w:rsidRDefault="00E71EF5" w:rsidP="00E71EF5">
      <w:pPr>
        <w:jc w:val="both"/>
        <w:rPr>
          <w:rFonts w:eastAsia="Calibri"/>
          <w:b/>
          <w:szCs w:val="24"/>
          <w:lang w:val="es-DO"/>
        </w:rPr>
      </w:pPr>
      <w:r w:rsidRPr="00B11D19">
        <w:rPr>
          <w:b/>
          <w:szCs w:val="24"/>
          <w:u w:val="single"/>
          <w:lang w:val="es-MX" w:eastAsia="es-MX"/>
        </w:rPr>
        <w:t>Proveedor</w:t>
      </w:r>
      <w:r w:rsidRPr="00B11D19">
        <w:rPr>
          <w:szCs w:val="24"/>
          <w:lang w:val="es-MX" w:eastAsia="es-MX"/>
        </w:rPr>
        <w:t xml:space="preserve">: Oferente/Proponente </w:t>
      </w:r>
      <w:proofErr w:type="gramStart"/>
      <w:r w:rsidRPr="00B11D19">
        <w:rPr>
          <w:szCs w:val="24"/>
          <w:lang w:val="es-MX" w:eastAsia="es-MX"/>
        </w:rPr>
        <w:t>que</w:t>
      </w:r>
      <w:proofErr w:type="gramEnd"/>
      <w:r w:rsidRPr="00B11D19">
        <w:rPr>
          <w:szCs w:val="24"/>
          <w:lang w:val="es-MX" w:eastAsia="es-MX"/>
        </w:rPr>
        <w:t xml:space="preserve"> habiendo participado en el </w:t>
      </w:r>
      <w:r w:rsidR="00341A86">
        <w:rPr>
          <w:szCs w:val="24"/>
          <w:lang w:val="es-MX" w:eastAsia="es-MX"/>
        </w:rPr>
        <w:t>A</w:t>
      </w:r>
      <w:r w:rsidR="00A154F6" w:rsidRPr="00B11D19">
        <w:rPr>
          <w:szCs w:val="24"/>
          <w:lang w:val="es-MX" w:eastAsia="es-MX"/>
        </w:rPr>
        <w:t xml:space="preserve">cta de inicio de </w:t>
      </w:r>
      <w:r w:rsidR="00B202AE" w:rsidRPr="00B11D19">
        <w:rPr>
          <w:szCs w:val="24"/>
          <w:lang w:val="es-MX" w:eastAsia="es-MX"/>
        </w:rPr>
        <w:t>aprobación para</w:t>
      </w:r>
      <w:r w:rsidR="00A154F6" w:rsidRPr="00B11D19">
        <w:rPr>
          <w:szCs w:val="24"/>
          <w:lang w:val="es-MX" w:eastAsia="es-MX"/>
        </w:rPr>
        <w:t xml:space="preserve"> </w:t>
      </w:r>
      <w:r w:rsidR="006E7BF9" w:rsidRPr="00B11D19">
        <w:rPr>
          <w:szCs w:val="24"/>
          <w:lang w:val="es-MX" w:eastAsia="es-MX"/>
        </w:rPr>
        <w:t>l</w:t>
      </w:r>
      <w:r w:rsidR="00341A86">
        <w:rPr>
          <w:szCs w:val="24"/>
          <w:lang w:val="es-MX" w:eastAsia="es-MX"/>
        </w:rPr>
        <w:t>a compra menor</w:t>
      </w:r>
      <w:r w:rsidRPr="00B11D19">
        <w:rPr>
          <w:szCs w:val="24"/>
          <w:lang w:val="es-MX" w:eastAsia="es-MX"/>
        </w:rPr>
        <w:t>, resulta adjudicatario del Contrato y se compromete a</w:t>
      </w:r>
      <w:r w:rsidRPr="00B11D19">
        <w:rPr>
          <w:b/>
          <w:szCs w:val="24"/>
          <w:lang w:val="es-ES" w:eastAsia="es-MX"/>
        </w:rPr>
        <w:t xml:space="preserve"> </w:t>
      </w:r>
      <w:r w:rsidRPr="00B11D19">
        <w:rPr>
          <w:szCs w:val="24"/>
          <w:lang w:val="es-ES" w:eastAsia="es-MX"/>
        </w:rPr>
        <w:t xml:space="preserve">la entrega </w:t>
      </w:r>
      <w:r w:rsidRPr="00B11D19">
        <w:rPr>
          <w:bCs/>
          <w:szCs w:val="24"/>
          <w:lang w:val="es-DO" w:eastAsia="es-DO"/>
        </w:rPr>
        <w:t xml:space="preserve">de </w:t>
      </w:r>
      <w:r w:rsidR="002226E8">
        <w:rPr>
          <w:bCs/>
          <w:szCs w:val="24"/>
          <w:lang w:val="es-DO" w:eastAsia="es-DO"/>
        </w:rPr>
        <w:t>la adquisición</w:t>
      </w:r>
      <w:r w:rsidRPr="00B11D19">
        <w:rPr>
          <w:bCs/>
          <w:szCs w:val="24"/>
          <w:lang w:val="es-DO" w:eastAsia="es-DO"/>
        </w:rPr>
        <w:t xml:space="preserve"> de </w:t>
      </w:r>
      <w:r w:rsidR="00F872EF">
        <w:rPr>
          <w:rFonts w:eastAsia="Calibri"/>
          <w:b/>
          <w:lang w:val="es-DO"/>
        </w:rPr>
        <w:t>++++++++++++++++++++++++++++++</w:t>
      </w:r>
    </w:p>
    <w:p w14:paraId="3E5BEE88" w14:textId="77777777" w:rsidR="00161FD9" w:rsidRDefault="00161FD9" w:rsidP="00E71EF5">
      <w:pPr>
        <w:jc w:val="both"/>
        <w:rPr>
          <w:rFonts w:eastAsia="Calibri"/>
          <w:b/>
          <w:szCs w:val="24"/>
          <w:lang w:val="es-DO"/>
        </w:rPr>
      </w:pPr>
    </w:p>
    <w:p w14:paraId="03D0D68B" w14:textId="34190184" w:rsidR="00E71EF5" w:rsidRPr="001B185C" w:rsidRDefault="00E71EF5" w:rsidP="00E71EF5">
      <w:pPr>
        <w:jc w:val="both"/>
        <w:rPr>
          <w:szCs w:val="24"/>
          <w:lang w:val="es-ES" w:eastAsia="es-MX"/>
        </w:rPr>
      </w:pPr>
      <w:r w:rsidRPr="00B11D19">
        <w:rPr>
          <w:b/>
          <w:bCs/>
          <w:szCs w:val="24"/>
          <w:u w:val="single"/>
        </w:rPr>
        <w:t>PÁRRAFO:</w:t>
      </w:r>
      <w:r w:rsidRPr="00B11D19">
        <w:rPr>
          <w:b/>
          <w:bCs/>
          <w:szCs w:val="24"/>
        </w:rPr>
        <w:t xml:space="preserve"> </w:t>
      </w:r>
      <w:r w:rsidRPr="00B11D19">
        <w:rPr>
          <w:szCs w:val="24"/>
        </w:rPr>
        <w:t>Los términos no definidos en los documentos referenciados o en la presente cláusula, deben entenderse de acuerdo con su significado natural y común.</w:t>
      </w:r>
    </w:p>
    <w:p w14:paraId="336C751C" w14:textId="77777777" w:rsidR="00476ED1" w:rsidRPr="00B11D19" w:rsidRDefault="00476ED1" w:rsidP="00E71EF5">
      <w:pPr>
        <w:jc w:val="both"/>
        <w:rPr>
          <w:b/>
          <w:bCs/>
          <w:szCs w:val="24"/>
          <w:u w:val="single"/>
        </w:rPr>
      </w:pPr>
    </w:p>
    <w:p w14:paraId="2A6F6D88" w14:textId="78375D68" w:rsidR="00E71EF5" w:rsidRPr="00B11D19" w:rsidRDefault="00E71EF5" w:rsidP="00E71EF5">
      <w:pPr>
        <w:jc w:val="both"/>
        <w:rPr>
          <w:szCs w:val="24"/>
        </w:rPr>
      </w:pPr>
      <w:r w:rsidRPr="00B11D19">
        <w:rPr>
          <w:b/>
          <w:bCs/>
          <w:szCs w:val="24"/>
          <w:u w:val="single"/>
        </w:rPr>
        <w:t>ARTÍCULO 1</w:t>
      </w:r>
      <w:r w:rsidR="00341A86">
        <w:rPr>
          <w:b/>
          <w:bCs/>
          <w:szCs w:val="24"/>
          <w:u w:val="single"/>
        </w:rPr>
        <w:t>3</w:t>
      </w:r>
      <w:r w:rsidRPr="00B11D19">
        <w:rPr>
          <w:b/>
          <w:bCs/>
          <w:szCs w:val="24"/>
          <w:u w:val="single"/>
        </w:rPr>
        <w:t xml:space="preserve">. DOCUMENTOS ANEXOS E INTEGRANTES DEL CONTRATO. </w:t>
      </w:r>
      <w:r w:rsidRPr="00B11D19">
        <w:rPr>
          <w:szCs w:val="24"/>
        </w:rPr>
        <w:t xml:space="preserve">Los siguientes documentos que constan como anexo en el presente contrato, forman parte integral e insustituible del mismo y </w:t>
      </w:r>
      <w:r w:rsidRPr="00B11D19">
        <w:rPr>
          <w:b/>
          <w:bCs/>
          <w:szCs w:val="24"/>
        </w:rPr>
        <w:t>LAS PARTES</w:t>
      </w:r>
      <w:r w:rsidRPr="00B11D19">
        <w:rPr>
          <w:szCs w:val="24"/>
        </w:rPr>
        <w:t xml:space="preserve"> reconocen cada uno de estos como parte intrínseca del contrato:</w:t>
      </w:r>
    </w:p>
    <w:p w14:paraId="0FC9B90D" w14:textId="77777777" w:rsidR="00E71EF5" w:rsidRPr="00B11D19" w:rsidRDefault="00E71EF5" w:rsidP="00E71EF5">
      <w:pPr>
        <w:jc w:val="both"/>
        <w:rPr>
          <w:szCs w:val="24"/>
        </w:rPr>
      </w:pPr>
    </w:p>
    <w:p w14:paraId="09A6DF3B" w14:textId="1EB85E3C" w:rsidR="00E71EF5" w:rsidRPr="00B11D19" w:rsidRDefault="00E71EF5" w:rsidP="003B111B">
      <w:pPr>
        <w:pStyle w:val="Prrafodelista"/>
        <w:numPr>
          <w:ilvl w:val="0"/>
          <w:numId w:val="2"/>
        </w:numPr>
        <w:autoSpaceDE w:val="0"/>
        <w:autoSpaceDN w:val="0"/>
        <w:adjustRightInd w:val="0"/>
        <w:ind w:left="0" w:firstLine="0"/>
        <w:jc w:val="both"/>
        <w:rPr>
          <w:szCs w:val="24"/>
        </w:rPr>
      </w:pPr>
      <w:r w:rsidRPr="00B11D19">
        <w:rPr>
          <w:szCs w:val="24"/>
        </w:rPr>
        <w:t>Especificaciones técnicas, anexos, circulares</w:t>
      </w:r>
      <w:bookmarkStart w:id="2" w:name="_Hlk157506184"/>
      <w:r w:rsidRPr="00B11D19">
        <w:rPr>
          <w:szCs w:val="24"/>
        </w:rPr>
        <w:t xml:space="preserve"> y enmiendas, </w:t>
      </w:r>
      <w:bookmarkEnd w:id="2"/>
      <w:r w:rsidR="00B202AE" w:rsidRPr="00B11D19">
        <w:rPr>
          <w:szCs w:val="24"/>
        </w:rPr>
        <w:t>si las hubiere;</w:t>
      </w:r>
    </w:p>
    <w:p w14:paraId="0CDC66CE" w14:textId="78DB5992" w:rsidR="00E71EF5" w:rsidRPr="00B11D19" w:rsidRDefault="00E71EF5" w:rsidP="00E71EF5">
      <w:pPr>
        <w:pStyle w:val="Prrafodelista"/>
        <w:numPr>
          <w:ilvl w:val="0"/>
          <w:numId w:val="2"/>
        </w:numPr>
        <w:autoSpaceDE w:val="0"/>
        <w:autoSpaceDN w:val="0"/>
        <w:adjustRightInd w:val="0"/>
        <w:ind w:left="0" w:firstLine="0"/>
        <w:jc w:val="both"/>
        <w:rPr>
          <w:b/>
          <w:color w:val="800000"/>
          <w:szCs w:val="24"/>
        </w:rPr>
      </w:pPr>
      <w:r w:rsidRPr="00B11D19">
        <w:rPr>
          <w:szCs w:val="24"/>
        </w:rPr>
        <w:t>Entre otros.</w:t>
      </w:r>
      <w:r w:rsidR="00B202AE" w:rsidRPr="00B11D19">
        <w:rPr>
          <w:szCs w:val="24"/>
        </w:rPr>
        <w:t xml:space="preserve"> </w:t>
      </w:r>
    </w:p>
    <w:p w14:paraId="214611B2" w14:textId="77777777" w:rsidR="00992FC8" w:rsidRDefault="00992FC8" w:rsidP="00E71EF5">
      <w:pPr>
        <w:jc w:val="both"/>
        <w:rPr>
          <w:b/>
          <w:bCs/>
          <w:szCs w:val="24"/>
          <w:u w:val="single"/>
        </w:rPr>
      </w:pPr>
    </w:p>
    <w:p w14:paraId="7E60B1C4" w14:textId="54DFE8D1" w:rsidR="00E71EF5" w:rsidRPr="00B11D19" w:rsidRDefault="00E71EF5" w:rsidP="00E71EF5">
      <w:pPr>
        <w:jc w:val="both"/>
        <w:rPr>
          <w:b/>
          <w:bCs/>
          <w:szCs w:val="24"/>
        </w:rPr>
      </w:pPr>
      <w:r w:rsidRPr="00B11D19">
        <w:rPr>
          <w:b/>
          <w:bCs/>
          <w:szCs w:val="24"/>
          <w:u w:val="single"/>
        </w:rPr>
        <w:lastRenderedPageBreak/>
        <w:t>ARTÍCULO 1</w:t>
      </w:r>
      <w:r w:rsidR="00341A86">
        <w:rPr>
          <w:b/>
          <w:bCs/>
          <w:szCs w:val="24"/>
          <w:u w:val="single"/>
        </w:rPr>
        <w:t>4</w:t>
      </w:r>
      <w:r w:rsidRPr="00B11D19">
        <w:rPr>
          <w:b/>
          <w:bCs/>
          <w:szCs w:val="24"/>
          <w:u w:val="single"/>
        </w:rPr>
        <w:t>. INTERPRETACIÓN DEL CONTRATO Y LEGISLACIÓN APLICABLE</w:t>
      </w:r>
      <w:r w:rsidRPr="00B11D19">
        <w:rPr>
          <w:b/>
          <w:bCs/>
          <w:szCs w:val="24"/>
        </w:rPr>
        <w:t xml:space="preserve">. </w:t>
      </w:r>
      <w:r w:rsidRPr="00B11D19">
        <w:rPr>
          <w:szCs w:val="24"/>
        </w:rPr>
        <w:t>Tanto la interpretación del presente contrato y sus anexos, como su legislación se realizará conforme a las leyes de la República Dominicana.</w:t>
      </w:r>
    </w:p>
    <w:p w14:paraId="0BE16775" w14:textId="77777777" w:rsidR="00DF03E4" w:rsidRPr="00B11D19" w:rsidRDefault="00DF03E4" w:rsidP="00E71EF5">
      <w:pPr>
        <w:jc w:val="both"/>
        <w:rPr>
          <w:b/>
          <w:bCs/>
          <w:szCs w:val="24"/>
          <w:u w:val="single"/>
        </w:rPr>
      </w:pPr>
    </w:p>
    <w:p w14:paraId="3174ED39" w14:textId="1295F8EA" w:rsidR="00E65E61" w:rsidRDefault="00E71EF5" w:rsidP="00E71EF5">
      <w:pPr>
        <w:jc w:val="both"/>
        <w:rPr>
          <w:szCs w:val="24"/>
        </w:rPr>
      </w:pPr>
      <w:r w:rsidRPr="00B11D19">
        <w:rPr>
          <w:b/>
          <w:bCs/>
          <w:szCs w:val="24"/>
          <w:u w:val="single"/>
        </w:rPr>
        <w:t xml:space="preserve">ARTÍCULO </w:t>
      </w:r>
      <w:r w:rsidR="00191502" w:rsidRPr="00B11D19">
        <w:rPr>
          <w:b/>
          <w:bCs/>
          <w:szCs w:val="24"/>
          <w:u w:val="single"/>
        </w:rPr>
        <w:t>1</w:t>
      </w:r>
      <w:r w:rsidR="00341A86">
        <w:rPr>
          <w:b/>
          <w:bCs/>
          <w:szCs w:val="24"/>
          <w:u w:val="single"/>
        </w:rPr>
        <w:t>5</w:t>
      </w:r>
      <w:r w:rsidRPr="00B11D19">
        <w:rPr>
          <w:b/>
          <w:bCs/>
          <w:szCs w:val="24"/>
          <w:u w:val="single"/>
        </w:rPr>
        <w:t>. VALIDEZ Y PERFECCIONAMIENTO DEL CONTRATO</w:t>
      </w:r>
      <w:r w:rsidRPr="00B11D19">
        <w:rPr>
          <w:b/>
          <w:bCs/>
          <w:szCs w:val="24"/>
        </w:rPr>
        <w:t>.</w:t>
      </w:r>
      <w:r w:rsidRPr="00B11D19">
        <w:rPr>
          <w:szCs w:val="24"/>
        </w:rPr>
        <w:t xml:space="preserve"> </w:t>
      </w:r>
      <w:r w:rsidR="0097465F" w:rsidRPr="00D628EA">
        <w:rPr>
          <w:szCs w:val="24"/>
        </w:rPr>
        <w:t>El contrato se considerará perfeccionado una vez se publique por el Sistema Electrónico de Contrataciones Públicas (SECP)</w:t>
      </w:r>
      <w:r w:rsidR="0097465F">
        <w:rPr>
          <w:szCs w:val="24"/>
        </w:rPr>
        <w:t>,</w:t>
      </w:r>
      <w:r w:rsidR="0097465F" w:rsidRPr="00D628EA">
        <w:rPr>
          <w:szCs w:val="24"/>
        </w:rPr>
        <w:t xml:space="preserve"> y en el portal institucional de </w:t>
      </w:r>
      <w:r w:rsidR="0097465F" w:rsidRPr="00D628EA">
        <w:rPr>
          <w:rFonts w:eastAsiaTheme="minorHAnsi"/>
          <w:b/>
          <w:bCs/>
          <w:szCs w:val="24"/>
        </w:rPr>
        <w:t xml:space="preserve">LA </w:t>
      </w:r>
      <w:r w:rsidR="0097465F" w:rsidRPr="00D628EA">
        <w:rPr>
          <w:b/>
          <w:bCs/>
          <w:szCs w:val="24"/>
        </w:rPr>
        <w:t>TESORERÍA NACIONAL,</w:t>
      </w:r>
      <w:r w:rsidR="0097465F" w:rsidRPr="00D628EA">
        <w:rPr>
          <w:color w:val="C00000"/>
          <w:szCs w:val="24"/>
        </w:rPr>
        <w:t xml:space="preserve"> </w:t>
      </w:r>
      <w:r w:rsidR="0097465F" w:rsidRPr="00640B41">
        <w:rPr>
          <w:szCs w:val="24"/>
        </w:rPr>
        <w:t>de acuerdo a la Ley No.47-</w:t>
      </w:r>
      <w:r w:rsidR="00640B41" w:rsidRPr="00640B41">
        <w:rPr>
          <w:szCs w:val="24"/>
        </w:rPr>
        <w:t>25, de</w:t>
      </w:r>
      <w:r w:rsidR="00AA24B9" w:rsidRPr="00640B41">
        <w:rPr>
          <w:szCs w:val="24"/>
        </w:rPr>
        <w:t xml:space="preserve"> Contrataciones </w:t>
      </w:r>
      <w:r w:rsidR="00BD2593" w:rsidRPr="00640B41">
        <w:rPr>
          <w:szCs w:val="24"/>
        </w:rPr>
        <w:t xml:space="preserve">Publicas, </w:t>
      </w:r>
      <w:r w:rsidR="0097465F" w:rsidRPr="00640B41">
        <w:rPr>
          <w:szCs w:val="24"/>
        </w:rPr>
        <w:t xml:space="preserve">de fecha 29 de julio del año 2025, </w:t>
      </w:r>
      <w:r w:rsidR="00BD2593" w:rsidRPr="00640B41">
        <w:rPr>
          <w:szCs w:val="24"/>
        </w:rPr>
        <w:t xml:space="preserve">y su Reglamento No. 52-25, </w:t>
      </w:r>
      <w:r w:rsidR="00837766" w:rsidRPr="00640B41">
        <w:rPr>
          <w:szCs w:val="24"/>
        </w:rPr>
        <w:t>que modifica la ley No.340-0</w:t>
      </w:r>
      <w:r w:rsidR="00B662BC" w:rsidRPr="00640B41">
        <w:rPr>
          <w:szCs w:val="24"/>
        </w:rPr>
        <w:t>6</w:t>
      </w:r>
      <w:r w:rsidR="006C0177">
        <w:rPr>
          <w:szCs w:val="24"/>
        </w:rPr>
        <w:t>, y su Reglamento de Aplicación 416-23.</w:t>
      </w:r>
      <w:r w:rsidR="00837766" w:rsidRPr="00640B41">
        <w:rPr>
          <w:szCs w:val="24"/>
        </w:rPr>
        <w:t xml:space="preserve"> </w:t>
      </w:r>
    </w:p>
    <w:p w14:paraId="398743D2" w14:textId="77777777" w:rsidR="0097465F" w:rsidRPr="00B11D19" w:rsidRDefault="0097465F" w:rsidP="00E71EF5">
      <w:pPr>
        <w:jc w:val="both"/>
        <w:rPr>
          <w:b/>
          <w:bCs/>
          <w:szCs w:val="24"/>
          <w:u w:val="single"/>
        </w:rPr>
      </w:pPr>
    </w:p>
    <w:p w14:paraId="1DB1B033" w14:textId="30FC9EA5" w:rsidR="00E21ED7" w:rsidRDefault="00E71EF5" w:rsidP="00E21ED7">
      <w:pPr>
        <w:jc w:val="both"/>
        <w:rPr>
          <w:b/>
          <w:bCs/>
          <w:szCs w:val="24"/>
        </w:rPr>
      </w:pPr>
      <w:r w:rsidRPr="00D628EA">
        <w:rPr>
          <w:b/>
          <w:bCs/>
          <w:szCs w:val="24"/>
          <w:u w:val="single"/>
        </w:rPr>
        <w:t>PÁRRAFO:</w:t>
      </w:r>
      <w:r w:rsidRPr="00D628EA">
        <w:rPr>
          <w:szCs w:val="24"/>
        </w:rPr>
        <w:t xml:space="preserve"> </w:t>
      </w:r>
      <w:r w:rsidR="00E21ED7" w:rsidRPr="00D628EA">
        <w:rPr>
          <w:szCs w:val="24"/>
        </w:rPr>
        <w:t>y además, para el caso de las instituciones sujetas a la Ley núm. 10-07 del Sistema Nacional de Control Interno, se haya registrado en la Contraloría General de la República</w:t>
      </w:r>
      <w:r w:rsidR="00DD44FA">
        <w:rPr>
          <w:szCs w:val="24"/>
        </w:rPr>
        <w:t>,</w:t>
      </w:r>
      <w:r w:rsidR="00F704ED">
        <w:rPr>
          <w:szCs w:val="24"/>
        </w:rPr>
        <w:t xml:space="preserve"> en su </w:t>
      </w:r>
      <w:r w:rsidR="002837F1">
        <w:rPr>
          <w:szCs w:val="24"/>
        </w:rPr>
        <w:t>artículo</w:t>
      </w:r>
      <w:r w:rsidR="00F704ED">
        <w:rPr>
          <w:szCs w:val="24"/>
        </w:rPr>
        <w:t xml:space="preserve"> 134 </w:t>
      </w:r>
      <w:r w:rsidR="002837F1">
        <w:rPr>
          <w:szCs w:val="24"/>
        </w:rPr>
        <w:t>y en su párrafo</w:t>
      </w:r>
      <w:r w:rsidR="00F704ED">
        <w:rPr>
          <w:szCs w:val="24"/>
        </w:rPr>
        <w:t xml:space="preserve"> 1</w:t>
      </w:r>
      <w:r w:rsidR="00DD44FA">
        <w:rPr>
          <w:szCs w:val="24"/>
        </w:rPr>
        <w:t xml:space="preserve"> establece </w:t>
      </w:r>
      <w:r w:rsidR="00437E2C">
        <w:rPr>
          <w:szCs w:val="24"/>
        </w:rPr>
        <w:t>los</w:t>
      </w:r>
      <w:r w:rsidR="00DD44FA">
        <w:rPr>
          <w:szCs w:val="24"/>
        </w:rPr>
        <w:t xml:space="preserve"> siguientes:</w:t>
      </w:r>
      <w:r w:rsidR="00E21ED7" w:rsidRPr="00B11D19">
        <w:rPr>
          <w:b/>
          <w:bCs/>
          <w:szCs w:val="24"/>
        </w:rPr>
        <w:t xml:space="preserve"> </w:t>
      </w:r>
    </w:p>
    <w:p w14:paraId="01501437" w14:textId="77777777" w:rsidR="00E71EF5" w:rsidRPr="00B11D19" w:rsidRDefault="00E71EF5" w:rsidP="00E71EF5">
      <w:pPr>
        <w:rPr>
          <w:b/>
          <w:bCs/>
          <w:szCs w:val="24"/>
        </w:rPr>
      </w:pPr>
    </w:p>
    <w:p w14:paraId="78243F32" w14:textId="69891CCE" w:rsidR="00E71EF5" w:rsidRDefault="00E71EF5" w:rsidP="00E71EF5">
      <w:pPr>
        <w:jc w:val="both"/>
        <w:rPr>
          <w:szCs w:val="24"/>
        </w:rPr>
      </w:pPr>
      <w:r w:rsidRPr="00A41222">
        <w:rPr>
          <w:b/>
          <w:bCs/>
          <w:szCs w:val="24"/>
          <w:u w:val="single"/>
        </w:rPr>
        <w:t xml:space="preserve">ARTÍCULO </w:t>
      </w:r>
      <w:r w:rsidR="00191502" w:rsidRPr="00A41222">
        <w:rPr>
          <w:b/>
          <w:bCs/>
          <w:szCs w:val="24"/>
          <w:u w:val="single"/>
        </w:rPr>
        <w:t>1</w:t>
      </w:r>
      <w:r w:rsidR="00341A86">
        <w:rPr>
          <w:b/>
          <w:bCs/>
          <w:szCs w:val="24"/>
          <w:u w:val="single"/>
        </w:rPr>
        <w:t>6</w:t>
      </w:r>
      <w:r w:rsidRPr="00A41222">
        <w:rPr>
          <w:b/>
          <w:bCs/>
          <w:szCs w:val="24"/>
          <w:u w:val="single"/>
        </w:rPr>
        <w:t xml:space="preserve">. </w:t>
      </w:r>
      <w:r w:rsidR="002C0AB3" w:rsidRPr="007C229E">
        <w:rPr>
          <w:b/>
          <w:bCs/>
          <w:u w:val="single"/>
        </w:rPr>
        <w:t>RÉGIMEN DE INVALIDEZ DE LOS CONTRATOS</w:t>
      </w:r>
      <w:r w:rsidRPr="00A41222">
        <w:rPr>
          <w:b/>
          <w:bCs/>
          <w:szCs w:val="24"/>
        </w:rPr>
        <w:t xml:space="preserve">. </w:t>
      </w:r>
      <w:r w:rsidRPr="00A41222">
        <w:rPr>
          <w:szCs w:val="24"/>
        </w:rPr>
        <w:t xml:space="preserve">La suscripción del presente Contrato en violación al régimen de prohibiciones e inhabilidades establecido </w:t>
      </w:r>
      <w:r w:rsidRPr="00665A4C">
        <w:rPr>
          <w:szCs w:val="24"/>
        </w:rPr>
        <w:t xml:space="preserve">en el artículo </w:t>
      </w:r>
      <w:r w:rsidR="002C0AB3" w:rsidRPr="00665A4C">
        <w:rPr>
          <w:szCs w:val="24"/>
        </w:rPr>
        <w:t>138</w:t>
      </w:r>
      <w:r w:rsidRPr="00665A4C">
        <w:rPr>
          <w:szCs w:val="24"/>
        </w:rPr>
        <w:t xml:space="preserve"> de la Ley núm</w:t>
      </w:r>
      <w:r w:rsidRPr="00A41222">
        <w:rPr>
          <w:szCs w:val="24"/>
        </w:rPr>
        <w:t xml:space="preserve">. </w:t>
      </w:r>
      <w:r w:rsidR="00A41222">
        <w:rPr>
          <w:szCs w:val="24"/>
        </w:rPr>
        <w:t>47-25</w:t>
      </w:r>
      <w:r w:rsidRPr="00A41222">
        <w:rPr>
          <w:szCs w:val="24"/>
        </w:rPr>
        <w:t xml:space="preserve"> Contrataciones </w:t>
      </w:r>
      <w:r w:rsidR="007C229E">
        <w:rPr>
          <w:szCs w:val="24"/>
        </w:rPr>
        <w:t>Publicas</w:t>
      </w:r>
      <w:r w:rsidRPr="00A41222">
        <w:rPr>
          <w:szCs w:val="24"/>
        </w:rPr>
        <w:t xml:space="preserve">, </w:t>
      </w:r>
      <w:r w:rsidR="00F04C6B">
        <w:t xml:space="preserve">Párrafo I.- Serán causas de anulabilidad del contrato las demás infracciones del ordenamiento jurídico y, en especial, las de las reglas contenidas en la presente ley y sus reglamentos de aplicación, así como en las políticas y normativas emanadas de la Dirección General de Contrataciones Públicas. </w:t>
      </w:r>
    </w:p>
    <w:p w14:paraId="2E30D289" w14:textId="77777777" w:rsidR="002C0AB3" w:rsidRDefault="002C0AB3" w:rsidP="00E71EF5">
      <w:pPr>
        <w:jc w:val="both"/>
        <w:rPr>
          <w:szCs w:val="24"/>
        </w:rPr>
      </w:pPr>
    </w:p>
    <w:p w14:paraId="10C6B811" w14:textId="73C7FA34" w:rsidR="00E71EF5" w:rsidRPr="00A92348" w:rsidRDefault="00E71EF5" w:rsidP="00E71EF5">
      <w:pPr>
        <w:jc w:val="both"/>
        <w:rPr>
          <w:szCs w:val="24"/>
        </w:rPr>
      </w:pPr>
      <w:r w:rsidRPr="00A92348">
        <w:rPr>
          <w:b/>
          <w:bCs/>
          <w:szCs w:val="24"/>
          <w:u w:val="single"/>
        </w:rPr>
        <w:t xml:space="preserve">ARTÍCULO </w:t>
      </w:r>
      <w:r w:rsidR="00191502" w:rsidRPr="00A92348">
        <w:rPr>
          <w:b/>
          <w:bCs/>
          <w:szCs w:val="24"/>
          <w:u w:val="single"/>
        </w:rPr>
        <w:t>1</w:t>
      </w:r>
      <w:r w:rsidR="00341A86">
        <w:rPr>
          <w:b/>
          <w:bCs/>
          <w:szCs w:val="24"/>
          <w:u w:val="single"/>
        </w:rPr>
        <w:t>7</w:t>
      </w:r>
      <w:r w:rsidRPr="00A92348">
        <w:rPr>
          <w:b/>
          <w:bCs/>
          <w:szCs w:val="24"/>
          <w:u w:val="single"/>
        </w:rPr>
        <w:t>. DECLARACIÓN DE INTEGRIDAD Y PROHIBICIÓN DE PRÁCTICAS CORRUPTAS.</w:t>
      </w:r>
      <w:r w:rsidRPr="00A92348">
        <w:rPr>
          <w:b/>
          <w:bCs/>
          <w:szCs w:val="24"/>
        </w:rPr>
        <w:t xml:space="preserve"> EL PROVEEDOR </w:t>
      </w:r>
      <w:r w:rsidRPr="00A92348">
        <w:rPr>
          <w:szCs w:val="24"/>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32901554" w14:textId="77777777" w:rsidR="00E71EF5" w:rsidRPr="00915E12" w:rsidRDefault="00E71EF5" w:rsidP="00E71EF5">
      <w:pPr>
        <w:jc w:val="both"/>
        <w:rPr>
          <w:szCs w:val="24"/>
          <w:highlight w:val="yellow"/>
        </w:rPr>
      </w:pPr>
    </w:p>
    <w:p w14:paraId="0226438C" w14:textId="1D63F6E0" w:rsidR="00386226" w:rsidRPr="00A92348" w:rsidRDefault="00E71EF5" w:rsidP="00E71EF5">
      <w:pPr>
        <w:jc w:val="both"/>
        <w:rPr>
          <w:b/>
          <w:bCs/>
          <w:szCs w:val="24"/>
        </w:rPr>
      </w:pPr>
      <w:r w:rsidRPr="00A92348">
        <w:rPr>
          <w:b/>
          <w:bCs/>
          <w:szCs w:val="24"/>
          <w:u w:val="single"/>
        </w:rPr>
        <w:t>PÁRRAFO I:</w:t>
      </w:r>
      <w:r w:rsidRPr="00A92348">
        <w:rPr>
          <w:b/>
          <w:bCs/>
          <w:szCs w:val="24"/>
        </w:rPr>
        <w:t xml:space="preserve"> EL PROVEEDOR</w:t>
      </w:r>
      <w:r w:rsidRPr="00A92348">
        <w:rPr>
          <w:szCs w:val="24"/>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A92348">
        <w:rPr>
          <w:b/>
          <w:bCs/>
          <w:szCs w:val="24"/>
        </w:rPr>
        <w:t xml:space="preserve"> </w:t>
      </w:r>
    </w:p>
    <w:p w14:paraId="3AFE8E29" w14:textId="77777777" w:rsidR="001B185C" w:rsidRDefault="001B185C" w:rsidP="00E71EF5">
      <w:pPr>
        <w:jc w:val="both"/>
        <w:rPr>
          <w:b/>
          <w:bCs/>
          <w:szCs w:val="24"/>
          <w:u w:val="single"/>
        </w:rPr>
      </w:pPr>
    </w:p>
    <w:p w14:paraId="51DF7393" w14:textId="1235F4D7" w:rsidR="00E71EF5" w:rsidRPr="00A92348" w:rsidRDefault="00E71EF5" w:rsidP="00E71EF5">
      <w:pPr>
        <w:jc w:val="both"/>
        <w:rPr>
          <w:szCs w:val="24"/>
        </w:rPr>
      </w:pPr>
      <w:r w:rsidRPr="00A92348">
        <w:rPr>
          <w:b/>
          <w:bCs/>
          <w:szCs w:val="24"/>
          <w:u w:val="single"/>
        </w:rPr>
        <w:t>PÁRRAFO II:</w:t>
      </w:r>
      <w:r w:rsidRPr="00A92348">
        <w:rPr>
          <w:b/>
          <w:bCs/>
          <w:szCs w:val="24"/>
        </w:rPr>
        <w:t xml:space="preserve"> EL PROVEEDOR</w:t>
      </w:r>
      <w:r w:rsidRPr="00A92348">
        <w:rPr>
          <w:szCs w:val="24"/>
        </w:rPr>
        <w:t xml:space="preserve"> se compromete a comunicar a las autoridades competentes, de manera directa y oportuna, cualquier acto o conducta ilícita o corrupta de servidores o funcionarios de </w:t>
      </w:r>
      <w:r w:rsidRPr="00A92348">
        <w:rPr>
          <w:rFonts w:eastAsiaTheme="minorHAnsi"/>
          <w:b/>
          <w:bCs/>
          <w:szCs w:val="24"/>
        </w:rPr>
        <w:t xml:space="preserve">LA </w:t>
      </w:r>
      <w:r w:rsidRPr="00A92348">
        <w:rPr>
          <w:b/>
          <w:bCs/>
          <w:szCs w:val="24"/>
        </w:rPr>
        <w:t>TESORERÍA NACIONAL</w:t>
      </w:r>
      <w:r w:rsidRPr="00A92348">
        <w:rPr>
          <w:b/>
          <w:color w:val="800000"/>
          <w:szCs w:val="24"/>
        </w:rPr>
        <w:t xml:space="preserve"> </w:t>
      </w:r>
      <w:r w:rsidRPr="00A92348">
        <w:rPr>
          <w:szCs w:val="24"/>
        </w:rPr>
        <w:t>de la que tuviera conocimiento.</w:t>
      </w:r>
    </w:p>
    <w:p w14:paraId="13A32CA9" w14:textId="77777777" w:rsidR="00E71EF5" w:rsidRPr="00915E12" w:rsidRDefault="00E71EF5" w:rsidP="00E71EF5">
      <w:pPr>
        <w:jc w:val="both"/>
        <w:rPr>
          <w:b/>
          <w:bCs/>
          <w:szCs w:val="24"/>
          <w:highlight w:val="yellow"/>
          <w:u w:val="single"/>
        </w:rPr>
      </w:pPr>
    </w:p>
    <w:p w14:paraId="53594D29" w14:textId="77777777" w:rsidR="00CF2E52" w:rsidRDefault="00E71EF5" w:rsidP="00E71EF5">
      <w:pPr>
        <w:jc w:val="both"/>
        <w:rPr>
          <w:szCs w:val="24"/>
        </w:rPr>
      </w:pPr>
      <w:r w:rsidRPr="00A92348">
        <w:rPr>
          <w:b/>
          <w:bCs/>
          <w:szCs w:val="24"/>
          <w:u w:val="single"/>
        </w:rPr>
        <w:t>PÁRRAFO III:</w:t>
      </w:r>
      <w:r w:rsidRPr="00A92348">
        <w:rPr>
          <w:b/>
          <w:bCs/>
          <w:szCs w:val="24"/>
        </w:rPr>
        <w:t xml:space="preserve"> EL PROVEEDOR</w:t>
      </w:r>
      <w:r w:rsidRPr="00A92348">
        <w:rPr>
          <w:szCs w:val="24"/>
        </w:rPr>
        <w:t xml:space="preserve"> se compromete a cumplir con la legislación nacional vigente sobre antisoborno, anticorrupción y contra el lavado de activos, específicamente</w:t>
      </w:r>
      <w:r w:rsidRPr="00B11D19">
        <w:rPr>
          <w:szCs w:val="24"/>
        </w:rPr>
        <w:t xml:space="preserve"> con la Ley núm. 155-17 sobre Lavado de Activos y el Financiamiento del Terrorismo. </w:t>
      </w:r>
    </w:p>
    <w:p w14:paraId="65398F6E" w14:textId="77777777" w:rsidR="00CF2E52" w:rsidRDefault="00CF2E52" w:rsidP="00E71EF5">
      <w:pPr>
        <w:jc w:val="both"/>
        <w:rPr>
          <w:szCs w:val="24"/>
        </w:rPr>
      </w:pPr>
    </w:p>
    <w:p w14:paraId="75F506B0" w14:textId="2C201104" w:rsidR="00E71EF5" w:rsidRPr="00B11D19" w:rsidRDefault="00E71EF5" w:rsidP="00E71EF5">
      <w:pPr>
        <w:jc w:val="both"/>
        <w:rPr>
          <w:b/>
          <w:bCs/>
          <w:szCs w:val="24"/>
        </w:rPr>
      </w:pPr>
      <w:r w:rsidRPr="00B11D19">
        <w:rPr>
          <w:szCs w:val="24"/>
        </w:rPr>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540E9016" w14:textId="77777777" w:rsidR="00E71EF5" w:rsidRPr="00B11D19" w:rsidRDefault="00E71EF5" w:rsidP="00E71EF5">
      <w:pPr>
        <w:autoSpaceDE w:val="0"/>
        <w:autoSpaceDN w:val="0"/>
        <w:adjustRightInd w:val="0"/>
        <w:jc w:val="both"/>
        <w:rPr>
          <w:b/>
          <w:bCs/>
          <w:szCs w:val="24"/>
          <w:u w:val="single"/>
        </w:rPr>
      </w:pPr>
    </w:p>
    <w:p w14:paraId="4DBA8976" w14:textId="1AB37BB7" w:rsidR="00E71EF5" w:rsidRPr="00B11D19" w:rsidRDefault="00E71EF5" w:rsidP="00E71EF5">
      <w:pPr>
        <w:autoSpaceDE w:val="0"/>
        <w:autoSpaceDN w:val="0"/>
        <w:adjustRightInd w:val="0"/>
        <w:jc w:val="both"/>
        <w:rPr>
          <w:b/>
          <w:bCs/>
          <w:szCs w:val="24"/>
        </w:rPr>
      </w:pPr>
      <w:r w:rsidRPr="00A92348">
        <w:rPr>
          <w:b/>
          <w:bCs/>
          <w:szCs w:val="24"/>
          <w:u w:val="single"/>
        </w:rPr>
        <w:t>PÁRRAFO IV:</w:t>
      </w:r>
      <w:r w:rsidRPr="00A92348">
        <w:rPr>
          <w:b/>
          <w:bCs/>
          <w:szCs w:val="24"/>
        </w:rPr>
        <w:t xml:space="preserve"> EL PROVEEDOR</w:t>
      </w:r>
      <w:r w:rsidRPr="00A92348">
        <w:rPr>
          <w:szCs w:val="24"/>
        </w:rPr>
        <w:t xml:space="preserve"> acepta y reconoce que el incumplimiento de lo expresado precedentemente puede derivar y resultar en la inmediata rescisión de este contrato </w:t>
      </w:r>
      <w:r w:rsidRPr="005A2B99">
        <w:rPr>
          <w:szCs w:val="24"/>
        </w:rPr>
        <w:t xml:space="preserve">conforme </w:t>
      </w:r>
      <w:r w:rsidR="00C122B0" w:rsidRPr="005A2B99">
        <w:rPr>
          <w:szCs w:val="24"/>
        </w:rPr>
        <w:t xml:space="preserve">a los </w:t>
      </w:r>
      <w:r w:rsidR="00927BF0" w:rsidRPr="005A2B99">
        <w:rPr>
          <w:szCs w:val="24"/>
        </w:rPr>
        <w:t xml:space="preserve">establecidos en los </w:t>
      </w:r>
      <w:r w:rsidR="00125BB9" w:rsidRPr="005A2B99">
        <w:rPr>
          <w:szCs w:val="24"/>
        </w:rPr>
        <w:t>artículos</w:t>
      </w:r>
      <w:r w:rsidR="00927BF0" w:rsidRPr="005A2B99">
        <w:rPr>
          <w:szCs w:val="24"/>
        </w:rPr>
        <w:t xml:space="preserve"> 157, 15</w:t>
      </w:r>
      <w:r w:rsidR="001E1208" w:rsidRPr="005A2B99">
        <w:rPr>
          <w:szCs w:val="24"/>
        </w:rPr>
        <w:t>8</w:t>
      </w:r>
      <w:r w:rsidR="00927BF0" w:rsidRPr="005A2B99">
        <w:rPr>
          <w:szCs w:val="24"/>
        </w:rPr>
        <w:t xml:space="preserve"> y 159, </w:t>
      </w:r>
      <w:r w:rsidRPr="005A2B99">
        <w:rPr>
          <w:szCs w:val="24"/>
        </w:rPr>
        <w:t xml:space="preserve">de la Ley núm. </w:t>
      </w:r>
      <w:r w:rsidR="00A92348" w:rsidRPr="005A2B99">
        <w:rPr>
          <w:szCs w:val="24"/>
        </w:rPr>
        <w:t>4</w:t>
      </w:r>
      <w:r w:rsidR="00125BB9" w:rsidRPr="005A2B99">
        <w:rPr>
          <w:szCs w:val="24"/>
        </w:rPr>
        <w:t>7</w:t>
      </w:r>
      <w:r w:rsidRPr="005A2B99">
        <w:rPr>
          <w:szCs w:val="24"/>
        </w:rPr>
        <w:t>-</w:t>
      </w:r>
      <w:r w:rsidR="00A92348" w:rsidRPr="005A2B99">
        <w:rPr>
          <w:szCs w:val="24"/>
        </w:rPr>
        <w:t>25</w:t>
      </w:r>
      <w:r w:rsidR="00125BB9" w:rsidRPr="005A2B99">
        <w:rPr>
          <w:szCs w:val="24"/>
        </w:rPr>
        <w:t>, que</w:t>
      </w:r>
      <w:r w:rsidR="00125BB9">
        <w:rPr>
          <w:szCs w:val="24"/>
        </w:rPr>
        <w:t xml:space="preserve"> modifica la Ley No</w:t>
      </w:r>
      <w:r w:rsidR="0065544D">
        <w:rPr>
          <w:szCs w:val="24"/>
        </w:rPr>
        <w:t>.</w:t>
      </w:r>
      <w:r w:rsidR="00125BB9">
        <w:rPr>
          <w:szCs w:val="24"/>
        </w:rPr>
        <w:t>340</w:t>
      </w:r>
      <w:r w:rsidR="0065544D">
        <w:rPr>
          <w:szCs w:val="24"/>
        </w:rPr>
        <w:t>-0</w:t>
      </w:r>
      <w:r w:rsidR="001E1208">
        <w:rPr>
          <w:szCs w:val="24"/>
        </w:rPr>
        <w:t>6</w:t>
      </w:r>
      <w:r w:rsidR="0065544D">
        <w:rPr>
          <w:szCs w:val="24"/>
        </w:rPr>
        <w:t>,</w:t>
      </w:r>
      <w:r w:rsidRPr="00A92348">
        <w:rPr>
          <w:szCs w:val="24"/>
        </w:rPr>
        <w:t xml:space="preserve"> haciendo reserva </w:t>
      </w:r>
      <w:r w:rsidRPr="00A92348">
        <w:rPr>
          <w:rFonts w:eastAsiaTheme="minorHAnsi"/>
          <w:b/>
          <w:bCs/>
          <w:szCs w:val="24"/>
        </w:rPr>
        <w:t>LA</w:t>
      </w:r>
      <w:r w:rsidRPr="00B11D19">
        <w:rPr>
          <w:rFonts w:eastAsiaTheme="minorHAnsi"/>
          <w:b/>
          <w:bCs/>
          <w:szCs w:val="24"/>
        </w:rPr>
        <w:t xml:space="preserve"> </w:t>
      </w:r>
      <w:r w:rsidRPr="00B11D19">
        <w:rPr>
          <w:b/>
          <w:bCs/>
          <w:szCs w:val="24"/>
        </w:rPr>
        <w:t>TESORERÍA NACIONAL</w:t>
      </w:r>
      <w:r w:rsidRPr="00B11D19">
        <w:rPr>
          <w:b/>
          <w:color w:val="800000"/>
          <w:szCs w:val="24"/>
        </w:rPr>
        <w:t xml:space="preserve"> </w:t>
      </w:r>
      <w:r w:rsidRPr="00B11D19">
        <w:rPr>
          <w:szCs w:val="24"/>
        </w:rPr>
        <w:t xml:space="preserve">de iniciar cualquier acción legal o judicial ante las autoridades competentes en contra de </w:t>
      </w:r>
      <w:r w:rsidRPr="00B11D19">
        <w:rPr>
          <w:b/>
          <w:bCs/>
          <w:szCs w:val="24"/>
        </w:rPr>
        <w:t>EL PROVEEDOR.</w:t>
      </w:r>
    </w:p>
    <w:p w14:paraId="6941A925" w14:textId="77777777" w:rsidR="00377750" w:rsidRPr="00B11D19" w:rsidRDefault="00377750" w:rsidP="00E71EF5">
      <w:pPr>
        <w:jc w:val="both"/>
        <w:rPr>
          <w:b/>
          <w:bCs/>
          <w:szCs w:val="24"/>
          <w:u w:val="single"/>
        </w:rPr>
      </w:pPr>
    </w:p>
    <w:p w14:paraId="7534B177" w14:textId="1824C12D" w:rsidR="00E71EF5" w:rsidRDefault="00E71EF5" w:rsidP="00E71EF5">
      <w:pPr>
        <w:jc w:val="both"/>
        <w:rPr>
          <w:szCs w:val="24"/>
        </w:rPr>
      </w:pPr>
      <w:r w:rsidRPr="00B11D19">
        <w:rPr>
          <w:b/>
          <w:bCs/>
          <w:szCs w:val="24"/>
          <w:u w:val="single"/>
        </w:rPr>
        <w:t xml:space="preserve">ARTÍCULO </w:t>
      </w:r>
      <w:r w:rsidR="00B11D19" w:rsidRPr="00B11D19">
        <w:rPr>
          <w:b/>
          <w:bCs/>
          <w:szCs w:val="24"/>
          <w:u w:val="single"/>
        </w:rPr>
        <w:t>1</w:t>
      </w:r>
      <w:r w:rsidR="00341A86">
        <w:rPr>
          <w:b/>
          <w:bCs/>
          <w:szCs w:val="24"/>
          <w:u w:val="single"/>
        </w:rPr>
        <w:t>8</w:t>
      </w:r>
      <w:r w:rsidRPr="00B11D19">
        <w:rPr>
          <w:b/>
          <w:bCs/>
          <w:szCs w:val="24"/>
          <w:u w:val="single"/>
        </w:rPr>
        <w:t>. FUERZA MAYOR Y CASO FORTUITO</w:t>
      </w:r>
      <w:r w:rsidRPr="00B11D19">
        <w:rPr>
          <w:szCs w:val="24"/>
        </w:rPr>
        <w:t xml:space="preserve">. Ninguna de </w:t>
      </w:r>
      <w:r w:rsidRPr="00B11D19">
        <w:rPr>
          <w:b/>
          <w:bCs/>
          <w:szCs w:val="24"/>
        </w:rPr>
        <w:t xml:space="preserve">LAS PARTES </w:t>
      </w:r>
      <w:r w:rsidRPr="00B11D19">
        <w:rPr>
          <w:szCs w:val="24"/>
        </w:rPr>
        <w:t xml:space="preserve">será responsable de cualquier incumplimiento El Contrato si su ejecución ha sido demorada, </w:t>
      </w:r>
      <w:r w:rsidRPr="00B11D19">
        <w:rPr>
          <w:szCs w:val="24"/>
        </w:rPr>
        <w:lastRenderedPageBreak/>
        <w:t>impedida, obstaculizada o frustrada por causas de Fuerza Mayor o Caso Fortuito en los términos que define el pliego de condiciones que forma parte integral de este contrato.</w:t>
      </w:r>
    </w:p>
    <w:p w14:paraId="14C6A632" w14:textId="77777777" w:rsidR="00147475" w:rsidRDefault="00147475" w:rsidP="00E71EF5">
      <w:pPr>
        <w:jc w:val="both"/>
        <w:rPr>
          <w:szCs w:val="24"/>
        </w:rPr>
      </w:pPr>
    </w:p>
    <w:p w14:paraId="05F7B06E" w14:textId="7D74ABCA" w:rsidR="00E71EF5" w:rsidRDefault="00E71EF5" w:rsidP="00E71EF5">
      <w:pPr>
        <w:autoSpaceDE w:val="0"/>
        <w:autoSpaceDN w:val="0"/>
        <w:adjustRightInd w:val="0"/>
        <w:jc w:val="both"/>
        <w:rPr>
          <w:color w:val="000000" w:themeColor="text1"/>
          <w:szCs w:val="24"/>
        </w:rPr>
      </w:pPr>
      <w:r w:rsidRPr="00B11D19">
        <w:rPr>
          <w:b/>
          <w:bCs/>
          <w:color w:val="000000" w:themeColor="text1"/>
          <w:szCs w:val="24"/>
          <w:u w:val="single"/>
        </w:rPr>
        <w:t>PÁRRAFO I:</w:t>
      </w:r>
      <w:r w:rsidRPr="00B11D19">
        <w:rPr>
          <w:color w:val="000000" w:themeColor="text1"/>
          <w:szCs w:val="24"/>
        </w:rPr>
        <w:t xml:space="preserve"> Las causas de Fuerza Mayor o Caso Fortuito no incluyen:</w:t>
      </w:r>
    </w:p>
    <w:p w14:paraId="7E7CB55C" w14:textId="77777777" w:rsidR="00CF2E52" w:rsidRPr="00B11D19" w:rsidRDefault="00CF2E52" w:rsidP="00E71EF5">
      <w:pPr>
        <w:autoSpaceDE w:val="0"/>
        <w:autoSpaceDN w:val="0"/>
        <w:adjustRightInd w:val="0"/>
        <w:jc w:val="both"/>
        <w:rPr>
          <w:color w:val="000000" w:themeColor="text1"/>
          <w:szCs w:val="24"/>
        </w:rPr>
      </w:pPr>
    </w:p>
    <w:p w14:paraId="0A3821CC" w14:textId="77777777" w:rsidR="00E71EF5" w:rsidRDefault="00E71EF5" w:rsidP="00E71EF5">
      <w:pPr>
        <w:numPr>
          <w:ilvl w:val="0"/>
          <w:numId w:val="3"/>
        </w:numPr>
        <w:ind w:left="0" w:firstLine="0"/>
        <w:jc w:val="both"/>
        <w:rPr>
          <w:color w:val="000000" w:themeColor="text1"/>
          <w:szCs w:val="24"/>
        </w:rPr>
      </w:pPr>
      <w:r w:rsidRPr="00B11D19">
        <w:rPr>
          <w:color w:val="000000" w:themeColor="text1"/>
          <w:szCs w:val="24"/>
        </w:rPr>
        <w:t>Cualquier evento causado por negligencia o acción intencional de una parte;</w:t>
      </w:r>
    </w:p>
    <w:p w14:paraId="57610EFA" w14:textId="77777777" w:rsidR="00CF2E52" w:rsidRPr="00B11D19" w:rsidRDefault="00CF2E52" w:rsidP="00CF2E52">
      <w:pPr>
        <w:jc w:val="both"/>
        <w:rPr>
          <w:color w:val="000000" w:themeColor="text1"/>
          <w:szCs w:val="24"/>
        </w:rPr>
      </w:pPr>
    </w:p>
    <w:p w14:paraId="2675524B" w14:textId="77777777" w:rsidR="00E71EF5" w:rsidRPr="00B11D19" w:rsidRDefault="00E71EF5" w:rsidP="00E71EF5">
      <w:pPr>
        <w:numPr>
          <w:ilvl w:val="0"/>
          <w:numId w:val="3"/>
        </w:numPr>
        <w:ind w:left="0" w:firstLine="0"/>
        <w:jc w:val="both"/>
        <w:rPr>
          <w:color w:val="000000" w:themeColor="text1"/>
          <w:szCs w:val="24"/>
        </w:rPr>
      </w:pPr>
      <w:r w:rsidRPr="00B11D19">
        <w:rPr>
          <w:color w:val="000000" w:themeColor="text1"/>
          <w:szCs w:val="24"/>
        </w:rPr>
        <w:t xml:space="preserve">Cualquier evento que una de las partes pudo haber tomado en cuenta al momento de   </w:t>
      </w:r>
    </w:p>
    <w:p w14:paraId="7DE2D70D" w14:textId="77777777" w:rsidR="00E71EF5" w:rsidRPr="00B11D19" w:rsidRDefault="00E71EF5" w:rsidP="00E71EF5">
      <w:pPr>
        <w:jc w:val="both"/>
        <w:rPr>
          <w:color w:val="000000" w:themeColor="text1"/>
          <w:szCs w:val="24"/>
        </w:rPr>
      </w:pPr>
      <w:r w:rsidRPr="00B11D19">
        <w:rPr>
          <w:color w:val="000000" w:themeColor="text1"/>
          <w:szCs w:val="24"/>
        </w:rPr>
        <w:t xml:space="preserve">            la firma o de la ejecución de este Contrato para evitar incumplimiento de sus </w:t>
      </w:r>
    </w:p>
    <w:p w14:paraId="026107F9" w14:textId="77777777" w:rsidR="00E71EF5" w:rsidRPr="00B11D19" w:rsidRDefault="00E71EF5" w:rsidP="00E71EF5">
      <w:pPr>
        <w:jc w:val="both"/>
        <w:rPr>
          <w:color w:val="000000" w:themeColor="text1"/>
          <w:szCs w:val="24"/>
        </w:rPr>
      </w:pPr>
      <w:r w:rsidRPr="00B11D19">
        <w:rPr>
          <w:color w:val="000000" w:themeColor="text1"/>
          <w:szCs w:val="24"/>
        </w:rPr>
        <w:t xml:space="preserve">            obligaciones.</w:t>
      </w:r>
    </w:p>
    <w:p w14:paraId="50018E69" w14:textId="77777777" w:rsidR="00FD0446" w:rsidRPr="00B11D19" w:rsidRDefault="00FD0446" w:rsidP="00E71EF5">
      <w:pPr>
        <w:autoSpaceDE w:val="0"/>
        <w:autoSpaceDN w:val="0"/>
        <w:adjustRightInd w:val="0"/>
        <w:jc w:val="both"/>
        <w:rPr>
          <w:b/>
          <w:bCs/>
          <w:color w:val="000000"/>
          <w:szCs w:val="24"/>
          <w:u w:val="single"/>
        </w:rPr>
      </w:pPr>
    </w:p>
    <w:p w14:paraId="21470297" w14:textId="7FEF7271" w:rsidR="00E71EF5" w:rsidRPr="00B11D19" w:rsidRDefault="00E71EF5" w:rsidP="00E71EF5">
      <w:pPr>
        <w:autoSpaceDE w:val="0"/>
        <w:autoSpaceDN w:val="0"/>
        <w:adjustRightInd w:val="0"/>
        <w:jc w:val="both"/>
        <w:rPr>
          <w:color w:val="000000"/>
          <w:szCs w:val="24"/>
        </w:rPr>
      </w:pPr>
      <w:r w:rsidRPr="00B11D19">
        <w:rPr>
          <w:b/>
          <w:bCs/>
          <w:color w:val="000000"/>
          <w:szCs w:val="24"/>
          <w:u w:val="single"/>
        </w:rPr>
        <w:t>PÁRRAFO II</w:t>
      </w:r>
      <w:r w:rsidRPr="00B11D19">
        <w:rPr>
          <w:color w:val="000000"/>
          <w:szCs w:val="24"/>
          <w:u w:val="single"/>
        </w:rPr>
        <w:t>:</w:t>
      </w:r>
      <w:r w:rsidRPr="00B11D19">
        <w:rPr>
          <w:color w:val="000000"/>
          <w:szCs w:val="24"/>
        </w:rPr>
        <w:t xml:space="preserve">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2F10610" w14:textId="77777777" w:rsidR="00B11D19" w:rsidRPr="00B11D19" w:rsidRDefault="00B11D19" w:rsidP="00E71EF5">
      <w:pPr>
        <w:jc w:val="both"/>
        <w:rPr>
          <w:b/>
          <w:bCs/>
          <w:szCs w:val="24"/>
          <w:u w:val="single"/>
        </w:rPr>
      </w:pPr>
    </w:p>
    <w:p w14:paraId="4070C6C0" w14:textId="72A15970" w:rsidR="00E71EF5" w:rsidRPr="00B11D19" w:rsidRDefault="00E71EF5" w:rsidP="00E71EF5">
      <w:pPr>
        <w:jc w:val="both"/>
        <w:rPr>
          <w:szCs w:val="24"/>
        </w:rPr>
      </w:pPr>
      <w:r w:rsidRPr="00007D5C">
        <w:rPr>
          <w:b/>
          <w:bCs/>
          <w:szCs w:val="24"/>
          <w:u w:val="single"/>
        </w:rPr>
        <w:t>PÁRRAFO III</w:t>
      </w:r>
      <w:r w:rsidRPr="00007D5C">
        <w:rPr>
          <w:b/>
          <w:bCs/>
          <w:szCs w:val="24"/>
        </w:rPr>
        <w:t>:</w:t>
      </w:r>
      <w:r w:rsidRPr="00007D5C">
        <w:rPr>
          <w:szCs w:val="24"/>
        </w:rPr>
        <w:t xml:space="preserve"> Si por causa de fuerza mayor o caso fortuito </w:t>
      </w:r>
      <w:r w:rsidRPr="00007D5C">
        <w:rPr>
          <w:b/>
          <w:bCs/>
          <w:szCs w:val="24"/>
        </w:rPr>
        <w:t>EL PROVEEDOR</w:t>
      </w:r>
      <w:r w:rsidRPr="00007D5C">
        <w:rPr>
          <w:szCs w:val="24"/>
        </w:rPr>
        <w:t xml:space="preserve"> no concluye la entrega de los bienes en el plazo establecido, </w:t>
      </w:r>
      <w:r w:rsidRPr="00007D5C">
        <w:rPr>
          <w:rFonts w:eastAsiaTheme="minorHAnsi"/>
          <w:b/>
          <w:bCs/>
          <w:szCs w:val="24"/>
        </w:rPr>
        <w:t xml:space="preserve">LA </w:t>
      </w:r>
      <w:r w:rsidRPr="00007D5C">
        <w:rPr>
          <w:b/>
          <w:bCs/>
          <w:szCs w:val="24"/>
        </w:rPr>
        <w:t>TESORERÍA NACIONAL</w:t>
      </w:r>
      <w:r w:rsidRPr="00007D5C">
        <w:rPr>
          <w:b/>
          <w:color w:val="800000"/>
          <w:szCs w:val="24"/>
        </w:rPr>
        <w:t xml:space="preserve"> </w:t>
      </w:r>
      <w:r w:rsidRPr="00007D5C">
        <w:rPr>
          <w:szCs w:val="24"/>
        </w:rPr>
        <w:t xml:space="preserve">podrá conceder una prórroga, es decir, extender el plazo de entrega del contrato por un tiempo razonable y nunca superior al plazo original. Para hacer efectiva esta prórroga, </w:t>
      </w:r>
      <w:r w:rsidRPr="00007D5C">
        <w:rPr>
          <w:b/>
          <w:bCs/>
          <w:szCs w:val="24"/>
        </w:rPr>
        <w:t>EL PROVEEDOR</w:t>
      </w:r>
      <w:r w:rsidRPr="00007D5C">
        <w:rPr>
          <w:szCs w:val="24"/>
        </w:rPr>
        <w:t xml:space="preserve"> deberá presentar la solicitud a </w:t>
      </w:r>
      <w:r w:rsidRPr="00007D5C">
        <w:rPr>
          <w:rFonts w:eastAsiaTheme="minorHAnsi"/>
          <w:b/>
          <w:bCs/>
          <w:szCs w:val="24"/>
        </w:rPr>
        <w:t xml:space="preserve">LA </w:t>
      </w:r>
      <w:r w:rsidRPr="00007D5C">
        <w:rPr>
          <w:b/>
          <w:bCs/>
          <w:szCs w:val="24"/>
        </w:rPr>
        <w:t>TESORERÍA NACIONAL</w:t>
      </w:r>
      <w:r w:rsidRPr="00007D5C">
        <w:rPr>
          <w:b/>
          <w:color w:val="800000"/>
          <w:szCs w:val="24"/>
        </w:rPr>
        <w:t xml:space="preserve"> </w:t>
      </w:r>
      <w:r w:rsidRPr="00007D5C">
        <w:rPr>
          <w:szCs w:val="24"/>
        </w:rPr>
        <w:t>con un mínimo de cinco (5) días de anticipación al vencimiento del plazo, de no hacerlo, se considerará que ha renunciado a su derecho en relación a la ocurrencia de la Fuerza Mayor o Caso Fortuito.</w:t>
      </w:r>
    </w:p>
    <w:p w14:paraId="41858679" w14:textId="77777777" w:rsidR="00E71EF5" w:rsidRPr="00B11D19" w:rsidRDefault="00E71EF5" w:rsidP="00E71EF5">
      <w:pPr>
        <w:autoSpaceDE w:val="0"/>
        <w:autoSpaceDN w:val="0"/>
        <w:adjustRightInd w:val="0"/>
        <w:jc w:val="both"/>
        <w:rPr>
          <w:color w:val="000000"/>
          <w:szCs w:val="24"/>
        </w:rPr>
      </w:pPr>
    </w:p>
    <w:p w14:paraId="70672C4E" w14:textId="629E02AF" w:rsidR="001B185C" w:rsidRPr="00F872EF" w:rsidRDefault="00E71EF5" w:rsidP="00E71EF5">
      <w:pPr>
        <w:jc w:val="both"/>
        <w:rPr>
          <w:szCs w:val="24"/>
        </w:rPr>
      </w:pPr>
      <w:r w:rsidRPr="00B11D19">
        <w:rPr>
          <w:b/>
          <w:szCs w:val="24"/>
          <w:u w:val="single"/>
        </w:rPr>
        <w:t>PÁRRAFO IV:</w:t>
      </w:r>
      <w:r w:rsidRPr="00B11D19">
        <w:rPr>
          <w:b/>
          <w:szCs w:val="24"/>
        </w:rPr>
        <w:t xml:space="preserve"> EL PROVEEDOR</w:t>
      </w:r>
      <w:r w:rsidRPr="00B11D19">
        <w:rPr>
          <w:szCs w:val="24"/>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bookmarkStart w:id="3" w:name="_Hlk152536891"/>
    </w:p>
    <w:p w14:paraId="59672D8A" w14:textId="77777777" w:rsidR="001B185C" w:rsidRDefault="001B185C" w:rsidP="00E71EF5">
      <w:pPr>
        <w:jc w:val="both"/>
        <w:rPr>
          <w:b/>
          <w:bCs/>
          <w:szCs w:val="24"/>
          <w:u w:val="single"/>
          <w:lang w:val="es-DO" w:eastAsia="es-ES"/>
        </w:rPr>
      </w:pPr>
    </w:p>
    <w:p w14:paraId="2CB126B6" w14:textId="411B8FC4" w:rsidR="00CF2E52" w:rsidRDefault="00E71EF5" w:rsidP="00E71EF5">
      <w:pPr>
        <w:jc w:val="both"/>
        <w:rPr>
          <w:szCs w:val="24"/>
          <w:lang w:val="es-DO" w:eastAsia="es-ES"/>
        </w:rPr>
      </w:pPr>
      <w:r w:rsidRPr="00B11D19">
        <w:rPr>
          <w:b/>
          <w:bCs/>
          <w:szCs w:val="24"/>
          <w:u w:val="single"/>
          <w:lang w:val="es-DO" w:eastAsia="es-ES"/>
        </w:rPr>
        <w:t xml:space="preserve">ARTÍCULO </w:t>
      </w:r>
      <w:r w:rsidR="00341A86">
        <w:rPr>
          <w:b/>
          <w:bCs/>
          <w:szCs w:val="24"/>
          <w:u w:val="single"/>
          <w:lang w:val="es-DO" w:eastAsia="es-ES"/>
        </w:rPr>
        <w:t>19</w:t>
      </w:r>
      <w:r w:rsidRPr="00B11D19">
        <w:rPr>
          <w:b/>
          <w:bCs/>
          <w:szCs w:val="24"/>
          <w:u w:val="single"/>
          <w:lang w:val="es-DO" w:eastAsia="es-ES"/>
        </w:rPr>
        <w:t>.</w:t>
      </w:r>
      <w:r w:rsidRPr="00B11D19">
        <w:rPr>
          <w:b/>
          <w:bCs/>
          <w:szCs w:val="24"/>
          <w:lang w:val="es-DO" w:eastAsia="es-ES"/>
        </w:rPr>
        <w:t xml:space="preserve"> </w:t>
      </w:r>
      <w:r w:rsidRPr="00B11D19">
        <w:rPr>
          <w:b/>
          <w:bCs/>
          <w:szCs w:val="24"/>
          <w:u w:val="single"/>
          <w:lang w:val="es-DO" w:eastAsia="es-ES"/>
        </w:rPr>
        <w:t>NO RELACIÓN LABORAL</w:t>
      </w:r>
      <w:r w:rsidRPr="00B11D19">
        <w:rPr>
          <w:b/>
          <w:bCs/>
          <w:szCs w:val="24"/>
          <w:lang w:val="es-DO" w:eastAsia="es-ES"/>
        </w:rPr>
        <w:t>. LAS PARTES</w:t>
      </w:r>
      <w:r w:rsidRPr="00B11D19">
        <w:rPr>
          <w:szCs w:val="24"/>
          <w:lang w:val="es-DO" w:eastAsia="es-ES"/>
        </w:rPr>
        <w:t xml:space="preserve"> aceptan y reconocen que el presente Contrato no establece una relación de subordinación laboral entre ellas bajo el Código de Trabajo de la República Dominicana o la Ley núm. 41-08 sobre Función Pública. </w:t>
      </w:r>
    </w:p>
    <w:p w14:paraId="2295BA74" w14:textId="77777777" w:rsidR="00CF2E52" w:rsidRDefault="00CF2E52" w:rsidP="00E71EF5">
      <w:pPr>
        <w:jc w:val="both"/>
        <w:rPr>
          <w:szCs w:val="24"/>
          <w:lang w:val="es-DO" w:eastAsia="es-ES"/>
        </w:rPr>
      </w:pPr>
    </w:p>
    <w:p w14:paraId="028A344A" w14:textId="35C5589A" w:rsidR="00E71EF5" w:rsidRPr="00B11D19" w:rsidRDefault="00E71EF5" w:rsidP="00E71EF5">
      <w:pPr>
        <w:jc w:val="both"/>
        <w:rPr>
          <w:b/>
          <w:bCs/>
          <w:szCs w:val="24"/>
          <w:lang w:val="es-DO" w:eastAsia="es-ES"/>
        </w:rPr>
      </w:pPr>
      <w:r w:rsidRPr="00B11D19">
        <w:rPr>
          <w:b/>
          <w:bCs/>
          <w:szCs w:val="24"/>
          <w:lang w:val="es-DO" w:eastAsia="es-ES"/>
        </w:rPr>
        <w:t xml:space="preserve">EL PROVEEDOR </w:t>
      </w:r>
      <w:r w:rsidRPr="00B11D19">
        <w:rPr>
          <w:szCs w:val="24"/>
          <w:lang w:val="es-DO" w:eastAsia="es-ES"/>
        </w:rPr>
        <w:t xml:space="preserve">acuerda, por este medio, liberar a </w:t>
      </w:r>
      <w:r w:rsidRPr="00B11D19">
        <w:rPr>
          <w:rFonts w:eastAsiaTheme="minorHAnsi"/>
          <w:b/>
          <w:bCs/>
          <w:szCs w:val="24"/>
        </w:rPr>
        <w:t xml:space="preserve">LA </w:t>
      </w:r>
      <w:r w:rsidRPr="00B11D19">
        <w:rPr>
          <w:b/>
          <w:bCs/>
          <w:szCs w:val="24"/>
        </w:rPr>
        <w:t>TESORERÍA NACIONAL</w:t>
      </w:r>
      <w:r w:rsidRPr="00B11D19">
        <w:rPr>
          <w:b/>
          <w:color w:val="800000"/>
          <w:szCs w:val="24"/>
        </w:rPr>
        <w:t xml:space="preserve"> </w:t>
      </w:r>
      <w:r w:rsidRPr="00B11D19">
        <w:rPr>
          <w:szCs w:val="24"/>
          <w:lang w:val="es-DO" w:eastAsia="es-ES"/>
        </w:rPr>
        <w:t xml:space="preserve">de toda acción o demanda laboral que ella o su personal, los subcontratistas, sus empleados y/o representantes intentaren en su contra, derivada del cumplimiento y ejecución del presente </w:t>
      </w:r>
      <w:r w:rsidR="00CF2E52">
        <w:rPr>
          <w:szCs w:val="24"/>
          <w:lang w:val="es-DO" w:eastAsia="es-ES"/>
        </w:rPr>
        <w:t>c</w:t>
      </w:r>
      <w:r w:rsidRPr="00B11D19">
        <w:rPr>
          <w:szCs w:val="24"/>
          <w:lang w:val="es-DO" w:eastAsia="es-ES"/>
        </w:rPr>
        <w:t>ontrato</w:t>
      </w:r>
      <w:r w:rsidRPr="00B11D19">
        <w:rPr>
          <w:b/>
          <w:bCs/>
          <w:szCs w:val="24"/>
          <w:lang w:val="es-DO" w:eastAsia="es-ES"/>
        </w:rPr>
        <w:t>.</w:t>
      </w:r>
    </w:p>
    <w:p w14:paraId="4BA85450" w14:textId="093D0FB5" w:rsidR="00E71EF5" w:rsidRPr="0036754A" w:rsidRDefault="00E71EF5" w:rsidP="00E71EF5">
      <w:pPr>
        <w:pStyle w:val="Textoindependiente"/>
        <w:spacing w:before="271" w:line="216" w:lineRule="auto"/>
        <w:ind w:right="122"/>
        <w:rPr>
          <w:rFonts w:ascii="Times New Roman" w:hAnsi="Times New Roman"/>
          <w:sz w:val="24"/>
          <w:szCs w:val="24"/>
          <w:lang w:val="es-ES"/>
        </w:rPr>
      </w:pPr>
      <w:r w:rsidRPr="0036754A">
        <w:rPr>
          <w:rFonts w:ascii="Times New Roman" w:hAnsi="Times New Roman"/>
          <w:b/>
          <w:bCs/>
          <w:sz w:val="24"/>
          <w:szCs w:val="24"/>
          <w:u w:val="single"/>
          <w:lang w:val="es-DO" w:eastAsia="es-ES"/>
        </w:rPr>
        <w:t>ARTÍCULO 2</w:t>
      </w:r>
      <w:r w:rsidR="00341A86">
        <w:rPr>
          <w:rFonts w:ascii="Times New Roman" w:hAnsi="Times New Roman"/>
          <w:b/>
          <w:bCs/>
          <w:sz w:val="24"/>
          <w:szCs w:val="24"/>
          <w:u w:val="single"/>
          <w:lang w:val="es-DO" w:eastAsia="es-ES"/>
        </w:rPr>
        <w:t>0</w:t>
      </w:r>
      <w:r w:rsidRPr="0036754A">
        <w:rPr>
          <w:rFonts w:ascii="Times New Roman" w:hAnsi="Times New Roman"/>
          <w:b/>
          <w:bCs/>
          <w:sz w:val="24"/>
          <w:szCs w:val="24"/>
          <w:u w:val="single"/>
          <w:lang w:val="es-DO" w:eastAsia="es-ES"/>
        </w:rPr>
        <w:t xml:space="preserve">. </w:t>
      </w:r>
      <w:bookmarkEnd w:id="3"/>
      <w:r w:rsidRPr="0036754A">
        <w:rPr>
          <w:rFonts w:ascii="Times New Roman" w:hAnsi="Times New Roman"/>
          <w:b/>
          <w:bCs/>
          <w:sz w:val="24"/>
          <w:szCs w:val="24"/>
          <w:u w:val="single"/>
          <w:lang w:val="es-DO" w:eastAsia="es-ES"/>
        </w:rPr>
        <w:t xml:space="preserve"> SUSPENSIÓN DEL CONTRATO.</w:t>
      </w:r>
      <w:r w:rsidRPr="0036754A">
        <w:rPr>
          <w:rFonts w:ascii="Times New Roman" w:hAnsi="Times New Roman"/>
          <w:sz w:val="24"/>
          <w:szCs w:val="24"/>
          <w:lang w:val="es-DO" w:eastAsia="es-ES"/>
        </w:rPr>
        <w:t xml:space="preserve"> </w:t>
      </w:r>
      <w:r w:rsidRPr="0036754A">
        <w:rPr>
          <w:rFonts w:ascii="Times New Roman" w:hAnsi="Times New Roman"/>
          <w:color w:val="262626"/>
          <w:spacing w:val="-2"/>
          <w:sz w:val="24"/>
          <w:szCs w:val="24"/>
          <w:lang w:val="es-ES"/>
        </w:rPr>
        <w:t>La</w:t>
      </w:r>
      <w:r w:rsidRPr="0036754A">
        <w:rPr>
          <w:rFonts w:ascii="Times New Roman" w:hAnsi="Times New Roman"/>
          <w:color w:val="262626"/>
          <w:spacing w:val="-8"/>
          <w:sz w:val="24"/>
          <w:szCs w:val="24"/>
          <w:lang w:val="es-ES"/>
        </w:rPr>
        <w:t xml:space="preserve"> </w:t>
      </w:r>
      <w:r w:rsidRPr="0036754A">
        <w:rPr>
          <w:rFonts w:ascii="Times New Roman" w:hAnsi="Times New Roman"/>
          <w:b/>
          <w:bCs/>
          <w:spacing w:val="-4"/>
          <w:sz w:val="24"/>
          <w:szCs w:val="24"/>
          <w:lang w:val="es-ES"/>
        </w:rPr>
        <w:t>TESORERÍA NACIONAL</w:t>
      </w:r>
      <w:r w:rsidRPr="0036754A">
        <w:rPr>
          <w:rFonts w:ascii="Times New Roman" w:hAnsi="Times New Roman"/>
          <w:color w:val="131313"/>
          <w:spacing w:val="22"/>
          <w:sz w:val="24"/>
          <w:szCs w:val="24"/>
          <w:lang w:val="es-ES"/>
        </w:rPr>
        <w:t xml:space="preserve"> </w:t>
      </w:r>
      <w:r w:rsidRPr="0036754A">
        <w:rPr>
          <w:rFonts w:ascii="Times New Roman" w:hAnsi="Times New Roman"/>
          <w:spacing w:val="-2"/>
          <w:sz w:val="24"/>
          <w:szCs w:val="24"/>
          <w:lang w:val="es-ES"/>
        </w:rPr>
        <w:t xml:space="preserve">podrá </w:t>
      </w:r>
      <w:r w:rsidRPr="0036754A">
        <w:rPr>
          <w:rFonts w:ascii="Times New Roman" w:hAnsi="Times New Roman"/>
          <w:color w:val="2D2D2D"/>
          <w:spacing w:val="-2"/>
          <w:sz w:val="24"/>
          <w:szCs w:val="24"/>
          <w:lang w:val="es-ES"/>
        </w:rPr>
        <w:t>ordenar</w:t>
      </w:r>
      <w:r w:rsidRPr="0036754A">
        <w:rPr>
          <w:rFonts w:ascii="Times New Roman" w:hAnsi="Times New Roman"/>
          <w:color w:val="2D2D2D"/>
          <w:sz w:val="24"/>
          <w:szCs w:val="24"/>
          <w:lang w:val="es-ES"/>
        </w:rPr>
        <w:t xml:space="preserve"> </w:t>
      </w:r>
      <w:r w:rsidRPr="0036754A">
        <w:rPr>
          <w:rFonts w:ascii="Times New Roman" w:hAnsi="Times New Roman"/>
          <w:color w:val="313131"/>
          <w:spacing w:val="-2"/>
          <w:sz w:val="24"/>
          <w:szCs w:val="24"/>
          <w:lang w:val="es-ES"/>
        </w:rPr>
        <w:t>la</w:t>
      </w:r>
      <w:r w:rsidRPr="0036754A">
        <w:rPr>
          <w:rFonts w:ascii="Times New Roman" w:hAnsi="Times New Roman"/>
          <w:color w:val="313131"/>
          <w:spacing w:val="-4"/>
          <w:sz w:val="24"/>
          <w:szCs w:val="24"/>
          <w:lang w:val="es-ES"/>
        </w:rPr>
        <w:t xml:space="preserve"> </w:t>
      </w:r>
      <w:r w:rsidRPr="0036754A">
        <w:rPr>
          <w:rFonts w:ascii="Times New Roman" w:hAnsi="Times New Roman"/>
          <w:color w:val="212121"/>
          <w:spacing w:val="-2"/>
          <w:sz w:val="24"/>
          <w:szCs w:val="24"/>
          <w:lang w:val="es-ES"/>
        </w:rPr>
        <w:t>suspensión</w:t>
      </w:r>
      <w:r w:rsidRPr="0036754A">
        <w:rPr>
          <w:rFonts w:ascii="Times New Roman" w:hAnsi="Times New Roman"/>
          <w:color w:val="212121"/>
          <w:sz w:val="24"/>
          <w:szCs w:val="24"/>
          <w:lang w:val="es-ES"/>
        </w:rPr>
        <w:t xml:space="preserve"> </w:t>
      </w:r>
      <w:r w:rsidRPr="0036754A">
        <w:rPr>
          <w:rFonts w:ascii="Times New Roman" w:hAnsi="Times New Roman"/>
          <w:color w:val="2A2A2A"/>
          <w:spacing w:val="-2"/>
          <w:sz w:val="24"/>
          <w:szCs w:val="24"/>
          <w:lang w:val="es-ES"/>
        </w:rPr>
        <w:t>temporal</w:t>
      </w:r>
      <w:r w:rsidRPr="0036754A">
        <w:rPr>
          <w:rFonts w:ascii="Times New Roman" w:hAnsi="Times New Roman"/>
          <w:color w:val="2A2A2A"/>
          <w:spacing w:val="-5"/>
          <w:sz w:val="24"/>
          <w:szCs w:val="24"/>
          <w:lang w:val="es-ES"/>
        </w:rPr>
        <w:t xml:space="preserve"> </w:t>
      </w:r>
      <w:r w:rsidRPr="0036754A">
        <w:rPr>
          <w:rFonts w:ascii="Times New Roman" w:hAnsi="Times New Roman"/>
          <w:spacing w:val="-2"/>
          <w:sz w:val="24"/>
          <w:szCs w:val="24"/>
          <w:lang w:val="es-ES"/>
        </w:rPr>
        <w:t>del</w:t>
      </w:r>
      <w:r w:rsidRPr="0036754A">
        <w:rPr>
          <w:rFonts w:ascii="Times New Roman" w:hAnsi="Times New Roman"/>
          <w:spacing w:val="-8"/>
          <w:sz w:val="24"/>
          <w:szCs w:val="24"/>
          <w:lang w:val="es-ES"/>
        </w:rPr>
        <w:t xml:space="preserve"> </w:t>
      </w:r>
      <w:r w:rsidRPr="0036754A">
        <w:rPr>
          <w:rFonts w:ascii="Times New Roman" w:hAnsi="Times New Roman"/>
          <w:color w:val="2A2A2A"/>
          <w:spacing w:val="-2"/>
          <w:sz w:val="24"/>
          <w:szCs w:val="24"/>
          <w:lang w:val="es-ES"/>
        </w:rPr>
        <w:t xml:space="preserve">contrato </w:t>
      </w:r>
      <w:r w:rsidRPr="0036754A">
        <w:rPr>
          <w:rFonts w:ascii="Times New Roman" w:hAnsi="Times New Roman"/>
          <w:color w:val="1C1C1C"/>
          <w:spacing w:val="-2"/>
          <w:sz w:val="24"/>
          <w:szCs w:val="24"/>
          <w:lang w:val="es-ES"/>
        </w:rPr>
        <w:t xml:space="preserve">mediante </w:t>
      </w:r>
      <w:r w:rsidRPr="0036754A">
        <w:rPr>
          <w:rFonts w:ascii="Times New Roman" w:hAnsi="Times New Roman"/>
          <w:color w:val="383838"/>
          <w:sz w:val="24"/>
          <w:szCs w:val="24"/>
          <w:lang w:val="es-ES"/>
        </w:rPr>
        <w:t xml:space="preserve">acto </w:t>
      </w:r>
      <w:r w:rsidRPr="0036754A">
        <w:rPr>
          <w:rFonts w:ascii="Times New Roman" w:hAnsi="Times New Roman"/>
          <w:color w:val="0F0F0F"/>
          <w:sz w:val="24"/>
          <w:szCs w:val="24"/>
          <w:lang w:val="es-ES"/>
        </w:rPr>
        <w:t>administrativo</w:t>
      </w:r>
      <w:r w:rsidRPr="0036754A">
        <w:rPr>
          <w:rFonts w:ascii="Times New Roman" w:hAnsi="Times New Roman"/>
          <w:color w:val="0F0F0F"/>
          <w:spacing w:val="-10"/>
          <w:sz w:val="24"/>
          <w:szCs w:val="24"/>
          <w:lang w:val="es-ES"/>
        </w:rPr>
        <w:t xml:space="preserve"> </w:t>
      </w:r>
      <w:r w:rsidRPr="0036754A">
        <w:rPr>
          <w:rFonts w:ascii="Times New Roman" w:hAnsi="Times New Roman"/>
          <w:sz w:val="24"/>
          <w:szCs w:val="24"/>
          <w:lang w:val="es-ES"/>
        </w:rPr>
        <w:t xml:space="preserve">motivado </w:t>
      </w:r>
      <w:r w:rsidRPr="0036754A">
        <w:rPr>
          <w:rFonts w:ascii="Times New Roman" w:hAnsi="Times New Roman"/>
          <w:color w:val="111111"/>
          <w:sz w:val="24"/>
          <w:szCs w:val="24"/>
          <w:lang w:val="es-ES"/>
        </w:rPr>
        <w:t>suscrito</w:t>
      </w:r>
      <w:r w:rsidRPr="0036754A">
        <w:rPr>
          <w:rFonts w:ascii="Times New Roman" w:hAnsi="Times New Roman"/>
          <w:color w:val="111111"/>
          <w:spacing w:val="-9"/>
          <w:sz w:val="24"/>
          <w:szCs w:val="24"/>
          <w:lang w:val="es-ES"/>
        </w:rPr>
        <w:t xml:space="preserve"> </w:t>
      </w:r>
      <w:r w:rsidRPr="0036754A">
        <w:rPr>
          <w:rFonts w:ascii="Times New Roman" w:hAnsi="Times New Roman"/>
          <w:color w:val="595959"/>
          <w:sz w:val="24"/>
          <w:szCs w:val="24"/>
          <w:lang w:val="es-ES"/>
        </w:rPr>
        <w:t>por</w:t>
      </w:r>
      <w:r w:rsidRPr="0036754A">
        <w:rPr>
          <w:rFonts w:ascii="Times New Roman" w:hAnsi="Times New Roman"/>
          <w:color w:val="595959"/>
          <w:spacing w:val="-4"/>
          <w:sz w:val="24"/>
          <w:szCs w:val="24"/>
          <w:lang w:val="es-ES"/>
        </w:rPr>
        <w:t xml:space="preserve"> </w:t>
      </w:r>
      <w:r w:rsidRPr="0036754A">
        <w:rPr>
          <w:rFonts w:ascii="Times New Roman" w:hAnsi="Times New Roman"/>
          <w:color w:val="424242"/>
          <w:sz w:val="24"/>
          <w:szCs w:val="24"/>
          <w:lang w:val="es-ES"/>
        </w:rPr>
        <w:t>la</w:t>
      </w:r>
      <w:r w:rsidRPr="0036754A">
        <w:rPr>
          <w:rFonts w:ascii="Times New Roman" w:hAnsi="Times New Roman"/>
          <w:color w:val="424242"/>
          <w:spacing w:val="-4"/>
          <w:sz w:val="24"/>
          <w:szCs w:val="24"/>
          <w:lang w:val="es-ES"/>
        </w:rPr>
        <w:t xml:space="preserve"> </w:t>
      </w:r>
      <w:r w:rsidRPr="0036754A">
        <w:rPr>
          <w:rFonts w:ascii="Times New Roman" w:hAnsi="Times New Roman"/>
          <w:color w:val="0F0F0F"/>
          <w:sz w:val="24"/>
          <w:szCs w:val="24"/>
          <w:lang w:val="es-ES"/>
        </w:rPr>
        <w:t xml:space="preserve">máxima </w:t>
      </w:r>
      <w:r w:rsidRPr="0036754A">
        <w:rPr>
          <w:rFonts w:ascii="Times New Roman" w:hAnsi="Times New Roman"/>
          <w:color w:val="363636"/>
          <w:sz w:val="24"/>
          <w:szCs w:val="24"/>
          <w:lang w:val="es-ES"/>
        </w:rPr>
        <w:t xml:space="preserve">autoridad </w:t>
      </w:r>
      <w:r w:rsidRPr="0036754A">
        <w:rPr>
          <w:rFonts w:ascii="Times New Roman" w:hAnsi="Times New Roman"/>
          <w:color w:val="626262"/>
          <w:sz w:val="24"/>
          <w:szCs w:val="24"/>
          <w:lang w:val="es-ES"/>
        </w:rPr>
        <w:t>y</w:t>
      </w:r>
      <w:r w:rsidRPr="0036754A">
        <w:rPr>
          <w:rFonts w:ascii="Times New Roman" w:hAnsi="Times New Roman"/>
          <w:color w:val="626262"/>
          <w:spacing w:val="-10"/>
          <w:sz w:val="24"/>
          <w:szCs w:val="24"/>
          <w:lang w:val="es-ES"/>
        </w:rPr>
        <w:t xml:space="preserve"> </w:t>
      </w:r>
      <w:r w:rsidRPr="0036754A">
        <w:rPr>
          <w:rFonts w:ascii="Times New Roman" w:hAnsi="Times New Roman"/>
          <w:color w:val="3A3A3A"/>
          <w:sz w:val="24"/>
          <w:szCs w:val="24"/>
          <w:lang w:val="es-ES"/>
        </w:rPr>
        <w:t>notificado</w:t>
      </w:r>
      <w:r w:rsidRPr="0036754A">
        <w:rPr>
          <w:rFonts w:ascii="Times New Roman" w:hAnsi="Times New Roman"/>
          <w:color w:val="3A3A3A"/>
          <w:spacing w:val="-1"/>
          <w:sz w:val="24"/>
          <w:szCs w:val="24"/>
          <w:lang w:val="es-ES"/>
        </w:rPr>
        <w:t xml:space="preserve"> </w:t>
      </w:r>
      <w:r w:rsidRPr="0036754A">
        <w:rPr>
          <w:rFonts w:ascii="Times New Roman" w:hAnsi="Times New Roman"/>
          <w:color w:val="3D3D3D"/>
          <w:sz w:val="24"/>
          <w:szCs w:val="24"/>
          <w:lang w:val="es-ES"/>
        </w:rPr>
        <w:t>al</w:t>
      </w:r>
      <w:r w:rsidRPr="0036754A">
        <w:rPr>
          <w:rFonts w:ascii="Times New Roman" w:hAnsi="Times New Roman"/>
          <w:color w:val="3D3D3D"/>
          <w:spacing w:val="-5"/>
          <w:sz w:val="24"/>
          <w:szCs w:val="24"/>
          <w:lang w:val="es-ES"/>
        </w:rPr>
        <w:t xml:space="preserve"> </w:t>
      </w:r>
      <w:r w:rsidRPr="0036754A">
        <w:rPr>
          <w:rFonts w:ascii="Times New Roman" w:hAnsi="Times New Roman"/>
          <w:sz w:val="24"/>
          <w:szCs w:val="24"/>
          <w:lang w:val="es-ES"/>
        </w:rPr>
        <w:t xml:space="preserve">contratista, </w:t>
      </w:r>
      <w:r w:rsidRPr="0036754A">
        <w:rPr>
          <w:rFonts w:ascii="Times New Roman" w:hAnsi="Times New Roman"/>
          <w:color w:val="525252"/>
          <w:sz w:val="24"/>
          <w:szCs w:val="24"/>
          <w:lang w:val="es-ES"/>
        </w:rPr>
        <w:t>por</w:t>
      </w:r>
      <w:r w:rsidRPr="0036754A">
        <w:rPr>
          <w:rFonts w:ascii="Times New Roman" w:hAnsi="Times New Roman"/>
          <w:color w:val="525252"/>
          <w:spacing w:val="-5"/>
          <w:sz w:val="24"/>
          <w:szCs w:val="24"/>
          <w:lang w:val="es-ES"/>
        </w:rPr>
        <w:t xml:space="preserve"> </w:t>
      </w:r>
      <w:r w:rsidRPr="0036754A">
        <w:rPr>
          <w:rFonts w:ascii="Times New Roman" w:hAnsi="Times New Roman"/>
          <w:color w:val="282828"/>
          <w:sz w:val="24"/>
          <w:szCs w:val="24"/>
          <w:lang w:val="es-ES"/>
        </w:rPr>
        <w:t>las</w:t>
      </w:r>
      <w:r w:rsidRPr="0036754A">
        <w:rPr>
          <w:rFonts w:ascii="Times New Roman" w:hAnsi="Times New Roman"/>
          <w:color w:val="282828"/>
          <w:spacing w:val="-9"/>
          <w:sz w:val="24"/>
          <w:szCs w:val="24"/>
          <w:lang w:val="es-ES"/>
        </w:rPr>
        <w:t xml:space="preserve"> </w:t>
      </w:r>
      <w:r w:rsidRPr="0036754A">
        <w:rPr>
          <w:rFonts w:ascii="Times New Roman" w:hAnsi="Times New Roman"/>
          <w:color w:val="2D2D2D"/>
          <w:sz w:val="24"/>
          <w:szCs w:val="24"/>
          <w:lang w:val="es-ES"/>
        </w:rPr>
        <w:t xml:space="preserve">causas </w:t>
      </w:r>
      <w:r w:rsidRPr="0036754A">
        <w:rPr>
          <w:rFonts w:ascii="Times New Roman" w:hAnsi="Times New Roman"/>
          <w:color w:val="1C1C1C"/>
          <w:spacing w:val="-8"/>
          <w:sz w:val="24"/>
          <w:szCs w:val="24"/>
          <w:lang w:val="es-ES"/>
        </w:rPr>
        <w:t xml:space="preserve">que </w:t>
      </w:r>
      <w:r w:rsidRPr="0036754A">
        <w:rPr>
          <w:rFonts w:ascii="Times New Roman" w:hAnsi="Times New Roman"/>
          <w:spacing w:val="-8"/>
          <w:sz w:val="24"/>
          <w:szCs w:val="24"/>
          <w:lang w:val="es-ES"/>
        </w:rPr>
        <w:t>establece</w:t>
      </w:r>
      <w:r w:rsidRPr="0036754A">
        <w:rPr>
          <w:rFonts w:ascii="Times New Roman" w:hAnsi="Times New Roman"/>
          <w:spacing w:val="-7"/>
          <w:sz w:val="24"/>
          <w:szCs w:val="24"/>
          <w:lang w:val="es-ES"/>
        </w:rPr>
        <w:t xml:space="preserve"> </w:t>
      </w:r>
      <w:r w:rsidRPr="0036754A">
        <w:rPr>
          <w:rFonts w:ascii="Times New Roman" w:hAnsi="Times New Roman"/>
          <w:color w:val="313131"/>
          <w:spacing w:val="-8"/>
          <w:sz w:val="24"/>
          <w:szCs w:val="24"/>
          <w:lang w:val="es-ES"/>
        </w:rPr>
        <w:t xml:space="preserve">el </w:t>
      </w:r>
      <w:r w:rsidRPr="0036754A">
        <w:rPr>
          <w:rFonts w:ascii="Times New Roman" w:hAnsi="Times New Roman"/>
          <w:color w:val="2A2A2A"/>
          <w:spacing w:val="-8"/>
          <w:sz w:val="24"/>
          <w:szCs w:val="24"/>
          <w:lang w:val="es-ES"/>
        </w:rPr>
        <w:t>artículo</w:t>
      </w:r>
      <w:r w:rsidRPr="0036754A">
        <w:rPr>
          <w:rFonts w:ascii="Times New Roman" w:hAnsi="Times New Roman"/>
          <w:color w:val="2A2A2A"/>
          <w:spacing w:val="-7"/>
          <w:sz w:val="24"/>
          <w:szCs w:val="24"/>
          <w:lang w:val="es-ES"/>
        </w:rPr>
        <w:t xml:space="preserve"> </w:t>
      </w:r>
      <w:r w:rsidR="00B47569" w:rsidRPr="0036754A">
        <w:rPr>
          <w:rFonts w:ascii="Times New Roman" w:hAnsi="Times New Roman"/>
          <w:color w:val="1A1A1A"/>
          <w:spacing w:val="-8"/>
          <w:sz w:val="24"/>
          <w:szCs w:val="24"/>
          <w:lang w:val="es-ES"/>
        </w:rPr>
        <w:t>153</w:t>
      </w:r>
      <w:r w:rsidRPr="0036754A">
        <w:rPr>
          <w:rFonts w:ascii="Times New Roman" w:hAnsi="Times New Roman"/>
          <w:color w:val="1A1A1A"/>
          <w:spacing w:val="-7"/>
          <w:sz w:val="24"/>
          <w:szCs w:val="24"/>
          <w:lang w:val="es-ES"/>
        </w:rPr>
        <w:t xml:space="preserve"> </w:t>
      </w:r>
      <w:r w:rsidRPr="0036754A">
        <w:rPr>
          <w:rFonts w:ascii="Times New Roman" w:hAnsi="Times New Roman"/>
          <w:color w:val="1A1A1A"/>
          <w:spacing w:val="-8"/>
          <w:sz w:val="24"/>
          <w:szCs w:val="24"/>
          <w:lang w:val="es-ES"/>
        </w:rPr>
        <w:t xml:space="preserve">de </w:t>
      </w:r>
      <w:r w:rsidRPr="0036754A">
        <w:rPr>
          <w:rFonts w:ascii="Times New Roman" w:hAnsi="Times New Roman"/>
          <w:color w:val="262626"/>
          <w:spacing w:val="-8"/>
          <w:sz w:val="24"/>
          <w:szCs w:val="24"/>
          <w:lang w:val="es-ES"/>
        </w:rPr>
        <w:t>la</w:t>
      </w:r>
      <w:r w:rsidRPr="0036754A">
        <w:rPr>
          <w:rFonts w:ascii="Times New Roman" w:hAnsi="Times New Roman"/>
          <w:color w:val="262626"/>
          <w:spacing w:val="-7"/>
          <w:sz w:val="24"/>
          <w:szCs w:val="24"/>
          <w:lang w:val="es-ES"/>
        </w:rPr>
        <w:t xml:space="preserve"> </w:t>
      </w:r>
      <w:r w:rsidRPr="0036754A">
        <w:rPr>
          <w:rFonts w:ascii="Times New Roman" w:hAnsi="Times New Roman"/>
          <w:color w:val="2A2A2A"/>
          <w:spacing w:val="-8"/>
          <w:sz w:val="24"/>
          <w:szCs w:val="24"/>
          <w:lang w:val="es-ES"/>
        </w:rPr>
        <w:t>Ley</w:t>
      </w:r>
      <w:r w:rsidRPr="0036754A">
        <w:rPr>
          <w:rFonts w:ascii="Times New Roman" w:hAnsi="Times New Roman"/>
          <w:color w:val="2A2A2A"/>
          <w:spacing w:val="-7"/>
          <w:sz w:val="24"/>
          <w:szCs w:val="24"/>
          <w:lang w:val="es-ES"/>
        </w:rPr>
        <w:t xml:space="preserve"> </w:t>
      </w:r>
      <w:r w:rsidRPr="0036754A">
        <w:rPr>
          <w:rFonts w:ascii="Times New Roman" w:hAnsi="Times New Roman"/>
          <w:color w:val="444444"/>
          <w:spacing w:val="-8"/>
          <w:sz w:val="24"/>
          <w:szCs w:val="24"/>
          <w:lang w:val="es-ES"/>
        </w:rPr>
        <w:t>núm.</w:t>
      </w:r>
      <w:r w:rsidRPr="0036754A">
        <w:rPr>
          <w:rFonts w:ascii="Times New Roman" w:hAnsi="Times New Roman"/>
          <w:color w:val="444444"/>
          <w:spacing w:val="-3"/>
          <w:sz w:val="24"/>
          <w:szCs w:val="24"/>
          <w:lang w:val="es-ES"/>
        </w:rPr>
        <w:t xml:space="preserve"> </w:t>
      </w:r>
      <w:r w:rsidR="00B47569" w:rsidRPr="0036754A">
        <w:rPr>
          <w:rFonts w:ascii="Times New Roman" w:hAnsi="Times New Roman"/>
          <w:color w:val="444444"/>
          <w:spacing w:val="-3"/>
          <w:sz w:val="24"/>
          <w:szCs w:val="24"/>
          <w:lang w:val="es-ES"/>
        </w:rPr>
        <w:t>47-25</w:t>
      </w:r>
      <w:r w:rsidR="0036754A" w:rsidRPr="0036754A">
        <w:rPr>
          <w:rFonts w:ascii="Times New Roman" w:hAnsi="Times New Roman"/>
          <w:color w:val="313131"/>
          <w:spacing w:val="-2"/>
          <w:sz w:val="24"/>
          <w:szCs w:val="24"/>
          <w:lang w:val="es-ES"/>
        </w:rPr>
        <w:t xml:space="preserve"> </w:t>
      </w:r>
      <w:r w:rsidR="0036754A" w:rsidRPr="0036754A">
        <w:rPr>
          <w:rFonts w:ascii="Times New Roman" w:hAnsi="Times New Roman"/>
          <w:sz w:val="24"/>
          <w:szCs w:val="24"/>
        </w:rPr>
        <w:t>Contrataciones Publicas</w:t>
      </w:r>
      <w:r w:rsidR="00CF2E52">
        <w:rPr>
          <w:rFonts w:ascii="Times New Roman" w:hAnsi="Times New Roman"/>
          <w:sz w:val="24"/>
          <w:szCs w:val="24"/>
        </w:rPr>
        <w:t>.</w:t>
      </w:r>
    </w:p>
    <w:p w14:paraId="13B75463" w14:textId="77777777" w:rsidR="00E71EF5" w:rsidRPr="0036754A" w:rsidRDefault="00E71EF5" w:rsidP="00E71EF5">
      <w:pPr>
        <w:pStyle w:val="Textoindependiente"/>
        <w:spacing w:before="265" w:line="216" w:lineRule="auto"/>
        <w:ind w:right="133"/>
        <w:rPr>
          <w:rFonts w:ascii="Times New Roman" w:hAnsi="Times New Roman"/>
          <w:sz w:val="24"/>
          <w:szCs w:val="24"/>
          <w:lang w:val="es-ES"/>
        </w:rPr>
      </w:pPr>
      <w:r w:rsidRPr="0036754A">
        <w:rPr>
          <w:rFonts w:ascii="Times New Roman" w:hAnsi="Times New Roman"/>
          <w:color w:val="242424"/>
          <w:sz w:val="24"/>
          <w:szCs w:val="24"/>
          <w:lang w:val="es-ES"/>
        </w:rPr>
        <w:t xml:space="preserve">La </w:t>
      </w:r>
      <w:r w:rsidRPr="0036754A">
        <w:rPr>
          <w:rFonts w:ascii="Times New Roman" w:hAnsi="Times New Roman"/>
          <w:sz w:val="24"/>
          <w:szCs w:val="24"/>
          <w:lang w:val="es-ES"/>
        </w:rPr>
        <w:t xml:space="preserve">Dirección General </w:t>
      </w:r>
      <w:r w:rsidRPr="0036754A">
        <w:rPr>
          <w:rFonts w:ascii="Times New Roman" w:hAnsi="Times New Roman"/>
          <w:color w:val="161616"/>
          <w:sz w:val="24"/>
          <w:szCs w:val="24"/>
          <w:lang w:val="es-ES"/>
        </w:rPr>
        <w:t xml:space="preserve">de </w:t>
      </w:r>
      <w:r w:rsidRPr="0036754A">
        <w:rPr>
          <w:rFonts w:ascii="Times New Roman" w:hAnsi="Times New Roman"/>
          <w:sz w:val="24"/>
          <w:szCs w:val="24"/>
          <w:lang w:val="es-ES"/>
        </w:rPr>
        <w:t>Contrataciones</w:t>
      </w:r>
      <w:r w:rsidRPr="0036754A">
        <w:rPr>
          <w:rFonts w:ascii="Times New Roman" w:hAnsi="Times New Roman"/>
          <w:spacing w:val="-4"/>
          <w:sz w:val="24"/>
          <w:szCs w:val="24"/>
          <w:lang w:val="es-ES"/>
        </w:rPr>
        <w:t xml:space="preserve"> </w:t>
      </w:r>
      <w:r w:rsidRPr="0036754A">
        <w:rPr>
          <w:rFonts w:ascii="Times New Roman" w:hAnsi="Times New Roman"/>
          <w:color w:val="161616"/>
          <w:sz w:val="24"/>
          <w:szCs w:val="24"/>
          <w:lang w:val="es-ES"/>
        </w:rPr>
        <w:t xml:space="preserve">Públicas </w:t>
      </w:r>
      <w:r w:rsidRPr="0036754A">
        <w:rPr>
          <w:rFonts w:ascii="Times New Roman" w:hAnsi="Times New Roman"/>
          <w:color w:val="0C0C0C"/>
          <w:sz w:val="24"/>
          <w:szCs w:val="24"/>
          <w:lang w:val="es-ES"/>
        </w:rPr>
        <w:t xml:space="preserve">(DGCP), </w:t>
      </w:r>
      <w:r w:rsidRPr="0036754A">
        <w:rPr>
          <w:rFonts w:ascii="Times New Roman" w:hAnsi="Times New Roman"/>
          <w:color w:val="151515"/>
          <w:sz w:val="24"/>
          <w:szCs w:val="24"/>
          <w:lang w:val="es-ES"/>
        </w:rPr>
        <w:t xml:space="preserve">también </w:t>
      </w:r>
      <w:r w:rsidRPr="0036754A">
        <w:rPr>
          <w:rFonts w:ascii="Times New Roman" w:hAnsi="Times New Roman"/>
          <w:color w:val="1D1D1D"/>
          <w:sz w:val="24"/>
          <w:szCs w:val="24"/>
          <w:lang w:val="es-ES"/>
        </w:rPr>
        <w:t xml:space="preserve">podrá </w:t>
      </w:r>
      <w:r w:rsidRPr="0036754A">
        <w:rPr>
          <w:rFonts w:ascii="Times New Roman" w:hAnsi="Times New Roman"/>
          <w:color w:val="262626"/>
          <w:sz w:val="24"/>
          <w:szCs w:val="24"/>
          <w:lang w:val="es-ES"/>
        </w:rPr>
        <w:t xml:space="preserve">ordenar </w:t>
      </w:r>
      <w:r w:rsidRPr="0036754A">
        <w:rPr>
          <w:rFonts w:ascii="Times New Roman" w:hAnsi="Times New Roman"/>
          <w:color w:val="2F2F2F"/>
          <w:sz w:val="24"/>
          <w:szCs w:val="24"/>
          <w:lang w:val="es-ES"/>
        </w:rPr>
        <w:t xml:space="preserve">la </w:t>
      </w:r>
      <w:r w:rsidRPr="0036754A">
        <w:rPr>
          <w:rFonts w:ascii="Times New Roman" w:hAnsi="Times New Roman"/>
          <w:color w:val="262626"/>
          <w:sz w:val="24"/>
          <w:szCs w:val="24"/>
          <w:lang w:val="es-ES"/>
        </w:rPr>
        <w:t xml:space="preserve">suspensión </w:t>
      </w:r>
      <w:r w:rsidRPr="0036754A">
        <w:rPr>
          <w:rFonts w:ascii="Times New Roman" w:hAnsi="Times New Roman"/>
          <w:color w:val="363636"/>
          <w:sz w:val="24"/>
          <w:szCs w:val="24"/>
          <w:lang w:val="es-ES"/>
        </w:rPr>
        <w:t xml:space="preserve">del </w:t>
      </w:r>
      <w:r w:rsidRPr="0036754A">
        <w:rPr>
          <w:rFonts w:ascii="Times New Roman" w:hAnsi="Times New Roman"/>
          <w:color w:val="111111"/>
          <w:sz w:val="24"/>
          <w:szCs w:val="24"/>
          <w:lang w:val="es-ES"/>
        </w:rPr>
        <w:t xml:space="preserve">contrato </w:t>
      </w:r>
      <w:r w:rsidRPr="0036754A">
        <w:rPr>
          <w:rFonts w:ascii="Times New Roman" w:hAnsi="Times New Roman"/>
          <w:color w:val="383838"/>
          <w:spacing w:val="-2"/>
          <w:sz w:val="24"/>
          <w:szCs w:val="24"/>
          <w:lang w:val="es-ES"/>
        </w:rPr>
        <w:t>como</w:t>
      </w:r>
      <w:r w:rsidRPr="0036754A">
        <w:rPr>
          <w:rFonts w:ascii="Times New Roman" w:hAnsi="Times New Roman"/>
          <w:color w:val="383838"/>
          <w:spacing w:val="-8"/>
          <w:sz w:val="24"/>
          <w:szCs w:val="24"/>
          <w:lang w:val="es-ES"/>
        </w:rPr>
        <w:t xml:space="preserve"> </w:t>
      </w:r>
      <w:r w:rsidRPr="0036754A">
        <w:rPr>
          <w:rFonts w:ascii="Times New Roman" w:hAnsi="Times New Roman"/>
          <w:color w:val="212121"/>
          <w:spacing w:val="-2"/>
          <w:sz w:val="24"/>
          <w:szCs w:val="24"/>
          <w:lang w:val="es-ES"/>
        </w:rPr>
        <w:t>resultado</w:t>
      </w:r>
      <w:r w:rsidRPr="0036754A">
        <w:rPr>
          <w:rFonts w:ascii="Times New Roman" w:hAnsi="Times New Roman"/>
          <w:color w:val="212121"/>
          <w:spacing w:val="-8"/>
          <w:sz w:val="24"/>
          <w:szCs w:val="24"/>
          <w:lang w:val="es-ES"/>
        </w:rPr>
        <w:t xml:space="preserve"> </w:t>
      </w:r>
      <w:r w:rsidRPr="0036754A">
        <w:rPr>
          <w:rFonts w:ascii="Times New Roman" w:hAnsi="Times New Roman"/>
          <w:color w:val="383838"/>
          <w:spacing w:val="-2"/>
          <w:sz w:val="24"/>
          <w:szCs w:val="24"/>
          <w:lang w:val="es-ES"/>
        </w:rPr>
        <w:t>de</w:t>
      </w:r>
      <w:r w:rsidRPr="0036754A">
        <w:rPr>
          <w:rFonts w:ascii="Times New Roman" w:hAnsi="Times New Roman"/>
          <w:color w:val="383838"/>
          <w:spacing w:val="-7"/>
          <w:sz w:val="24"/>
          <w:szCs w:val="24"/>
          <w:lang w:val="es-ES"/>
        </w:rPr>
        <w:t xml:space="preserve"> </w:t>
      </w:r>
      <w:r w:rsidRPr="0036754A">
        <w:rPr>
          <w:rFonts w:ascii="Times New Roman" w:hAnsi="Times New Roman"/>
          <w:color w:val="3D3D3D"/>
          <w:spacing w:val="-2"/>
          <w:sz w:val="24"/>
          <w:szCs w:val="24"/>
          <w:lang w:val="es-ES"/>
        </w:rPr>
        <w:t>una</w:t>
      </w:r>
      <w:r w:rsidRPr="0036754A">
        <w:rPr>
          <w:rFonts w:ascii="Times New Roman" w:hAnsi="Times New Roman"/>
          <w:color w:val="3D3D3D"/>
          <w:spacing w:val="-7"/>
          <w:sz w:val="24"/>
          <w:szCs w:val="24"/>
          <w:lang w:val="es-ES"/>
        </w:rPr>
        <w:t xml:space="preserve"> </w:t>
      </w:r>
      <w:r w:rsidRPr="0036754A">
        <w:rPr>
          <w:rFonts w:ascii="Times New Roman" w:hAnsi="Times New Roman"/>
          <w:color w:val="262626"/>
          <w:spacing w:val="-2"/>
          <w:sz w:val="24"/>
          <w:szCs w:val="24"/>
          <w:lang w:val="es-ES"/>
        </w:rPr>
        <w:t xml:space="preserve">medida </w:t>
      </w:r>
      <w:r w:rsidRPr="0036754A">
        <w:rPr>
          <w:rFonts w:ascii="Times New Roman" w:hAnsi="Times New Roman"/>
          <w:color w:val="181818"/>
          <w:spacing w:val="-2"/>
          <w:sz w:val="24"/>
          <w:szCs w:val="24"/>
          <w:lang w:val="es-ES"/>
        </w:rPr>
        <w:t>cautelar</w:t>
      </w:r>
      <w:r w:rsidRPr="0036754A">
        <w:rPr>
          <w:rFonts w:ascii="Times New Roman" w:hAnsi="Times New Roman"/>
          <w:color w:val="181818"/>
          <w:spacing w:val="-1"/>
          <w:sz w:val="24"/>
          <w:szCs w:val="24"/>
          <w:lang w:val="es-ES"/>
        </w:rPr>
        <w:t xml:space="preserve"> </w:t>
      </w:r>
      <w:r w:rsidRPr="0036754A">
        <w:rPr>
          <w:rFonts w:ascii="Times New Roman" w:hAnsi="Times New Roman"/>
          <w:color w:val="2F2F2F"/>
          <w:spacing w:val="-2"/>
          <w:sz w:val="24"/>
          <w:szCs w:val="24"/>
          <w:lang w:val="es-ES"/>
        </w:rPr>
        <w:t>impuesta</w:t>
      </w:r>
      <w:r w:rsidRPr="0036754A">
        <w:rPr>
          <w:rFonts w:ascii="Times New Roman" w:hAnsi="Times New Roman"/>
          <w:color w:val="2F2F2F"/>
          <w:spacing w:val="-3"/>
          <w:sz w:val="24"/>
          <w:szCs w:val="24"/>
          <w:lang w:val="es-ES"/>
        </w:rPr>
        <w:t xml:space="preserve"> </w:t>
      </w:r>
      <w:r w:rsidRPr="0036754A">
        <w:rPr>
          <w:rFonts w:ascii="Times New Roman" w:hAnsi="Times New Roman"/>
          <w:color w:val="2D2D2D"/>
          <w:spacing w:val="-2"/>
          <w:sz w:val="24"/>
          <w:szCs w:val="24"/>
          <w:lang w:val="es-ES"/>
        </w:rPr>
        <w:t>en</w:t>
      </w:r>
      <w:r w:rsidRPr="0036754A">
        <w:rPr>
          <w:rFonts w:ascii="Times New Roman" w:hAnsi="Times New Roman"/>
          <w:color w:val="2D2D2D"/>
          <w:spacing w:val="-4"/>
          <w:sz w:val="24"/>
          <w:szCs w:val="24"/>
          <w:lang w:val="es-ES"/>
        </w:rPr>
        <w:t xml:space="preserve"> </w:t>
      </w:r>
      <w:r w:rsidRPr="0036754A">
        <w:rPr>
          <w:rFonts w:ascii="Times New Roman" w:hAnsi="Times New Roman"/>
          <w:color w:val="494949"/>
          <w:spacing w:val="-2"/>
          <w:sz w:val="24"/>
          <w:szCs w:val="24"/>
          <w:lang w:val="es-ES"/>
        </w:rPr>
        <w:t>el</w:t>
      </w:r>
      <w:r w:rsidRPr="0036754A">
        <w:rPr>
          <w:rFonts w:ascii="Times New Roman" w:hAnsi="Times New Roman"/>
          <w:color w:val="494949"/>
          <w:spacing w:val="-8"/>
          <w:sz w:val="24"/>
          <w:szCs w:val="24"/>
          <w:lang w:val="es-ES"/>
        </w:rPr>
        <w:t xml:space="preserve"> </w:t>
      </w:r>
      <w:r w:rsidRPr="0036754A">
        <w:rPr>
          <w:rFonts w:ascii="Times New Roman" w:hAnsi="Times New Roman"/>
          <w:color w:val="2F2F2F"/>
          <w:spacing w:val="-2"/>
          <w:sz w:val="24"/>
          <w:szCs w:val="24"/>
          <w:lang w:val="es-ES"/>
        </w:rPr>
        <w:t xml:space="preserve">marco </w:t>
      </w:r>
      <w:r w:rsidRPr="0036754A">
        <w:rPr>
          <w:rFonts w:ascii="Times New Roman" w:hAnsi="Times New Roman"/>
          <w:color w:val="363636"/>
          <w:spacing w:val="-2"/>
          <w:sz w:val="24"/>
          <w:szCs w:val="24"/>
          <w:lang w:val="es-ES"/>
        </w:rPr>
        <w:t>del</w:t>
      </w:r>
      <w:r w:rsidRPr="0036754A">
        <w:rPr>
          <w:rFonts w:ascii="Times New Roman" w:hAnsi="Times New Roman"/>
          <w:color w:val="363636"/>
          <w:spacing w:val="-6"/>
          <w:sz w:val="24"/>
          <w:szCs w:val="24"/>
          <w:lang w:val="es-ES"/>
        </w:rPr>
        <w:t xml:space="preserve"> </w:t>
      </w:r>
      <w:r w:rsidRPr="0036754A">
        <w:rPr>
          <w:rFonts w:ascii="Times New Roman" w:hAnsi="Times New Roman"/>
          <w:color w:val="343434"/>
          <w:spacing w:val="-2"/>
          <w:sz w:val="24"/>
          <w:szCs w:val="24"/>
          <w:lang w:val="es-ES"/>
        </w:rPr>
        <w:t>conocimiento</w:t>
      </w:r>
      <w:r w:rsidRPr="0036754A">
        <w:rPr>
          <w:rFonts w:ascii="Times New Roman" w:hAnsi="Times New Roman"/>
          <w:color w:val="343434"/>
          <w:spacing w:val="7"/>
          <w:sz w:val="24"/>
          <w:szCs w:val="24"/>
          <w:lang w:val="es-ES"/>
        </w:rPr>
        <w:t xml:space="preserve"> </w:t>
      </w:r>
      <w:r w:rsidRPr="0036754A">
        <w:rPr>
          <w:rFonts w:ascii="Times New Roman" w:hAnsi="Times New Roman"/>
          <w:color w:val="2F2F2F"/>
          <w:spacing w:val="-2"/>
          <w:sz w:val="24"/>
          <w:szCs w:val="24"/>
          <w:lang w:val="es-ES"/>
        </w:rPr>
        <w:t>de</w:t>
      </w:r>
      <w:r w:rsidRPr="0036754A">
        <w:rPr>
          <w:rFonts w:ascii="Times New Roman" w:hAnsi="Times New Roman"/>
          <w:color w:val="2F2F2F"/>
          <w:spacing w:val="-8"/>
          <w:sz w:val="24"/>
          <w:szCs w:val="24"/>
          <w:lang w:val="es-ES"/>
        </w:rPr>
        <w:t xml:space="preserve"> </w:t>
      </w:r>
      <w:r w:rsidRPr="0036754A">
        <w:rPr>
          <w:rFonts w:ascii="Times New Roman" w:hAnsi="Times New Roman"/>
          <w:color w:val="1F1F1F"/>
          <w:spacing w:val="-2"/>
          <w:sz w:val="24"/>
          <w:szCs w:val="24"/>
          <w:lang w:val="es-ES"/>
        </w:rPr>
        <w:t>un</w:t>
      </w:r>
      <w:r w:rsidRPr="0036754A">
        <w:rPr>
          <w:rFonts w:ascii="Times New Roman" w:hAnsi="Times New Roman"/>
          <w:color w:val="1F1F1F"/>
          <w:spacing w:val="-4"/>
          <w:sz w:val="24"/>
          <w:szCs w:val="24"/>
          <w:lang w:val="es-ES"/>
        </w:rPr>
        <w:t xml:space="preserve"> </w:t>
      </w:r>
      <w:r w:rsidRPr="0036754A">
        <w:rPr>
          <w:rFonts w:ascii="Times New Roman" w:hAnsi="Times New Roman"/>
          <w:color w:val="232323"/>
          <w:spacing w:val="-2"/>
          <w:sz w:val="24"/>
          <w:szCs w:val="24"/>
          <w:lang w:val="es-ES"/>
        </w:rPr>
        <w:t>recurso,</w:t>
      </w:r>
      <w:r w:rsidRPr="0036754A">
        <w:rPr>
          <w:rFonts w:ascii="Times New Roman" w:hAnsi="Times New Roman"/>
          <w:color w:val="232323"/>
          <w:spacing w:val="-1"/>
          <w:sz w:val="24"/>
          <w:szCs w:val="24"/>
          <w:lang w:val="es-ES"/>
        </w:rPr>
        <w:t xml:space="preserve"> </w:t>
      </w:r>
      <w:r w:rsidRPr="0036754A">
        <w:rPr>
          <w:rFonts w:ascii="Times New Roman" w:hAnsi="Times New Roman"/>
          <w:color w:val="363636"/>
          <w:spacing w:val="-2"/>
          <w:sz w:val="24"/>
          <w:szCs w:val="24"/>
          <w:lang w:val="es-ES"/>
        </w:rPr>
        <w:t xml:space="preserve">investigación </w:t>
      </w:r>
      <w:r w:rsidRPr="0036754A">
        <w:rPr>
          <w:rFonts w:ascii="Times New Roman" w:hAnsi="Times New Roman"/>
          <w:color w:val="3F3F3F"/>
          <w:sz w:val="24"/>
          <w:szCs w:val="24"/>
          <w:lang w:val="es-ES"/>
        </w:rPr>
        <w:t>o</w:t>
      </w:r>
      <w:r w:rsidRPr="0036754A">
        <w:rPr>
          <w:rFonts w:ascii="Times New Roman" w:hAnsi="Times New Roman"/>
          <w:color w:val="3F3F3F"/>
          <w:spacing w:val="-8"/>
          <w:sz w:val="24"/>
          <w:szCs w:val="24"/>
          <w:lang w:val="es-ES"/>
        </w:rPr>
        <w:t xml:space="preserve"> </w:t>
      </w:r>
      <w:r w:rsidRPr="0036754A">
        <w:rPr>
          <w:rFonts w:ascii="Times New Roman" w:hAnsi="Times New Roman"/>
          <w:sz w:val="24"/>
          <w:szCs w:val="24"/>
          <w:lang w:val="es-ES"/>
        </w:rPr>
        <w:t>inhabilitación.</w:t>
      </w:r>
    </w:p>
    <w:p w14:paraId="311C82F3" w14:textId="564FF53A" w:rsidR="00377750" w:rsidRPr="00341A86" w:rsidRDefault="00E71EF5" w:rsidP="00341A86">
      <w:pPr>
        <w:pStyle w:val="Textoindependiente"/>
        <w:spacing w:before="278" w:line="204" w:lineRule="auto"/>
        <w:ind w:right="129"/>
        <w:rPr>
          <w:rFonts w:ascii="Times New Roman" w:hAnsi="Times New Roman"/>
          <w:sz w:val="24"/>
          <w:szCs w:val="24"/>
          <w:lang w:val="es-ES"/>
        </w:rPr>
      </w:pPr>
      <w:r w:rsidRPr="0036754A">
        <w:rPr>
          <w:rFonts w:ascii="Times New Roman" w:hAnsi="Times New Roman"/>
          <w:color w:val="1F1F1F"/>
          <w:spacing w:val="-8"/>
          <w:sz w:val="24"/>
          <w:szCs w:val="24"/>
          <w:lang w:val="es-ES"/>
        </w:rPr>
        <w:t xml:space="preserve">Cuando </w:t>
      </w:r>
      <w:r w:rsidRPr="0036754A">
        <w:rPr>
          <w:rFonts w:ascii="Times New Roman" w:hAnsi="Times New Roman"/>
          <w:color w:val="2F2F2F"/>
          <w:spacing w:val="-8"/>
          <w:sz w:val="24"/>
          <w:szCs w:val="24"/>
          <w:lang w:val="es-ES"/>
        </w:rPr>
        <w:t>la</w:t>
      </w:r>
      <w:r w:rsidRPr="0036754A">
        <w:rPr>
          <w:rFonts w:ascii="Times New Roman" w:hAnsi="Times New Roman"/>
          <w:color w:val="2F2F2F"/>
          <w:spacing w:val="-7"/>
          <w:sz w:val="24"/>
          <w:szCs w:val="24"/>
          <w:lang w:val="es-ES"/>
        </w:rPr>
        <w:t xml:space="preserve"> </w:t>
      </w:r>
      <w:r w:rsidRPr="0036754A">
        <w:rPr>
          <w:rFonts w:ascii="Times New Roman" w:hAnsi="Times New Roman"/>
          <w:color w:val="333333"/>
          <w:spacing w:val="-8"/>
          <w:sz w:val="24"/>
          <w:szCs w:val="24"/>
          <w:lang w:val="es-ES"/>
        </w:rPr>
        <w:t xml:space="preserve">suspensión </w:t>
      </w:r>
      <w:r w:rsidRPr="0036754A">
        <w:rPr>
          <w:rFonts w:ascii="Times New Roman" w:hAnsi="Times New Roman"/>
          <w:color w:val="3B3B3B"/>
          <w:spacing w:val="-8"/>
          <w:sz w:val="24"/>
          <w:szCs w:val="24"/>
          <w:lang w:val="es-ES"/>
        </w:rPr>
        <w:t>se</w:t>
      </w:r>
      <w:r w:rsidRPr="0036754A">
        <w:rPr>
          <w:rFonts w:ascii="Times New Roman" w:hAnsi="Times New Roman"/>
          <w:color w:val="3B3B3B"/>
          <w:spacing w:val="-7"/>
          <w:sz w:val="24"/>
          <w:szCs w:val="24"/>
          <w:lang w:val="es-ES"/>
        </w:rPr>
        <w:t xml:space="preserve"> </w:t>
      </w:r>
      <w:r w:rsidRPr="0036754A">
        <w:rPr>
          <w:rFonts w:ascii="Times New Roman" w:hAnsi="Times New Roman"/>
          <w:color w:val="161616"/>
          <w:spacing w:val="-8"/>
          <w:sz w:val="24"/>
          <w:szCs w:val="24"/>
          <w:lang w:val="es-ES"/>
        </w:rPr>
        <w:t>produzca</w:t>
      </w:r>
      <w:r w:rsidRPr="0036754A">
        <w:rPr>
          <w:rFonts w:ascii="Times New Roman" w:hAnsi="Times New Roman"/>
          <w:color w:val="161616"/>
          <w:spacing w:val="-7"/>
          <w:sz w:val="24"/>
          <w:szCs w:val="24"/>
          <w:lang w:val="es-ES"/>
        </w:rPr>
        <w:t xml:space="preserve"> </w:t>
      </w:r>
      <w:r w:rsidRPr="0036754A">
        <w:rPr>
          <w:rFonts w:ascii="Times New Roman" w:hAnsi="Times New Roman"/>
          <w:color w:val="282828"/>
          <w:spacing w:val="-8"/>
          <w:sz w:val="24"/>
          <w:szCs w:val="24"/>
          <w:lang w:val="es-ES"/>
        </w:rPr>
        <w:t>por</w:t>
      </w:r>
      <w:r w:rsidRPr="0036754A">
        <w:rPr>
          <w:rFonts w:ascii="Times New Roman" w:hAnsi="Times New Roman"/>
          <w:color w:val="282828"/>
          <w:spacing w:val="-7"/>
          <w:sz w:val="24"/>
          <w:szCs w:val="24"/>
          <w:lang w:val="es-ES"/>
        </w:rPr>
        <w:t xml:space="preserve"> </w:t>
      </w:r>
      <w:r w:rsidRPr="0036754A">
        <w:rPr>
          <w:rFonts w:ascii="Times New Roman" w:hAnsi="Times New Roman"/>
          <w:spacing w:val="-8"/>
          <w:sz w:val="24"/>
          <w:szCs w:val="24"/>
          <w:lang w:val="es-ES"/>
        </w:rPr>
        <w:t>razones</w:t>
      </w:r>
      <w:r w:rsidRPr="0036754A">
        <w:rPr>
          <w:rFonts w:ascii="Times New Roman" w:hAnsi="Times New Roman"/>
          <w:spacing w:val="-5"/>
          <w:sz w:val="24"/>
          <w:szCs w:val="24"/>
          <w:lang w:val="es-ES"/>
        </w:rPr>
        <w:t xml:space="preserve"> </w:t>
      </w:r>
      <w:r w:rsidRPr="0036754A">
        <w:rPr>
          <w:rFonts w:ascii="Times New Roman" w:hAnsi="Times New Roman"/>
          <w:color w:val="333333"/>
          <w:spacing w:val="-8"/>
          <w:sz w:val="24"/>
          <w:szCs w:val="24"/>
          <w:lang w:val="es-ES"/>
        </w:rPr>
        <w:t xml:space="preserve">no </w:t>
      </w:r>
      <w:r w:rsidRPr="0036754A">
        <w:rPr>
          <w:rFonts w:ascii="Times New Roman" w:hAnsi="Times New Roman"/>
          <w:color w:val="363636"/>
          <w:spacing w:val="-8"/>
          <w:sz w:val="24"/>
          <w:szCs w:val="24"/>
          <w:lang w:val="es-ES"/>
        </w:rPr>
        <w:t>imputables</w:t>
      </w:r>
      <w:r w:rsidRPr="0036754A">
        <w:rPr>
          <w:rFonts w:ascii="Times New Roman" w:hAnsi="Times New Roman"/>
          <w:color w:val="363636"/>
          <w:spacing w:val="7"/>
          <w:sz w:val="24"/>
          <w:szCs w:val="24"/>
          <w:lang w:val="es-ES"/>
        </w:rPr>
        <w:t xml:space="preserve"> </w:t>
      </w:r>
      <w:r w:rsidRPr="0036754A">
        <w:rPr>
          <w:rFonts w:ascii="Times New Roman" w:hAnsi="Times New Roman"/>
          <w:color w:val="262626"/>
          <w:spacing w:val="-8"/>
          <w:sz w:val="24"/>
          <w:szCs w:val="24"/>
          <w:lang w:val="es-ES"/>
        </w:rPr>
        <w:t xml:space="preserve">al </w:t>
      </w:r>
      <w:r w:rsidRPr="0036754A">
        <w:rPr>
          <w:rFonts w:ascii="Times New Roman" w:hAnsi="Times New Roman"/>
          <w:color w:val="1A1A1A"/>
          <w:spacing w:val="-8"/>
          <w:sz w:val="24"/>
          <w:szCs w:val="24"/>
          <w:lang w:val="es-ES"/>
        </w:rPr>
        <w:t>proveedor</w:t>
      </w:r>
      <w:r w:rsidRPr="0036754A">
        <w:rPr>
          <w:rFonts w:ascii="Times New Roman" w:hAnsi="Times New Roman"/>
          <w:color w:val="1A1A1A"/>
          <w:spacing w:val="-1"/>
          <w:sz w:val="24"/>
          <w:szCs w:val="24"/>
          <w:lang w:val="es-ES"/>
        </w:rPr>
        <w:t xml:space="preserve"> </w:t>
      </w:r>
      <w:r w:rsidRPr="0036754A">
        <w:rPr>
          <w:rFonts w:ascii="Times New Roman" w:hAnsi="Times New Roman"/>
          <w:color w:val="464646"/>
          <w:spacing w:val="-8"/>
          <w:sz w:val="24"/>
          <w:szCs w:val="24"/>
          <w:lang w:val="es-ES"/>
        </w:rPr>
        <w:t xml:space="preserve">ni </w:t>
      </w:r>
      <w:r w:rsidRPr="0036754A">
        <w:rPr>
          <w:rFonts w:ascii="Times New Roman" w:hAnsi="Times New Roman"/>
          <w:spacing w:val="-8"/>
          <w:sz w:val="24"/>
          <w:szCs w:val="24"/>
          <w:lang w:val="es-ES"/>
        </w:rPr>
        <w:t>circunstancias</w:t>
      </w:r>
      <w:r w:rsidRPr="0036754A">
        <w:rPr>
          <w:rFonts w:ascii="Times New Roman" w:hAnsi="Times New Roman"/>
          <w:spacing w:val="-7"/>
          <w:sz w:val="24"/>
          <w:szCs w:val="24"/>
          <w:lang w:val="es-ES"/>
        </w:rPr>
        <w:t xml:space="preserve"> </w:t>
      </w:r>
      <w:r w:rsidRPr="0036754A">
        <w:rPr>
          <w:rFonts w:ascii="Times New Roman" w:hAnsi="Times New Roman"/>
          <w:color w:val="151515"/>
          <w:spacing w:val="-8"/>
          <w:sz w:val="24"/>
          <w:szCs w:val="24"/>
          <w:lang w:val="es-ES"/>
        </w:rPr>
        <w:t>de</w:t>
      </w:r>
      <w:r w:rsidRPr="0036754A">
        <w:rPr>
          <w:rFonts w:ascii="Times New Roman" w:hAnsi="Times New Roman"/>
          <w:color w:val="151515"/>
          <w:spacing w:val="-4"/>
          <w:sz w:val="24"/>
          <w:szCs w:val="24"/>
          <w:lang w:val="es-ES"/>
        </w:rPr>
        <w:t xml:space="preserve"> </w:t>
      </w:r>
      <w:r w:rsidRPr="0036754A">
        <w:rPr>
          <w:rFonts w:ascii="Times New Roman" w:hAnsi="Times New Roman"/>
          <w:color w:val="111111"/>
          <w:spacing w:val="-8"/>
          <w:sz w:val="24"/>
          <w:szCs w:val="24"/>
          <w:lang w:val="es-ES"/>
        </w:rPr>
        <w:t xml:space="preserve">fuerza </w:t>
      </w:r>
      <w:r w:rsidRPr="0036754A">
        <w:rPr>
          <w:rFonts w:ascii="Times New Roman" w:hAnsi="Times New Roman"/>
          <w:color w:val="2B2B2B"/>
          <w:sz w:val="24"/>
          <w:szCs w:val="24"/>
          <w:lang w:val="es-ES"/>
        </w:rPr>
        <w:t>mayor</w:t>
      </w:r>
      <w:r w:rsidRPr="0036754A">
        <w:rPr>
          <w:rFonts w:ascii="Times New Roman" w:hAnsi="Times New Roman"/>
          <w:color w:val="2B2B2B"/>
          <w:spacing w:val="-10"/>
          <w:sz w:val="24"/>
          <w:szCs w:val="24"/>
          <w:lang w:val="es-ES"/>
        </w:rPr>
        <w:t xml:space="preserve"> </w:t>
      </w:r>
      <w:r w:rsidRPr="0036754A">
        <w:rPr>
          <w:rFonts w:ascii="Times New Roman" w:hAnsi="Times New Roman"/>
          <w:color w:val="313131"/>
          <w:sz w:val="24"/>
          <w:szCs w:val="24"/>
          <w:lang w:val="es-ES"/>
        </w:rPr>
        <w:t>o</w:t>
      </w:r>
      <w:r w:rsidRPr="0036754A">
        <w:rPr>
          <w:rFonts w:ascii="Times New Roman" w:hAnsi="Times New Roman"/>
          <w:color w:val="313131"/>
          <w:spacing w:val="-9"/>
          <w:sz w:val="24"/>
          <w:szCs w:val="24"/>
          <w:lang w:val="es-ES"/>
        </w:rPr>
        <w:t xml:space="preserve"> </w:t>
      </w:r>
      <w:r w:rsidRPr="0036754A">
        <w:rPr>
          <w:rFonts w:ascii="Times New Roman" w:hAnsi="Times New Roman"/>
          <w:color w:val="2B2B2B"/>
          <w:sz w:val="24"/>
          <w:szCs w:val="24"/>
          <w:lang w:val="es-ES"/>
        </w:rPr>
        <w:t>caso</w:t>
      </w:r>
      <w:r w:rsidRPr="0036754A">
        <w:rPr>
          <w:rFonts w:ascii="Times New Roman" w:hAnsi="Times New Roman"/>
          <w:color w:val="2B2B2B"/>
          <w:spacing w:val="-9"/>
          <w:sz w:val="24"/>
          <w:szCs w:val="24"/>
          <w:lang w:val="es-ES"/>
        </w:rPr>
        <w:t xml:space="preserve"> </w:t>
      </w:r>
      <w:r w:rsidRPr="0036754A">
        <w:rPr>
          <w:rFonts w:ascii="Times New Roman" w:hAnsi="Times New Roman"/>
          <w:color w:val="1A1A1A"/>
          <w:sz w:val="24"/>
          <w:szCs w:val="24"/>
          <w:lang w:val="es-ES"/>
        </w:rPr>
        <w:t>fortuito,</w:t>
      </w:r>
      <w:r w:rsidRPr="0036754A">
        <w:rPr>
          <w:rFonts w:ascii="Times New Roman" w:hAnsi="Times New Roman"/>
          <w:color w:val="1A1A1A"/>
          <w:spacing w:val="-9"/>
          <w:sz w:val="24"/>
          <w:szCs w:val="24"/>
          <w:lang w:val="es-ES"/>
        </w:rPr>
        <w:t xml:space="preserve"> </w:t>
      </w:r>
      <w:r w:rsidRPr="0036754A">
        <w:rPr>
          <w:rFonts w:ascii="Times New Roman" w:hAnsi="Times New Roman"/>
          <w:color w:val="2B2B2B"/>
          <w:sz w:val="24"/>
          <w:szCs w:val="24"/>
          <w:lang w:val="es-ES"/>
        </w:rPr>
        <w:t>la</w:t>
      </w:r>
      <w:r w:rsidRPr="0036754A">
        <w:rPr>
          <w:rFonts w:ascii="Times New Roman" w:hAnsi="Times New Roman"/>
          <w:color w:val="2B2B2B"/>
          <w:spacing w:val="-10"/>
          <w:sz w:val="24"/>
          <w:szCs w:val="24"/>
          <w:lang w:val="es-ES"/>
        </w:rPr>
        <w:t xml:space="preserve"> </w:t>
      </w:r>
      <w:r w:rsidRPr="0036754A">
        <w:rPr>
          <w:rFonts w:ascii="Times New Roman" w:hAnsi="Times New Roman"/>
          <w:color w:val="212121"/>
          <w:sz w:val="24"/>
          <w:szCs w:val="24"/>
          <w:lang w:val="es-ES"/>
        </w:rPr>
        <w:t>institución</w:t>
      </w:r>
      <w:r w:rsidRPr="0036754A">
        <w:rPr>
          <w:rFonts w:ascii="Times New Roman" w:hAnsi="Times New Roman"/>
          <w:color w:val="212121"/>
          <w:spacing w:val="-9"/>
          <w:sz w:val="24"/>
          <w:szCs w:val="24"/>
          <w:lang w:val="es-ES"/>
        </w:rPr>
        <w:t xml:space="preserve"> </w:t>
      </w:r>
      <w:r w:rsidRPr="0036754A">
        <w:rPr>
          <w:rFonts w:ascii="Times New Roman" w:hAnsi="Times New Roman"/>
          <w:color w:val="2A2A2A"/>
          <w:sz w:val="24"/>
          <w:szCs w:val="24"/>
          <w:lang w:val="es-ES"/>
        </w:rPr>
        <w:t>contratante</w:t>
      </w:r>
      <w:r w:rsidRPr="0036754A">
        <w:rPr>
          <w:rFonts w:ascii="Times New Roman" w:hAnsi="Times New Roman"/>
          <w:color w:val="2A2A2A"/>
          <w:spacing w:val="-9"/>
          <w:sz w:val="24"/>
          <w:szCs w:val="24"/>
          <w:lang w:val="es-ES"/>
        </w:rPr>
        <w:t xml:space="preserve"> </w:t>
      </w:r>
      <w:r w:rsidRPr="0036754A">
        <w:rPr>
          <w:rFonts w:ascii="Times New Roman" w:hAnsi="Times New Roman"/>
          <w:color w:val="313131"/>
          <w:sz w:val="24"/>
          <w:szCs w:val="24"/>
          <w:lang w:val="es-ES"/>
        </w:rPr>
        <w:t>deberá</w:t>
      </w:r>
      <w:r w:rsidRPr="0036754A">
        <w:rPr>
          <w:rFonts w:ascii="Times New Roman" w:hAnsi="Times New Roman"/>
          <w:color w:val="313131"/>
          <w:spacing w:val="-9"/>
          <w:sz w:val="24"/>
          <w:szCs w:val="24"/>
          <w:lang w:val="es-ES"/>
        </w:rPr>
        <w:t xml:space="preserve"> </w:t>
      </w:r>
      <w:r w:rsidRPr="0036754A">
        <w:rPr>
          <w:rFonts w:ascii="Times New Roman" w:hAnsi="Times New Roman"/>
          <w:color w:val="1F1F1F"/>
          <w:sz w:val="24"/>
          <w:szCs w:val="24"/>
          <w:lang w:val="es-ES"/>
        </w:rPr>
        <w:t>compensarlo</w:t>
      </w:r>
      <w:r w:rsidRPr="0036754A">
        <w:rPr>
          <w:rFonts w:ascii="Times New Roman" w:hAnsi="Times New Roman"/>
          <w:color w:val="1F1F1F"/>
          <w:spacing w:val="-10"/>
          <w:sz w:val="24"/>
          <w:szCs w:val="24"/>
          <w:lang w:val="es-ES"/>
        </w:rPr>
        <w:t xml:space="preserve"> </w:t>
      </w:r>
      <w:r w:rsidRPr="0036754A">
        <w:rPr>
          <w:rFonts w:ascii="Times New Roman" w:hAnsi="Times New Roman"/>
          <w:color w:val="383838"/>
          <w:sz w:val="24"/>
          <w:szCs w:val="24"/>
          <w:lang w:val="es-ES"/>
        </w:rPr>
        <w:t>por</w:t>
      </w:r>
      <w:r w:rsidRPr="0036754A">
        <w:rPr>
          <w:rFonts w:ascii="Times New Roman" w:hAnsi="Times New Roman"/>
          <w:color w:val="383838"/>
          <w:spacing w:val="-9"/>
          <w:sz w:val="24"/>
          <w:szCs w:val="24"/>
          <w:lang w:val="es-ES"/>
        </w:rPr>
        <w:t xml:space="preserve"> </w:t>
      </w:r>
      <w:r w:rsidRPr="0036754A">
        <w:rPr>
          <w:rFonts w:ascii="Times New Roman" w:hAnsi="Times New Roman"/>
          <w:color w:val="343434"/>
          <w:sz w:val="24"/>
          <w:szCs w:val="24"/>
          <w:lang w:val="es-ES"/>
        </w:rPr>
        <w:t>los</w:t>
      </w:r>
      <w:r w:rsidRPr="0036754A">
        <w:rPr>
          <w:rFonts w:ascii="Times New Roman" w:hAnsi="Times New Roman"/>
          <w:color w:val="343434"/>
          <w:spacing w:val="-9"/>
          <w:sz w:val="24"/>
          <w:szCs w:val="24"/>
          <w:lang w:val="es-ES"/>
        </w:rPr>
        <w:t xml:space="preserve"> </w:t>
      </w:r>
      <w:r w:rsidRPr="0036754A">
        <w:rPr>
          <w:rFonts w:ascii="Times New Roman" w:hAnsi="Times New Roman"/>
          <w:color w:val="282828"/>
          <w:sz w:val="24"/>
          <w:szCs w:val="24"/>
          <w:lang w:val="es-ES"/>
        </w:rPr>
        <w:t>daños</w:t>
      </w:r>
      <w:r w:rsidRPr="0036754A">
        <w:rPr>
          <w:rFonts w:ascii="Times New Roman" w:hAnsi="Times New Roman"/>
          <w:color w:val="282828"/>
          <w:spacing w:val="-9"/>
          <w:sz w:val="24"/>
          <w:szCs w:val="24"/>
          <w:lang w:val="es-ES"/>
        </w:rPr>
        <w:t xml:space="preserve"> </w:t>
      </w:r>
      <w:r w:rsidRPr="0036754A">
        <w:rPr>
          <w:rFonts w:ascii="Times New Roman" w:hAnsi="Times New Roman"/>
          <w:color w:val="282828"/>
          <w:sz w:val="24"/>
          <w:szCs w:val="24"/>
          <w:lang w:val="es-ES"/>
        </w:rPr>
        <w:t>y</w:t>
      </w:r>
      <w:r w:rsidRPr="0036754A">
        <w:rPr>
          <w:rFonts w:ascii="Times New Roman" w:hAnsi="Times New Roman"/>
          <w:color w:val="282828"/>
          <w:spacing w:val="-10"/>
          <w:sz w:val="24"/>
          <w:szCs w:val="24"/>
          <w:lang w:val="es-ES"/>
        </w:rPr>
        <w:t xml:space="preserve"> </w:t>
      </w:r>
      <w:r w:rsidRPr="0036754A">
        <w:rPr>
          <w:rFonts w:ascii="Times New Roman" w:hAnsi="Times New Roman"/>
          <w:color w:val="262626"/>
          <w:sz w:val="24"/>
          <w:szCs w:val="24"/>
          <w:lang w:val="es-ES"/>
        </w:rPr>
        <w:t>perjuicios</w:t>
      </w:r>
      <w:r w:rsidRPr="0036754A">
        <w:rPr>
          <w:rFonts w:ascii="Times New Roman" w:hAnsi="Times New Roman"/>
          <w:color w:val="262626"/>
          <w:spacing w:val="-2"/>
          <w:sz w:val="24"/>
          <w:szCs w:val="24"/>
          <w:lang w:val="es-ES"/>
        </w:rPr>
        <w:t xml:space="preserve"> </w:t>
      </w:r>
      <w:r w:rsidRPr="0036754A">
        <w:rPr>
          <w:rFonts w:ascii="Times New Roman" w:hAnsi="Times New Roman"/>
          <w:color w:val="151515"/>
          <w:sz w:val="24"/>
          <w:szCs w:val="24"/>
          <w:lang w:val="es-ES"/>
        </w:rPr>
        <w:t xml:space="preserve">ocasionados </w:t>
      </w:r>
      <w:r w:rsidRPr="0036754A">
        <w:rPr>
          <w:rFonts w:ascii="Times New Roman" w:hAnsi="Times New Roman"/>
          <w:color w:val="3B3B3B"/>
          <w:sz w:val="24"/>
          <w:szCs w:val="24"/>
          <w:lang w:val="es-ES"/>
        </w:rPr>
        <w:t xml:space="preserve">como </w:t>
      </w:r>
      <w:r w:rsidRPr="0036754A">
        <w:rPr>
          <w:rFonts w:ascii="Times New Roman" w:hAnsi="Times New Roman"/>
          <w:color w:val="212121"/>
          <w:sz w:val="24"/>
          <w:szCs w:val="24"/>
          <w:lang w:val="es-ES"/>
        </w:rPr>
        <w:t xml:space="preserve">consecuencia </w:t>
      </w:r>
      <w:r w:rsidRPr="0036754A">
        <w:rPr>
          <w:rFonts w:ascii="Times New Roman" w:hAnsi="Times New Roman"/>
          <w:color w:val="2A2A2A"/>
          <w:sz w:val="24"/>
          <w:szCs w:val="24"/>
          <w:lang w:val="es-ES"/>
        </w:rPr>
        <w:t xml:space="preserve">de </w:t>
      </w:r>
      <w:r w:rsidRPr="0036754A">
        <w:rPr>
          <w:rFonts w:ascii="Times New Roman" w:hAnsi="Times New Roman"/>
          <w:color w:val="343434"/>
          <w:sz w:val="24"/>
          <w:szCs w:val="24"/>
          <w:lang w:val="es-ES"/>
        </w:rPr>
        <w:t>la</w:t>
      </w:r>
      <w:r w:rsidRPr="0036754A">
        <w:rPr>
          <w:rFonts w:ascii="Times New Roman" w:hAnsi="Times New Roman"/>
          <w:color w:val="343434"/>
          <w:spacing w:val="-5"/>
          <w:sz w:val="24"/>
          <w:szCs w:val="24"/>
          <w:lang w:val="es-ES"/>
        </w:rPr>
        <w:t xml:space="preserve"> </w:t>
      </w:r>
      <w:r w:rsidRPr="0036754A">
        <w:rPr>
          <w:rFonts w:ascii="Times New Roman" w:hAnsi="Times New Roman"/>
          <w:sz w:val="24"/>
          <w:szCs w:val="24"/>
          <w:lang w:val="es-ES"/>
        </w:rPr>
        <w:t xml:space="preserve">paralización </w:t>
      </w:r>
      <w:r w:rsidRPr="0036754A">
        <w:rPr>
          <w:rFonts w:ascii="Times New Roman" w:hAnsi="Times New Roman"/>
          <w:color w:val="131313"/>
          <w:sz w:val="24"/>
          <w:szCs w:val="24"/>
          <w:lang w:val="es-ES"/>
        </w:rPr>
        <w:t>de</w:t>
      </w:r>
      <w:r w:rsidRPr="0036754A">
        <w:rPr>
          <w:rFonts w:ascii="Times New Roman" w:hAnsi="Times New Roman"/>
          <w:color w:val="131313"/>
          <w:spacing w:val="-5"/>
          <w:sz w:val="24"/>
          <w:szCs w:val="24"/>
          <w:lang w:val="es-ES"/>
        </w:rPr>
        <w:t xml:space="preserve"> </w:t>
      </w:r>
      <w:r w:rsidRPr="0036754A">
        <w:rPr>
          <w:rFonts w:ascii="Times New Roman" w:hAnsi="Times New Roman"/>
          <w:color w:val="383838"/>
          <w:sz w:val="24"/>
          <w:szCs w:val="24"/>
          <w:lang w:val="es-ES"/>
        </w:rPr>
        <w:t>la</w:t>
      </w:r>
      <w:r w:rsidRPr="0036754A">
        <w:rPr>
          <w:rFonts w:ascii="Times New Roman" w:hAnsi="Times New Roman"/>
          <w:color w:val="383838"/>
          <w:spacing w:val="-7"/>
          <w:sz w:val="24"/>
          <w:szCs w:val="24"/>
          <w:lang w:val="es-ES"/>
        </w:rPr>
        <w:t xml:space="preserve"> </w:t>
      </w:r>
      <w:r w:rsidRPr="0036754A">
        <w:rPr>
          <w:rFonts w:ascii="Times New Roman" w:hAnsi="Times New Roman"/>
          <w:color w:val="161616"/>
          <w:sz w:val="24"/>
          <w:szCs w:val="24"/>
          <w:lang w:val="es-ES"/>
        </w:rPr>
        <w:t xml:space="preserve">ejecución </w:t>
      </w:r>
      <w:r w:rsidRPr="0036754A">
        <w:rPr>
          <w:rFonts w:ascii="Times New Roman" w:hAnsi="Times New Roman"/>
          <w:color w:val="3B3B3B"/>
          <w:sz w:val="24"/>
          <w:szCs w:val="24"/>
          <w:lang w:val="es-ES"/>
        </w:rPr>
        <w:t>del</w:t>
      </w:r>
      <w:r w:rsidRPr="0036754A">
        <w:rPr>
          <w:rFonts w:ascii="Times New Roman" w:hAnsi="Times New Roman"/>
          <w:color w:val="3B3B3B"/>
          <w:spacing w:val="-6"/>
          <w:sz w:val="24"/>
          <w:szCs w:val="24"/>
          <w:lang w:val="es-ES"/>
        </w:rPr>
        <w:t xml:space="preserve"> </w:t>
      </w:r>
      <w:r w:rsidRPr="0036754A">
        <w:rPr>
          <w:rFonts w:ascii="Times New Roman" w:hAnsi="Times New Roman"/>
          <w:color w:val="232323"/>
          <w:sz w:val="24"/>
          <w:szCs w:val="24"/>
          <w:lang w:val="es-ES"/>
        </w:rPr>
        <w:t>contrato.</w:t>
      </w:r>
    </w:p>
    <w:p w14:paraId="1B130709" w14:textId="4C8F50D3" w:rsidR="00131D76" w:rsidRPr="00B11D19" w:rsidRDefault="00E71EF5" w:rsidP="00C35002">
      <w:pPr>
        <w:pStyle w:val="Textoindependiente"/>
        <w:spacing w:before="291" w:line="204" w:lineRule="auto"/>
        <w:ind w:right="141"/>
        <w:rPr>
          <w:rFonts w:ascii="Times New Roman" w:hAnsi="Times New Roman"/>
          <w:color w:val="313131"/>
          <w:sz w:val="24"/>
          <w:szCs w:val="24"/>
          <w:lang w:val="es-ES"/>
        </w:rPr>
      </w:pPr>
      <w:r w:rsidRPr="00B11D19">
        <w:rPr>
          <w:rFonts w:ascii="Times New Roman" w:hAnsi="Times New Roman"/>
          <w:color w:val="282828"/>
          <w:sz w:val="24"/>
          <w:szCs w:val="24"/>
          <w:lang w:val="es-ES"/>
        </w:rPr>
        <w:t xml:space="preserve">Desaparecida </w:t>
      </w:r>
      <w:r w:rsidRPr="00B11D19">
        <w:rPr>
          <w:rFonts w:ascii="Times New Roman" w:hAnsi="Times New Roman"/>
          <w:color w:val="343434"/>
          <w:sz w:val="24"/>
          <w:szCs w:val="24"/>
          <w:lang w:val="es-ES"/>
        </w:rPr>
        <w:t xml:space="preserve">la </w:t>
      </w:r>
      <w:r w:rsidRPr="00B11D19">
        <w:rPr>
          <w:rFonts w:ascii="Times New Roman" w:hAnsi="Times New Roman"/>
          <w:color w:val="131313"/>
          <w:sz w:val="24"/>
          <w:szCs w:val="24"/>
          <w:lang w:val="es-ES"/>
        </w:rPr>
        <w:t xml:space="preserve">causa </w:t>
      </w:r>
      <w:r w:rsidRPr="00B11D19">
        <w:rPr>
          <w:rFonts w:ascii="Times New Roman" w:hAnsi="Times New Roman"/>
          <w:color w:val="2F2F2F"/>
          <w:sz w:val="24"/>
          <w:szCs w:val="24"/>
          <w:lang w:val="es-ES"/>
        </w:rPr>
        <w:t xml:space="preserve">de la </w:t>
      </w:r>
      <w:r w:rsidRPr="00B11D19">
        <w:rPr>
          <w:rFonts w:ascii="Times New Roman" w:hAnsi="Times New Roman"/>
          <w:color w:val="232323"/>
          <w:sz w:val="24"/>
          <w:szCs w:val="24"/>
          <w:lang w:val="es-ES"/>
        </w:rPr>
        <w:t>suspensión,</w:t>
      </w:r>
      <w:r w:rsidRPr="00B11D19">
        <w:rPr>
          <w:rFonts w:ascii="Times New Roman" w:hAnsi="Times New Roman"/>
          <w:color w:val="232323"/>
          <w:spacing w:val="30"/>
          <w:sz w:val="24"/>
          <w:szCs w:val="24"/>
          <w:lang w:val="es-ES"/>
        </w:rPr>
        <w:t xml:space="preserve"> </w:t>
      </w:r>
      <w:r w:rsidRPr="00B11D19">
        <w:rPr>
          <w:rFonts w:ascii="Times New Roman" w:hAnsi="Times New Roman"/>
          <w:color w:val="383838"/>
          <w:sz w:val="24"/>
          <w:szCs w:val="24"/>
          <w:lang w:val="es-ES"/>
        </w:rPr>
        <w:t xml:space="preserve">la </w:t>
      </w:r>
      <w:r w:rsidRPr="00B11D19">
        <w:rPr>
          <w:rFonts w:ascii="Times New Roman" w:hAnsi="Times New Roman"/>
          <w:color w:val="1D1D1D"/>
          <w:sz w:val="24"/>
          <w:szCs w:val="24"/>
          <w:lang w:val="es-ES"/>
        </w:rPr>
        <w:t xml:space="preserve">institución </w:t>
      </w:r>
      <w:r w:rsidRPr="00B11D19">
        <w:rPr>
          <w:rFonts w:ascii="Times New Roman" w:hAnsi="Times New Roman"/>
          <w:color w:val="333333"/>
          <w:sz w:val="24"/>
          <w:szCs w:val="24"/>
          <w:lang w:val="es-ES"/>
        </w:rPr>
        <w:t xml:space="preserve">contratante </w:t>
      </w:r>
      <w:r w:rsidRPr="00B11D19">
        <w:rPr>
          <w:rFonts w:ascii="Times New Roman" w:hAnsi="Times New Roman"/>
          <w:color w:val="2D2D2D"/>
          <w:sz w:val="24"/>
          <w:szCs w:val="24"/>
          <w:lang w:val="es-ES"/>
        </w:rPr>
        <w:t xml:space="preserve">deberá </w:t>
      </w:r>
      <w:r w:rsidRPr="00B11D19">
        <w:rPr>
          <w:rFonts w:ascii="Times New Roman" w:hAnsi="Times New Roman"/>
          <w:color w:val="2F2F2F"/>
          <w:sz w:val="24"/>
          <w:szCs w:val="24"/>
          <w:lang w:val="es-ES"/>
        </w:rPr>
        <w:t xml:space="preserve">notificar </w:t>
      </w:r>
      <w:r w:rsidRPr="00B11D19">
        <w:rPr>
          <w:rFonts w:ascii="Times New Roman" w:hAnsi="Times New Roman"/>
          <w:color w:val="343434"/>
          <w:sz w:val="24"/>
          <w:szCs w:val="24"/>
          <w:lang w:val="es-ES"/>
        </w:rPr>
        <w:t xml:space="preserve">al </w:t>
      </w:r>
      <w:r w:rsidRPr="00B11D19">
        <w:rPr>
          <w:rFonts w:ascii="Times New Roman" w:hAnsi="Times New Roman"/>
          <w:color w:val="1A1A1A"/>
          <w:sz w:val="24"/>
          <w:szCs w:val="24"/>
          <w:lang w:val="es-ES"/>
        </w:rPr>
        <w:t xml:space="preserve">proveedor </w:t>
      </w:r>
      <w:r w:rsidRPr="00B11D19">
        <w:rPr>
          <w:rFonts w:ascii="Times New Roman" w:hAnsi="Times New Roman"/>
          <w:color w:val="3D3D3D"/>
          <w:sz w:val="24"/>
          <w:szCs w:val="24"/>
          <w:lang w:val="es-ES"/>
        </w:rPr>
        <w:t xml:space="preserve">la </w:t>
      </w:r>
      <w:r w:rsidRPr="00B11D19">
        <w:rPr>
          <w:rFonts w:ascii="Times New Roman" w:hAnsi="Times New Roman"/>
          <w:color w:val="262626"/>
          <w:sz w:val="24"/>
          <w:szCs w:val="24"/>
          <w:lang w:val="es-ES"/>
        </w:rPr>
        <w:t xml:space="preserve">obligación </w:t>
      </w:r>
      <w:r w:rsidRPr="00B11D19">
        <w:rPr>
          <w:rFonts w:ascii="Times New Roman" w:hAnsi="Times New Roman"/>
          <w:sz w:val="24"/>
          <w:szCs w:val="24"/>
          <w:lang w:val="es-ES"/>
        </w:rPr>
        <w:t>de</w:t>
      </w:r>
      <w:r w:rsidRPr="00B11D19">
        <w:rPr>
          <w:rFonts w:ascii="Times New Roman" w:hAnsi="Times New Roman"/>
          <w:spacing w:val="-5"/>
          <w:sz w:val="24"/>
          <w:szCs w:val="24"/>
          <w:lang w:val="es-ES"/>
        </w:rPr>
        <w:t xml:space="preserve"> </w:t>
      </w:r>
      <w:r w:rsidRPr="00B11D19">
        <w:rPr>
          <w:rFonts w:ascii="Times New Roman" w:hAnsi="Times New Roman"/>
          <w:color w:val="181818"/>
          <w:sz w:val="24"/>
          <w:szCs w:val="24"/>
          <w:lang w:val="es-ES"/>
        </w:rPr>
        <w:t xml:space="preserve">reanudar </w:t>
      </w:r>
      <w:r w:rsidRPr="00B11D19">
        <w:rPr>
          <w:rFonts w:ascii="Times New Roman" w:hAnsi="Times New Roman"/>
          <w:color w:val="2D2D2D"/>
          <w:sz w:val="24"/>
          <w:szCs w:val="24"/>
          <w:lang w:val="es-ES"/>
        </w:rPr>
        <w:t xml:space="preserve">la </w:t>
      </w:r>
      <w:r w:rsidRPr="00B11D19">
        <w:rPr>
          <w:rFonts w:ascii="Times New Roman" w:hAnsi="Times New Roman"/>
          <w:color w:val="2A2A2A"/>
          <w:sz w:val="24"/>
          <w:szCs w:val="24"/>
          <w:lang w:val="es-ES"/>
        </w:rPr>
        <w:t xml:space="preserve">ejecución </w:t>
      </w:r>
      <w:r w:rsidRPr="00B11D19">
        <w:rPr>
          <w:rFonts w:ascii="Times New Roman" w:hAnsi="Times New Roman"/>
          <w:color w:val="161616"/>
          <w:sz w:val="24"/>
          <w:szCs w:val="24"/>
          <w:lang w:val="es-ES"/>
        </w:rPr>
        <w:t>del</w:t>
      </w:r>
      <w:r w:rsidRPr="00B11D19">
        <w:rPr>
          <w:rFonts w:ascii="Times New Roman" w:hAnsi="Times New Roman"/>
          <w:color w:val="161616"/>
          <w:spacing w:val="-3"/>
          <w:sz w:val="24"/>
          <w:szCs w:val="24"/>
          <w:lang w:val="es-ES"/>
        </w:rPr>
        <w:t xml:space="preserve"> </w:t>
      </w:r>
      <w:r w:rsidRPr="00B11D19">
        <w:rPr>
          <w:rFonts w:ascii="Times New Roman" w:hAnsi="Times New Roman"/>
          <w:color w:val="2F2F2F"/>
          <w:sz w:val="24"/>
          <w:szCs w:val="24"/>
          <w:lang w:val="es-ES"/>
        </w:rPr>
        <w:t xml:space="preserve">contrato </w:t>
      </w:r>
      <w:r w:rsidRPr="00B11D19">
        <w:rPr>
          <w:rFonts w:ascii="Times New Roman" w:hAnsi="Times New Roman"/>
          <w:color w:val="3B3B3B"/>
          <w:sz w:val="24"/>
          <w:szCs w:val="24"/>
          <w:lang w:val="es-ES"/>
        </w:rPr>
        <w:t>u</w:t>
      </w:r>
      <w:r w:rsidRPr="00B11D19">
        <w:rPr>
          <w:rFonts w:ascii="Times New Roman" w:hAnsi="Times New Roman"/>
          <w:color w:val="3B3B3B"/>
          <w:spacing w:val="-7"/>
          <w:sz w:val="24"/>
          <w:szCs w:val="24"/>
          <w:lang w:val="es-ES"/>
        </w:rPr>
        <w:t xml:space="preserve"> </w:t>
      </w:r>
      <w:r w:rsidRPr="00B11D19">
        <w:rPr>
          <w:rFonts w:ascii="Times New Roman" w:hAnsi="Times New Roman"/>
          <w:color w:val="2F2F2F"/>
          <w:sz w:val="24"/>
          <w:szCs w:val="24"/>
          <w:lang w:val="es-ES"/>
        </w:rPr>
        <w:t xml:space="preserve">orden </w:t>
      </w:r>
      <w:r w:rsidRPr="00B11D19">
        <w:rPr>
          <w:rFonts w:ascii="Times New Roman" w:hAnsi="Times New Roman"/>
          <w:color w:val="3A3A3A"/>
          <w:sz w:val="24"/>
          <w:szCs w:val="24"/>
          <w:lang w:val="es-ES"/>
        </w:rPr>
        <w:t>de</w:t>
      </w:r>
      <w:r w:rsidRPr="00B11D19">
        <w:rPr>
          <w:rFonts w:ascii="Times New Roman" w:hAnsi="Times New Roman"/>
          <w:color w:val="3A3A3A"/>
          <w:spacing w:val="-7"/>
          <w:sz w:val="24"/>
          <w:szCs w:val="24"/>
          <w:lang w:val="es-ES"/>
        </w:rPr>
        <w:t xml:space="preserve"> </w:t>
      </w:r>
      <w:r w:rsidRPr="00B11D19">
        <w:rPr>
          <w:rFonts w:ascii="Times New Roman" w:hAnsi="Times New Roman"/>
          <w:color w:val="212121"/>
          <w:sz w:val="24"/>
          <w:szCs w:val="24"/>
          <w:lang w:val="es-ES"/>
        </w:rPr>
        <w:t xml:space="preserve">compra </w:t>
      </w:r>
      <w:r w:rsidRPr="00B11D19">
        <w:rPr>
          <w:rFonts w:ascii="Times New Roman" w:hAnsi="Times New Roman"/>
          <w:color w:val="3D3D3D"/>
          <w:sz w:val="24"/>
          <w:szCs w:val="24"/>
          <w:lang w:val="es-ES"/>
        </w:rPr>
        <w:t xml:space="preserve">o </w:t>
      </w:r>
      <w:r w:rsidRPr="00B11D19">
        <w:rPr>
          <w:rFonts w:ascii="Times New Roman" w:hAnsi="Times New Roman"/>
          <w:color w:val="313131"/>
          <w:sz w:val="24"/>
          <w:szCs w:val="24"/>
          <w:lang w:val="es-ES"/>
        </w:rPr>
        <w:t>servicio.</w:t>
      </w:r>
    </w:p>
    <w:p w14:paraId="0B2E071C" w14:textId="77777777" w:rsidR="00DB4251" w:rsidRPr="00B11D19" w:rsidRDefault="00DB4251" w:rsidP="00E71EF5">
      <w:pPr>
        <w:jc w:val="both"/>
        <w:rPr>
          <w:szCs w:val="24"/>
          <w:lang w:val="es-ES"/>
        </w:rPr>
      </w:pPr>
    </w:p>
    <w:p w14:paraId="365504ED" w14:textId="3A5041A5" w:rsidR="00E71EF5" w:rsidRDefault="00E71EF5" w:rsidP="00E71EF5">
      <w:pPr>
        <w:jc w:val="both"/>
        <w:rPr>
          <w:szCs w:val="24"/>
        </w:rPr>
      </w:pPr>
      <w:r w:rsidRPr="00B11D19">
        <w:rPr>
          <w:szCs w:val="24"/>
        </w:rPr>
        <w:t xml:space="preserve">Obligación del proveedor contratado para </w:t>
      </w:r>
      <w:r w:rsidR="00474758">
        <w:rPr>
          <w:szCs w:val="24"/>
        </w:rPr>
        <w:t>la adquisición de Licencias</w:t>
      </w:r>
      <w:r w:rsidRPr="00B11D19">
        <w:rPr>
          <w:szCs w:val="24"/>
        </w:rPr>
        <w:t xml:space="preserve">, que implican la suspensión del contrato. </w:t>
      </w:r>
    </w:p>
    <w:p w14:paraId="66E9025B" w14:textId="77777777" w:rsidR="00CF2E52" w:rsidRPr="00347A62" w:rsidRDefault="00CF2E52" w:rsidP="00E71EF5">
      <w:pPr>
        <w:jc w:val="both"/>
        <w:rPr>
          <w:szCs w:val="24"/>
        </w:rPr>
      </w:pPr>
    </w:p>
    <w:p w14:paraId="12794717" w14:textId="371877CD" w:rsidR="0008106B" w:rsidRPr="0008106B" w:rsidRDefault="00E71EF5" w:rsidP="00227E4E">
      <w:pPr>
        <w:pStyle w:val="Prrafodelista"/>
        <w:numPr>
          <w:ilvl w:val="0"/>
          <w:numId w:val="4"/>
        </w:numPr>
        <w:autoSpaceDN w:val="0"/>
        <w:spacing w:line="252" w:lineRule="auto"/>
        <w:jc w:val="both"/>
        <w:rPr>
          <w:szCs w:val="24"/>
          <w:lang w:val="es-ES"/>
        </w:rPr>
      </w:pPr>
      <w:r w:rsidRPr="00B11D19">
        <w:rPr>
          <w:szCs w:val="24"/>
          <w:lang w:val="es-ES"/>
        </w:rPr>
        <w:t>No cumplir con el servicio</w:t>
      </w:r>
      <w:r w:rsidR="0008106B">
        <w:rPr>
          <w:szCs w:val="24"/>
          <w:lang w:val="es-ES"/>
        </w:rPr>
        <w:t xml:space="preserve"> </w:t>
      </w:r>
      <w:r w:rsidRPr="00B11D19">
        <w:rPr>
          <w:szCs w:val="24"/>
          <w:lang w:val="es-ES"/>
        </w:rPr>
        <w:t xml:space="preserve">según las condiciones establecidas en </w:t>
      </w:r>
      <w:r w:rsidR="00101EB7" w:rsidRPr="00B11D19">
        <w:rPr>
          <w:szCs w:val="24"/>
          <w:lang w:val="es-ES"/>
        </w:rPr>
        <w:t xml:space="preserve">las especificaciones </w:t>
      </w:r>
      <w:r w:rsidR="001C5444" w:rsidRPr="00B11D19">
        <w:rPr>
          <w:szCs w:val="24"/>
          <w:lang w:val="es-ES"/>
        </w:rPr>
        <w:t>técnicas</w:t>
      </w:r>
    </w:p>
    <w:p w14:paraId="0B069CBD" w14:textId="3136F0BB" w:rsidR="00B47569" w:rsidRDefault="00E71EF5" w:rsidP="00E71EF5">
      <w:pPr>
        <w:jc w:val="both"/>
        <w:rPr>
          <w:szCs w:val="24"/>
        </w:rPr>
      </w:pPr>
      <w:r w:rsidRPr="00B11D19">
        <w:rPr>
          <w:szCs w:val="24"/>
        </w:rPr>
        <w:lastRenderedPageBreak/>
        <w:t xml:space="preserve">Las acciones por incumplimiento se ejecutarán de acuerdo a la gravedad de las faltas y reincidencia de acuerdo a la siguiente escala:  </w:t>
      </w:r>
    </w:p>
    <w:p w14:paraId="7A3CFE71" w14:textId="77777777" w:rsidR="00D8665C" w:rsidRPr="00347A62" w:rsidRDefault="00D8665C" w:rsidP="00E71EF5">
      <w:pPr>
        <w:jc w:val="both"/>
        <w:rPr>
          <w:szCs w:val="24"/>
        </w:rPr>
      </w:pPr>
    </w:p>
    <w:p w14:paraId="7742E26A" w14:textId="77777777" w:rsidR="00E71EF5" w:rsidRPr="00B11D19" w:rsidRDefault="00E71EF5" w:rsidP="00E71EF5">
      <w:pPr>
        <w:pStyle w:val="Prrafodelista"/>
        <w:numPr>
          <w:ilvl w:val="0"/>
          <w:numId w:val="5"/>
        </w:numPr>
        <w:autoSpaceDN w:val="0"/>
        <w:spacing w:after="160" w:line="252" w:lineRule="auto"/>
        <w:jc w:val="both"/>
        <w:rPr>
          <w:szCs w:val="24"/>
          <w:lang w:val="es-ES"/>
        </w:rPr>
      </w:pPr>
      <w:r w:rsidRPr="00B11D19">
        <w:rPr>
          <w:szCs w:val="24"/>
          <w:lang w:val="es-ES"/>
        </w:rPr>
        <w:t xml:space="preserve">Reunión con el proveedor. </w:t>
      </w:r>
    </w:p>
    <w:p w14:paraId="5BF4F2E5" w14:textId="77777777" w:rsidR="00E71EF5" w:rsidRPr="00B11D19" w:rsidRDefault="00E71EF5" w:rsidP="00E71EF5">
      <w:pPr>
        <w:pStyle w:val="Prrafodelista"/>
        <w:numPr>
          <w:ilvl w:val="0"/>
          <w:numId w:val="5"/>
        </w:numPr>
        <w:autoSpaceDN w:val="0"/>
        <w:spacing w:line="252" w:lineRule="auto"/>
        <w:jc w:val="both"/>
        <w:rPr>
          <w:szCs w:val="24"/>
          <w:lang w:val="es-ES"/>
        </w:rPr>
      </w:pPr>
      <w:r w:rsidRPr="00B11D19">
        <w:rPr>
          <w:szCs w:val="24"/>
          <w:lang w:val="es-ES"/>
        </w:rPr>
        <w:t xml:space="preserve">Suspensión temporal del contrato, sustitución del proveedor. </w:t>
      </w:r>
    </w:p>
    <w:p w14:paraId="5F1714BB" w14:textId="67A94980" w:rsidR="00E71EF5" w:rsidRPr="00B11D19" w:rsidRDefault="00E71EF5" w:rsidP="00E71EF5">
      <w:pPr>
        <w:pStyle w:val="Prrafodelista"/>
        <w:numPr>
          <w:ilvl w:val="0"/>
          <w:numId w:val="5"/>
        </w:numPr>
        <w:autoSpaceDN w:val="0"/>
        <w:spacing w:line="252" w:lineRule="auto"/>
        <w:jc w:val="both"/>
        <w:rPr>
          <w:szCs w:val="24"/>
          <w:lang w:val="es-ES"/>
        </w:rPr>
      </w:pPr>
      <w:r w:rsidRPr="00B11D19">
        <w:rPr>
          <w:szCs w:val="24"/>
          <w:lang w:val="es-ES"/>
        </w:rPr>
        <w:t>Terminación del contrato.</w:t>
      </w:r>
    </w:p>
    <w:p w14:paraId="05842277" w14:textId="77777777" w:rsidR="000C6773" w:rsidRPr="00B11D19" w:rsidRDefault="000C6773" w:rsidP="00E71EF5">
      <w:pPr>
        <w:jc w:val="both"/>
        <w:rPr>
          <w:b/>
          <w:bCs/>
          <w:szCs w:val="24"/>
          <w:u w:val="single"/>
          <w:lang w:val="es-DO" w:eastAsia="es-ES"/>
        </w:rPr>
      </w:pPr>
    </w:p>
    <w:p w14:paraId="29595098" w14:textId="3DCAE86F" w:rsidR="00E71EF5" w:rsidRPr="00B47569" w:rsidRDefault="00E71EF5" w:rsidP="00E71EF5">
      <w:pPr>
        <w:jc w:val="both"/>
        <w:rPr>
          <w:szCs w:val="24"/>
          <w:lang w:val="es-DO" w:eastAsia="es-ES"/>
        </w:rPr>
      </w:pPr>
      <w:r w:rsidRPr="00B47569">
        <w:rPr>
          <w:b/>
          <w:bCs/>
          <w:szCs w:val="24"/>
          <w:u w:val="single"/>
          <w:lang w:val="es-DO" w:eastAsia="es-ES"/>
        </w:rPr>
        <w:t>ARTÍCULO 2</w:t>
      </w:r>
      <w:r w:rsidR="00341A86">
        <w:rPr>
          <w:b/>
          <w:bCs/>
          <w:szCs w:val="24"/>
          <w:u w:val="single"/>
          <w:lang w:val="es-DO" w:eastAsia="es-ES"/>
        </w:rPr>
        <w:t>1</w:t>
      </w:r>
      <w:r w:rsidRPr="00B47569">
        <w:rPr>
          <w:b/>
          <w:bCs/>
          <w:szCs w:val="24"/>
          <w:u w:val="single"/>
          <w:lang w:val="es-DO" w:eastAsia="es-ES"/>
        </w:rPr>
        <w:t>. MODIFICACIÓN DEL CONTRATO</w:t>
      </w:r>
      <w:r w:rsidRPr="00B47569">
        <w:rPr>
          <w:b/>
          <w:bCs/>
          <w:szCs w:val="24"/>
          <w:lang w:val="es-DO" w:eastAsia="es-ES"/>
        </w:rPr>
        <w:t xml:space="preserve">. </w:t>
      </w:r>
      <w:r w:rsidRPr="00B47569">
        <w:rPr>
          <w:szCs w:val="24"/>
          <w:lang w:val="es-DO" w:eastAsia="es-ES"/>
        </w:rPr>
        <w:t xml:space="preserve">El presente contrato podrá ser modificado de manera unilateral, como ejercicio de la facultad prevista en la Ley núm. </w:t>
      </w:r>
      <w:r w:rsidR="00B47569" w:rsidRPr="00B47569">
        <w:rPr>
          <w:szCs w:val="24"/>
          <w:lang w:val="es-DO" w:eastAsia="es-ES"/>
        </w:rPr>
        <w:t>47-25</w:t>
      </w:r>
      <w:r w:rsidRPr="00B47569">
        <w:rPr>
          <w:szCs w:val="24"/>
          <w:lang w:val="es-DO" w:eastAsia="es-ES"/>
        </w:rPr>
        <w:t xml:space="preserve">, o por las causas previamente establecidas en </w:t>
      </w:r>
      <w:r w:rsidR="00B47569" w:rsidRPr="00B47569">
        <w:rPr>
          <w:szCs w:val="24"/>
          <w:lang w:val="es-DO" w:eastAsia="es-ES"/>
        </w:rPr>
        <w:t>las especificaciones técnicas</w:t>
      </w:r>
      <w:r w:rsidRPr="00B47569">
        <w:rPr>
          <w:szCs w:val="24"/>
          <w:lang w:val="es-DO" w:eastAsia="es-ES"/>
        </w:rPr>
        <w:t>, en ambos casos, siempre y cuando se mantenga el objeto de la contratación, se trate de circunstancias que fueron imprevisibles en el momento de iniciarse el procedimiento de selección y esa sea la única forma de satisfacer plenamente el interés general.</w:t>
      </w:r>
    </w:p>
    <w:p w14:paraId="2473FEEA" w14:textId="77777777" w:rsidR="00131D76" w:rsidRPr="00641287" w:rsidRDefault="00131D76" w:rsidP="00E71EF5">
      <w:pPr>
        <w:jc w:val="both"/>
        <w:rPr>
          <w:b/>
          <w:bCs/>
          <w:szCs w:val="24"/>
          <w:highlight w:val="yellow"/>
          <w:u w:val="single"/>
          <w:lang w:val="es-DO" w:eastAsia="es-ES"/>
        </w:rPr>
      </w:pPr>
    </w:p>
    <w:p w14:paraId="561F54C1" w14:textId="4089BCC1" w:rsidR="00E71EF5" w:rsidRPr="00B11D19" w:rsidRDefault="00E71EF5" w:rsidP="00E71EF5">
      <w:pPr>
        <w:jc w:val="both"/>
        <w:rPr>
          <w:b/>
          <w:bCs/>
          <w:iCs/>
          <w:color w:val="00B050"/>
          <w:szCs w:val="24"/>
          <w:lang w:eastAsia="es-ES"/>
        </w:rPr>
      </w:pPr>
      <w:r w:rsidRPr="00C14B13">
        <w:rPr>
          <w:b/>
          <w:bCs/>
          <w:szCs w:val="24"/>
          <w:u w:val="single"/>
          <w:lang w:val="es-DO" w:eastAsia="es-ES"/>
        </w:rPr>
        <w:t>ARTÍCULO 2</w:t>
      </w:r>
      <w:r w:rsidR="00341A86">
        <w:rPr>
          <w:b/>
          <w:bCs/>
          <w:szCs w:val="24"/>
          <w:u w:val="single"/>
          <w:lang w:val="es-DO" w:eastAsia="es-ES"/>
        </w:rPr>
        <w:t>2</w:t>
      </w:r>
      <w:r w:rsidRPr="00C14B13">
        <w:rPr>
          <w:b/>
          <w:bCs/>
          <w:szCs w:val="24"/>
          <w:u w:val="single"/>
          <w:lang w:val="es-DO" w:eastAsia="es-ES"/>
        </w:rPr>
        <w:t>. PUBLICIDAD DE LAS MODIFICACIONES</w:t>
      </w:r>
      <w:r w:rsidRPr="00C14B13">
        <w:rPr>
          <w:b/>
          <w:bCs/>
          <w:szCs w:val="24"/>
          <w:lang w:val="es-DO" w:eastAsia="es-ES"/>
        </w:rPr>
        <w:t>.</w:t>
      </w:r>
      <w:r w:rsidRPr="00C14B13">
        <w:rPr>
          <w:szCs w:val="24"/>
          <w:lang w:val="es-DO" w:eastAsia="es-ES"/>
        </w:rPr>
        <w:t xml:space="preserve"> Toda modificación del contrato sea unilateral o prevista en </w:t>
      </w:r>
      <w:r w:rsidR="00B47569" w:rsidRPr="00C14B13">
        <w:rPr>
          <w:szCs w:val="24"/>
          <w:lang w:val="es-DO" w:eastAsia="es-ES"/>
        </w:rPr>
        <w:t>las especificaciones tecnicas</w:t>
      </w:r>
      <w:r w:rsidRPr="00C14B13">
        <w:rPr>
          <w:szCs w:val="24"/>
          <w:lang w:val="es-DO" w:eastAsia="es-ES"/>
        </w:rPr>
        <w:t xml:space="preserve">, se formalizará a través de una enmienda o adenda al contrato con el contenido previsto en el artículo </w:t>
      </w:r>
      <w:r w:rsidR="00C14B13" w:rsidRPr="00C14B13">
        <w:rPr>
          <w:szCs w:val="24"/>
          <w:lang w:val="es-DO" w:eastAsia="es-ES"/>
        </w:rPr>
        <w:t>87</w:t>
      </w:r>
      <w:r w:rsidRPr="00C14B13">
        <w:rPr>
          <w:szCs w:val="24"/>
          <w:lang w:val="es-DO" w:eastAsia="es-ES"/>
        </w:rPr>
        <w:t xml:space="preserve"> del Reglamento núm. </w:t>
      </w:r>
      <w:r w:rsidR="00C14B13" w:rsidRPr="00C14B13">
        <w:rPr>
          <w:szCs w:val="24"/>
          <w:lang w:val="es-DO" w:eastAsia="es-ES"/>
        </w:rPr>
        <w:t>52-26</w:t>
      </w:r>
      <w:r w:rsidRPr="00C14B13">
        <w:rPr>
          <w:szCs w:val="24"/>
          <w:lang w:val="es-DO" w:eastAsia="es-ES"/>
        </w:rPr>
        <w:t xml:space="preserve"> y previo a realizarse cualquier prestación sustentada en la modificación deberá ser publicada en el Sistema Electrónico de Contrataciones Públicas (SECP) y registrarse en la Contraloría General de la República.</w:t>
      </w:r>
    </w:p>
    <w:p w14:paraId="0B0341CA" w14:textId="77777777" w:rsidR="00E71EF5" w:rsidRPr="00B11D19" w:rsidRDefault="00E71EF5" w:rsidP="00E71EF5">
      <w:pPr>
        <w:rPr>
          <w:szCs w:val="24"/>
          <w:lang w:val="es-DO" w:eastAsia="es-ES"/>
        </w:rPr>
      </w:pPr>
    </w:p>
    <w:p w14:paraId="16FF9569" w14:textId="4DDFC00D" w:rsidR="00E71EF5" w:rsidRPr="00B11D19" w:rsidRDefault="00E71EF5" w:rsidP="00E71EF5">
      <w:pPr>
        <w:jc w:val="both"/>
        <w:rPr>
          <w:b/>
          <w:bCs/>
          <w:szCs w:val="24"/>
          <w:lang w:val="es-DO" w:eastAsia="es-ES"/>
        </w:rPr>
      </w:pPr>
      <w:r w:rsidRPr="00B11D19">
        <w:rPr>
          <w:b/>
          <w:bCs/>
          <w:szCs w:val="24"/>
          <w:u w:val="single"/>
          <w:lang w:val="es-DO" w:eastAsia="es-ES"/>
        </w:rPr>
        <w:t>ARTÍCULO 2</w:t>
      </w:r>
      <w:r w:rsidR="00341A86">
        <w:rPr>
          <w:b/>
          <w:bCs/>
          <w:szCs w:val="24"/>
          <w:u w:val="single"/>
          <w:lang w:val="es-DO" w:eastAsia="es-ES"/>
        </w:rPr>
        <w:t>3</w:t>
      </w:r>
      <w:r w:rsidRPr="00B11D19">
        <w:rPr>
          <w:b/>
          <w:bCs/>
          <w:szCs w:val="24"/>
          <w:u w:val="single"/>
          <w:lang w:val="es-DO" w:eastAsia="es-ES"/>
        </w:rPr>
        <w:t>. RESTABLECIMIENTO DEL EQUILIBRIO ECONÓMICO Y FINANCIERO DEL CONTRATO</w:t>
      </w:r>
      <w:r w:rsidRPr="00B11D19">
        <w:rPr>
          <w:b/>
          <w:bCs/>
          <w:szCs w:val="24"/>
          <w:lang w:val="es-DO" w:eastAsia="es-ES"/>
        </w:rPr>
        <w:t>. LAS PARTES</w:t>
      </w:r>
      <w:r w:rsidRPr="00B11D19">
        <w:rPr>
          <w:szCs w:val="24"/>
          <w:lang w:val="es-DO" w:eastAsia="es-ES"/>
        </w:rPr>
        <w:t xml:space="preserve"> tienen derecho a procurar el restablecimiento del equilibro económico y financiero d</w:t>
      </w:r>
      <w:r w:rsidRPr="00B11D19">
        <w:rPr>
          <w:bCs/>
          <w:szCs w:val="24"/>
          <w:lang w:val="es-DO" w:eastAsia="es-ES"/>
        </w:rPr>
        <w:t>el contrato con sus correspondientes ajustes,</w:t>
      </w:r>
      <w:r w:rsidRPr="00B11D19">
        <w:rPr>
          <w:bCs/>
          <w:color w:val="000000" w:themeColor="text1"/>
          <w:szCs w:val="24"/>
          <w:lang w:val="es-DO" w:eastAsia="es-ES"/>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6613AB5E" w14:textId="77777777" w:rsidR="00E71EF5" w:rsidRPr="00B11D19" w:rsidRDefault="00E71EF5" w:rsidP="00E71EF5">
      <w:pPr>
        <w:jc w:val="both"/>
        <w:rPr>
          <w:b/>
          <w:szCs w:val="24"/>
          <w:lang w:val="es-DO" w:eastAsia="es-ES"/>
        </w:rPr>
      </w:pPr>
    </w:p>
    <w:p w14:paraId="7E054868" w14:textId="77777777" w:rsidR="001B185C" w:rsidRDefault="001B185C" w:rsidP="00E71EF5">
      <w:pPr>
        <w:jc w:val="both"/>
        <w:rPr>
          <w:b/>
          <w:szCs w:val="24"/>
          <w:lang w:val="es-DO" w:eastAsia="es-ES"/>
        </w:rPr>
      </w:pPr>
    </w:p>
    <w:p w14:paraId="1CC836C1" w14:textId="77777777" w:rsidR="001176BF" w:rsidRDefault="001176BF" w:rsidP="00E71EF5">
      <w:pPr>
        <w:jc w:val="both"/>
        <w:rPr>
          <w:b/>
          <w:szCs w:val="24"/>
          <w:lang w:val="es-DO" w:eastAsia="es-ES"/>
        </w:rPr>
      </w:pPr>
    </w:p>
    <w:p w14:paraId="1BA22744" w14:textId="0A02F2FC" w:rsidR="00E71EF5" w:rsidRPr="00B11D19" w:rsidRDefault="00E71EF5" w:rsidP="00E71EF5">
      <w:pPr>
        <w:jc w:val="both"/>
        <w:rPr>
          <w:bCs/>
          <w:szCs w:val="24"/>
          <w:lang w:val="es-DO" w:eastAsia="es-ES"/>
        </w:rPr>
      </w:pPr>
      <w:r w:rsidRPr="00ED172C">
        <w:rPr>
          <w:b/>
          <w:szCs w:val="24"/>
          <w:lang w:val="es-DO" w:eastAsia="es-ES"/>
        </w:rPr>
        <w:t>PÁRRAFO I:</w:t>
      </w:r>
      <w:r w:rsidRPr="00ED172C">
        <w:rPr>
          <w:bCs/>
          <w:szCs w:val="24"/>
          <w:lang w:val="es-DO" w:eastAsia="es-ES"/>
        </w:rPr>
        <w:t xml:space="preserve"> Para el restablecimiento del equilibro económico y financiero del contrato, quien lo invoque deberá demostrarlo y solicitarlo, conforme a los criterios y el procedimiento </w:t>
      </w:r>
      <w:r w:rsidRPr="00AB2B5F">
        <w:rPr>
          <w:bCs/>
          <w:szCs w:val="24"/>
          <w:lang w:val="es-DO" w:eastAsia="es-ES"/>
        </w:rPr>
        <w:t xml:space="preserve">previsto en el artículo </w:t>
      </w:r>
      <w:r w:rsidR="00C0314F" w:rsidRPr="00AB2B5F">
        <w:rPr>
          <w:bCs/>
          <w:szCs w:val="24"/>
          <w:lang w:val="es-DO" w:eastAsia="es-ES"/>
        </w:rPr>
        <w:t>150</w:t>
      </w:r>
      <w:r w:rsidRPr="00AB2B5F">
        <w:rPr>
          <w:bCs/>
          <w:szCs w:val="24"/>
          <w:lang w:val="es-DO" w:eastAsia="es-ES"/>
        </w:rPr>
        <w:t xml:space="preserve"> </w:t>
      </w:r>
      <w:r w:rsidR="0052568D" w:rsidRPr="00AB2B5F">
        <w:rPr>
          <w:bCs/>
          <w:szCs w:val="24"/>
          <w:lang w:val="es-DO" w:eastAsia="es-ES"/>
        </w:rPr>
        <w:t xml:space="preserve">párrafo I </w:t>
      </w:r>
      <w:r w:rsidRPr="00AB2B5F">
        <w:rPr>
          <w:bCs/>
          <w:szCs w:val="24"/>
          <w:lang w:val="es-DO" w:eastAsia="es-ES"/>
        </w:rPr>
        <w:t xml:space="preserve">de la Ley núm. </w:t>
      </w:r>
      <w:r w:rsidR="0052568D" w:rsidRPr="00AB2B5F">
        <w:rPr>
          <w:bCs/>
          <w:szCs w:val="24"/>
          <w:lang w:val="es-DO" w:eastAsia="es-ES"/>
        </w:rPr>
        <w:t>47-25</w:t>
      </w:r>
      <w:r w:rsidR="004339C4">
        <w:rPr>
          <w:bCs/>
          <w:szCs w:val="24"/>
          <w:lang w:val="es-DO" w:eastAsia="es-ES"/>
        </w:rPr>
        <w:t xml:space="preserve"> Contrataciones Publicas</w:t>
      </w:r>
      <w:r w:rsidR="00E14416">
        <w:rPr>
          <w:bCs/>
          <w:szCs w:val="24"/>
          <w:lang w:val="es-DO" w:eastAsia="es-ES"/>
        </w:rPr>
        <w:t>,</w:t>
      </w:r>
      <w:r w:rsidR="00966900" w:rsidRPr="00AB2B5F">
        <w:rPr>
          <w:bCs/>
          <w:szCs w:val="24"/>
          <w:lang w:val="es-DO" w:eastAsia="es-ES"/>
        </w:rPr>
        <w:t xml:space="preserve"> que modifica </w:t>
      </w:r>
      <w:r w:rsidR="00AB2B5F" w:rsidRPr="00AB2B5F">
        <w:rPr>
          <w:bCs/>
          <w:szCs w:val="24"/>
          <w:lang w:val="es-DO" w:eastAsia="es-ES"/>
        </w:rPr>
        <w:t>la ley 340-06 y su Reglamento de Aplicación.</w:t>
      </w:r>
    </w:p>
    <w:p w14:paraId="36C927AE" w14:textId="77777777" w:rsidR="00E71EF5" w:rsidRPr="00B11D19" w:rsidRDefault="00E71EF5" w:rsidP="00E71EF5">
      <w:pPr>
        <w:jc w:val="both"/>
        <w:rPr>
          <w:szCs w:val="24"/>
          <w:lang w:val="es-DO" w:eastAsia="es-ES"/>
        </w:rPr>
      </w:pPr>
    </w:p>
    <w:p w14:paraId="5E041F17" w14:textId="77777777" w:rsidR="00E71EF5" w:rsidRPr="00B11D19" w:rsidRDefault="00E71EF5" w:rsidP="00E71EF5">
      <w:pPr>
        <w:jc w:val="both"/>
        <w:rPr>
          <w:bCs/>
          <w:szCs w:val="24"/>
          <w:lang w:eastAsia="es-ES"/>
        </w:rPr>
      </w:pPr>
      <w:r w:rsidRPr="00B11D19">
        <w:rPr>
          <w:b/>
          <w:szCs w:val="24"/>
          <w:u w:val="single"/>
          <w:lang w:val="es-DO" w:eastAsia="es-ES"/>
        </w:rPr>
        <w:t>PÁRRAFO II</w:t>
      </w:r>
      <w:r w:rsidRPr="00B11D19">
        <w:rPr>
          <w:b/>
          <w:szCs w:val="24"/>
          <w:lang w:val="es-DO" w:eastAsia="es-ES"/>
        </w:rPr>
        <w:t>:</w:t>
      </w:r>
      <w:r w:rsidRPr="00B11D19">
        <w:rPr>
          <w:bCs/>
          <w:szCs w:val="24"/>
          <w:lang w:val="es-DO" w:eastAsia="es-ES"/>
        </w:rPr>
        <w:t xml:space="preserve"> El acuerdo por </w:t>
      </w:r>
      <w:r w:rsidRPr="00B11D19">
        <w:rPr>
          <w:b/>
          <w:szCs w:val="24"/>
          <w:lang w:val="es-DO" w:eastAsia="es-ES"/>
        </w:rPr>
        <w:t>LAS PARTES</w:t>
      </w:r>
      <w:r w:rsidRPr="00B11D19">
        <w:rPr>
          <w:bCs/>
          <w:szCs w:val="24"/>
          <w:lang w:val="es-DO" w:eastAsia="es-ES"/>
        </w:rPr>
        <w:t xml:space="preserve"> para restablecer el equilibrio económico y financiero del contrato deberá formalizarse mediante la suscripción de una enmienda entre </w:t>
      </w:r>
      <w:r w:rsidRPr="00B11D19">
        <w:rPr>
          <w:b/>
          <w:szCs w:val="24"/>
          <w:lang w:val="es-DO" w:eastAsia="es-ES"/>
        </w:rPr>
        <w:t xml:space="preserve">EL PROVEEDOR y </w:t>
      </w:r>
      <w:r w:rsidRPr="00B11D19">
        <w:rPr>
          <w:rFonts w:eastAsiaTheme="minorHAnsi"/>
          <w:b/>
          <w:bCs/>
          <w:szCs w:val="24"/>
        </w:rPr>
        <w:t xml:space="preserve">LA </w:t>
      </w:r>
      <w:r w:rsidRPr="00B11D19">
        <w:rPr>
          <w:b/>
          <w:bCs/>
          <w:szCs w:val="24"/>
        </w:rPr>
        <w:t>TESORERÍA NACIONAL</w:t>
      </w:r>
      <w:r w:rsidRPr="00B11D19">
        <w:rPr>
          <w:bCs/>
          <w:szCs w:val="24"/>
          <w:lang w:eastAsia="es-ES"/>
        </w:rPr>
        <w:t>.</w:t>
      </w:r>
    </w:p>
    <w:p w14:paraId="0AE45CEF" w14:textId="77777777" w:rsidR="0089550B" w:rsidRPr="00B11D19" w:rsidRDefault="0089550B" w:rsidP="00E71EF5">
      <w:pPr>
        <w:jc w:val="both"/>
        <w:rPr>
          <w:bCs/>
          <w:szCs w:val="24"/>
          <w:lang w:eastAsia="es-ES"/>
        </w:rPr>
      </w:pPr>
    </w:p>
    <w:p w14:paraId="46AF9644" w14:textId="07ABAF04" w:rsidR="0061442F" w:rsidRDefault="00E71EF5" w:rsidP="00E71EF5">
      <w:pPr>
        <w:jc w:val="both"/>
        <w:rPr>
          <w:szCs w:val="24"/>
          <w:lang w:val="es-DO" w:eastAsia="es-ES"/>
        </w:rPr>
      </w:pPr>
      <w:r w:rsidRPr="00705585">
        <w:rPr>
          <w:b/>
          <w:bCs/>
          <w:szCs w:val="24"/>
          <w:u w:val="single"/>
          <w:lang w:val="es-DO" w:eastAsia="es-ES"/>
        </w:rPr>
        <w:t>ARTÍCULO 2</w:t>
      </w:r>
      <w:r w:rsidR="00341A86">
        <w:rPr>
          <w:b/>
          <w:bCs/>
          <w:szCs w:val="24"/>
          <w:u w:val="single"/>
          <w:lang w:val="es-DO" w:eastAsia="es-ES"/>
        </w:rPr>
        <w:t>4</w:t>
      </w:r>
      <w:r w:rsidRPr="00705585">
        <w:rPr>
          <w:b/>
          <w:bCs/>
          <w:szCs w:val="24"/>
          <w:u w:val="single"/>
          <w:lang w:val="es-DO" w:eastAsia="es-ES"/>
        </w:rPr>
        <w:t>.</w:t>
      </w:r>
      <w:r w:rsidRPr="00705585">
        <w:rPr>
          <w:b/>
          <w:bCs/>
          <w:szCs w:val="24"/>
          <w:lang w:val="es-DO" w:eastAsia="es-ES"/>
        </w:rPr>
        <w:t xml:space="preserve"> </w:t>
      </w:r>
      <w:r w:rsidRPr="00705585">
        <w:rPr>
          <w:b/>
          <w:bCs/>
          <w:szCs w:val="24"/>
          <w:u w:val="single"/>
          <w:lang w:val="es-DO" w:eastAsia="es-ES"/>
        </w:rPr>
        <w:t>EXTINCIÓN DEL CONTRATO</w:t>
      </w:r>
      <w:r w:rsidRPr="00705585">
        <w:rPr>
          <w:b/>
          <w:bCs/>
          <w:szCs w:val="24"/>
          <w:lang w:val="es-DO" w:eastAsia="es-ES"/>
        </w:rPr>
        <w:t xml:space="preserve">. </w:t>
      </w:r>
      <w:r w:rsidRPr="00705585">
        <w:rPr>
          <w:szCs w:val="24"/>
          <w:lang w:val="es-DO" w:eastAsia="es-ES"/>
        </w:rPr>
        <w:t xml:space="preserve">El contrato finalizará por una de las siguientes condiciones que acontezca en el tiempo: </w:t>
      </w:r>
      <w:r w:rsidRPr="00705585">
        <w:rPr>
          <w:b/>
          <w:bCs/>
          <w:szCs w:val="24"/>
          <w:lang w:val="es-DO" w:eastAsia="es-ES"/>
        </w:rPr>
        <w:t>a)</w:t>
      </w:r>
      <w:r w:rsidRPr="00705585">
        <w:rPr>
          <w:szCs w:val="24"/>
          <w:lang w:val="es-DO" w:eastAsia="es-ES"/>
        </w:rPr>
        <w:t xml:space="preserve"> Cumplimiento del objet</w:t>
      </w:r>
      <w:r w:rsidR="00D8665C">
        <w:rPr>
          <w:szCs w:val="24"/>
          <w:lang w:val="es-DO" w:eastAsia="es-ES"/>
        </w:rPr>
        <w:t>ivo</w:t>
      </w:r>
      <w:r w:rsidRPr="00705585">
        <w:rPr>
          <w:szCs w:val="24"/>
          <w:lang w:val="es-DO" w:eastAsia="es-ES"/>
        </w:rPr>
        <w:t xml:space="preserve">; </w:t>
      </w:r>
      <w:r w:rsidRPr="00705585">
        <w:rPr>
          <w:b/>
          <w:bCs/>
          <w:szCs w:val="24"/>
          <w:lang w:val="es-DO" w:eastAsia="es-ES"/>
        </w:rPr>
        <w:t>b)</w:t>
      </w:r>
      <w:r w:rsidRPr="00705585">
        <w:rPr>
          <w:szCs w:val="24"/>
          <w:lang w:val="es-DO" w:eastAsia="es-ES"/>
        </w:rPr>
        <w:t xml:space="preserve"> por mutuo acuerdo entre las partes o; </w:t>
      </w:r>
      <w:r w:rsidRPr="00705585">
        <w:rPr>
          <w:b/>
          <w:bCs/>
          <w:szCs w:val="24"/>
          <w:lang w:val="es-DO" w:eastAsia="es-ES"/>
        </w:rPr>
        <w:t>c)</w:t>
      </w:r>
      <w:r w:rsidRPr="00705585">
        <w:rPr>
          <w:szCs w:val="24"/>
          <w:lang w:val="es-DO" w:eastAsia="es-ES"/>
        </w:rPr>
        <w:t xml:space="preserve"> por las causas de resolución previstas en el artículo 19</w:t>
      </w:r>
      <w:r w:rsidR="002556D2" w:rsidRPr="00705585">
        <w:rPr>
          <w:szCs w:val="24"/>
          <w:lang w:val="es-DO" w:eastAsia="es-ES"/>
        </w:rPr>
        <w:t>7</w:t>
      </w:r>
      <w:r w:rsidRPr="00705585">
        <w:rPr>
          <w:szCs w:val="24"/>
          <w:lang w:val="es-DO" w:eastAsia="es-ES"/>
        </w:rPr>
        <w:t xml:space="preserve"> del Reglamento núm. </w:t>
      </w:r>
      <w:r w:rsidR="00705585">
        <w:rPr>
          <w:szCs w:val="24"/>
          <w:lang w:val="es-DO" w:eastAsia="es-ES"/>
        </w:rPr>
        <w:t>52</w:t>
      </w:r>
      <w:r w:rsidR="00705585" w:rsidRPr="00705585">
        <w:rPr>
          <w:szCs w:val="24"/>
          <w:lang w:val="es-DO" w:eastAsia="es-ES"/>
        </w:rPr>
        <w:t>-26</w:t>
      </w:r>
      <w:r w:rsidR="003B05D8">
        <w:rPr>
          <w:szCs w:val="24"/>
          <w:lang w:val="es-DO" w:eastAsia="es-ES"/>
        </w:rPr>
        <w:t xml:space="preserve">, de la Ley </w:t>
      </w:r>
      <w:r w:rsidR="007A7925">
        <w:rPr>
          <w:szCs w:val="24"/>
          <w:lang w:val="es-DO" w:eastAsia="es-ES"/>
        </w:rPr>
        <w:t>47-25</w:t>
      </w:r>
      <w:r w:rsidR="00E14416">
        <w:rPr>
          <w:szCs w:val="24"/>
          <w:lang w:val="es-DO" w:eastAsia="es-ES"/>
        </w:rPr>
        <w:t xml:space="preserve"> </w:t>
      </w:r>
      <w:r w:rsidR="007A7925">
        <w:rPr>
          <w:szCs w:val="24"/>
          <w:lang w:val="es-DO" w:eastAsia="es-ES"/>
        </w:rPr>
        <w:t>de Contrataciones</w:t>
      </w:r>
      <w:r w:rsidR="00E14416">
        <w:rPr>
          <w:szCs w:val="24"/>
          <w:lang w:val="es-DO" w:eastAsia="es-ES"/>
        </w:rPr>
        <w:t xml:space="preserve"> Publicas.</w:t>
      </w:r>
    </w:p>
    <w:p w14:paraId="71959ADA" w14:textId="77777777" w:rsidR="00341A86" w:rsidRDefault="00341A86" w:rsidP="009062B4">
      <w:pPr>
        <w:jc w:val="both"/>
        <w:rPr>
          <w:b/>
          <w:szCs w:val="24"/>
          <w:u w:val="single"/>
          <w:lang w:val="es-DO" w:eastAsia="es-ES"/>
        </w:rPr>
      </w:pPr>
    </w:p>
    <w:p w14:paraId="2609BEA3" w14:textId="48ECA76C" w:rsidR="00DD2281" w:rsidRDefault="00E71EF5" w:rsidP="009062B4">
      <w:pPr>
        <w:jc w:val="both"/>
      </w:pPr>
      <w:r w:rsidRPr="004E6232">
        <w:rPr>
          <w:b/>
          <w:szCs w:val="24"/>
          <w:u w:val="single"/>
          <w:lang w:val="es-DO" w:eastAsia="es-ES"/>
        </w:rPr>
        <w:t xml:space="preserve">ARTÍCULO </w:t>
      </w:r>
      <w:r w:rsidR="00777E53" w:rsidRPr="004E6232">
        <w:rPr>
          <w:b/>
          <w:szCs w:val="24"/>
          <w:u w:val="single"/>
          <w:lang w:val="es-DO" w:eastAsia="es-ES"/>
        </w:rPr>
        <w:t>2</w:t>
      </w:r>
      <w:r w:rsidR="00341A86">
        <w:rPr>
          <w:b/>
          <w:szCs w:val="24"/>
          <w:u w:val="single"/>
          <w:lang w:val="es-DO" w:eastAsia="es-ES"/>
        </w:rPr>
        <w:t>5</w:t>
      </w:r>
      <w:r w:rsidRPr="004E6232">
        <w:rPr>
          <w:b/>
          <w:szCs w:val="24"/>
          <w:u w:val="single"/>
          <w:lang w:val="es-DO" w:eastAsia="es-ES"/>
        </w:rPr>
        <w:t xml:space="preserve">. </w:t>
      </w:r>
      <w:r w:rsidRPr="004E6232">
        <w:rPr>
          <w:b/>
          <w:bCs/>
          <w:szCs w:val="24"/>
          <w:u w:val="single"/>
          <w:lang w:val="es-DO" w:eastAsia="es-ES"/>
        </w:rPr>
        <w:t>CAUSAS DE RESOLUCIÓN DEL CONTRATO</w:t>
      </w:r>
      <w:r w:rsidRPr="004E6232">
        <w:rPr>
          <w:b/>
          <w:bCs/>
          <w:szCs w:val="24"/>
          <w:lang w:val="es-DO" w:eastAsia="es-ES"/>
        </w:rPr>
        <w:t xml:space="preserve">. </w:t>
      </w:r>
      <w:r w:rsidR="007D0B62" w:rsidRPr="004E6232">
        <w:rPr>
          <w:szCs w:val="24"/>
          <w:lang w:val="es-DO" w:eastAsia="es-ES"/>
        </w:rPr>
        <w:t xml:space="preserve">Según al </w:t>
      </w:r>
      <w:r w:rsidR="00DD2281" w:rsidRPr="004E6232">
        <w:rPr>
          <w:szCs w:val="24"/>
          <w:lang w:val="es-DO" w:eastAsia="es-ES"/>
        </w:rPr>
        <w:t>artículo</w:t>
      </w:r>
      <w:r w:rsidR="007D0B62" w:rsidRPr="004E6232">
        <w:rPr>
          <w:b/>
          <w:bCs/>
          <w:szCs w:val="24"/>
          <w:lang w:val="es-DO" w:eastAsia="es-ES"/>
        </w:rPr>
        <w:t xml:space="preserve"> </w:t>
      </w:r>
      <w:r w:rsidR="007D0B62" w:rsidRPr="004E6232">
        <w:rPr>
          <w:szCs w:val="24"/>
          <w:lang w:val="es-DO" w:eastAsia="es-ES"/>
        </w:rPr>
        <w:t>153 de la Ley 47-25</w:t>
      </w:r>
      <w:r w:rsidR="004A58A3" w:rsidRPr="004E6232">
        <w:rPr>
          <w:szCs w:val="24"/>
          <w:lang w:val="es-DO" w:eastAsia="es-ES"/>
        </w:rPr>
        <w:t xml:space="preserve"> de Contrataciones Publicas,</w:t>
      </w:r>
      <w:r w:rsidR="004A58A3" w:rsidRPr="004E6232">
        <w:rPr>
          <w:b/>
          <w:bCs/>
          <w:szCs w:val="24"/>
          <w:lang w:val="es-DO" w:eastAsia="es-ES"/>
        </w:rPr>
        <w:t xml:space="preserve"> </w:t>
      </w:r>
      <w:r w:rsidR="009062B4">
        <w:t>La ejecución de los contratos podrá ser temporalmente suspendida ante los siguientes supuestos:</w:t>
      </w:r>
    </w:p>
    <w:p w14:paraId="7DB7248D" w14:textId="77777777" w:rsidR="00646CB5" w:rsidRDefault="00646CB5" w:rsidP="009062B4">
      <w:pPr>
        <w:jc w:val="both"/>
      </w:pPr>
    </w:p>
    <w:p w14:paraId="5FFFD170" w14:textId="3BAB4021" w:rsidR="00DD2281" w:rsidRDefault="009062B4" w:rsidP="00646CB5">
      <w:pPr>
        <w:pStyle w:val="Prrafodelista"/>
        <w:numPr>
          <w:ilvl w:val="0"/>
          <w:numId w:val="7"/>
        </w:numPr>
        <w:jc w:val="both"/>
      </w:pPr>
      <w:r>
        <w:t xml:space="preserve">Existencia de causas técnicas o económicas no imputables al proveedor que justifiquen la suspensión temporal del contrato por razones de interés público o dificultades en la ejecución; </w:t>
      </w:r>
    </w:p>
    <w:p w14:paraId="5D770FF0" w14:textId="77777777" w:rsidR="00646CB5" w:rsidRDefault="00646CB5" w:rsidP="00646CB5">
      <w:pPr>
        <w:pStyle w:val="Prrafodelista"/>
        <w:ind w:left="420"/>
        <w:jc w:val="both"/>
      </w:pPr>
    </w:p>
    <w:p w14:paraId="0A6619B2" w14:textId="77777777" w:rsidR="00DD2281" w:rsidRDefault="009062B4" w:rsidP="009062B4">
      <w:pPr>
        <w:contextualSpacing/>
        <w:jc w:val="both"/>
      </w:pPr>
      <w:r>
        <w:t>2) Existencia de circunstancias de fuerza mayor o caso fortuito que imposibiliten temporalmente la continuación de la ejecución del contrato; y</w:t>
      </w:r>
    </w:p>
    <w:p w14:paraId="4B898236" w14:textId="77777777" w:rsidR="00646CB5" w:rsidRDefault="00646CB5" w:rsidP="009062B4">
      <w:pPr>
        <w:contextualSpacing/>
        <w:jc w:val="both"/>
      </w:pPr>
    </w:p>
    <w:p w14:paraId="304133F3" w14:textId="77777777" w:rsidR="00DD2281" w:rsidRDefault="009062B4" w:rsidP="009062B4">
      <w:pPr>
        <w:contextualSpacing/>
        <w:jc w:val="both"/>
      </w:pPr>
      <w:r>
        <w:t xml:space="preserve"> 3) Las demás causas que sean previstas por los reglamentos de aplicación de la presente ley. </w:t>
      </w:r>
    </w:p>
    <w:p w14:paraId="5C26CF41" w14:textId="77777777" w:rsidR="00DD2281" w:rsidRDefault="00DD2281" w:rsidP="009062B4">
      <w:pPr>
        <w:contextualSpacing/>
        <w:jc w:val="both"/>
      </w:pPr>
    </w:p>
    <w:p w14:paraId="04949CDB" w14:textId="4D1E2792" w:rsidR="00DD2281" w:rsidRDefault="009E2A72" w:rsidP="009062B4">
      <w:pPr>
        <w:contextualSpacing/>
        <w:jc w:val="both"/>
      </w:pPr>
      <w:r w:rsidRPr="009E2A72">
        <w:rPr>
          <w:b/>
          <w:bCs/>
          <w:u w:val="single"/>
        </w:rPr>
        <w:t>PÁRRAFO I.</w:t>
      </w:r>
      <w:r>
        <w:t xml:space="preserve"> </w:t>
      </w:r>
      <w:r w:rsidR="009062B4">
        <w:t xml:space="preserve">Cuando la suspensión se produzca por razones no imputables al proveedor ni circunstancias de fuerza mayor o caso fortuito, la institución contratante deberá compensarlo </w:t>
      </w:r>
      <w:r w:rsidR="009062B4">
        <w:lastRenderedPageBreak/>
        <w:t xml:space="preserve">por los daños y perjuicios ocasionados como consecuencia de la paralización de la ejecución del contrato. </w:t>
      </w:r>
    </w:p>
    <w:p w14:paraId="5D1D835F" w14:textId="77777777" w:rsidR="00227E4E" w:rsidRDefault="00227E4E" w:rsidP="009062B4">
      <w:pPr>
        <w:contextualSpacing/>
        <w:jc w:val="both"/>
      </w:pPr>
    </w:p>
    <w:p w14:paraId="067398C8" w14:textId="18E0D938" w:rsidR="009062B4" w:rsidRDefault="009E2A72" w:rsidP="009062B4">
      <w:pPr>
        <w:contextualSpacing/>
        <w:jc w:val="both"/>
        <w:rPr>
          <w:szCs w:val="24"/>
          <w:highlight w:val="yellow"/>
          <w:lang w:val="es-DO" w:eastAsia="es-ES"/>
        </w:rPr>
      </w:pPr>
      <w:r w:rsidRPr="009E2A72">
        <w:rPr>
          <w:b/>
          <w:bCs/>
          <w:u w:val="single"/>
        </w:rPr>
        <w:t>PÁRRAFO II.</w:t>
      </w:r>
      <w:r>
        <w:t xml:space="preserve"> </w:t>
      </w:r>
      <w:r w:rsidR="009062B4">
        <w:t>Desaparecida la causa de la suspensión, la institución contratante deberá notificar al proveedor la obligación a reanudar los trabajos de ejecución del contrato dentro de un plazo razonable.</w:t>
      </w:r>
    </w:p>
    <w:p w14:paraId="1BB8F1D9" w14:textId="77777777" w:rsidR="009062B4" w:rsidRDefault="009062B4" w:rsidP="009062B4">
      <w:pPr>
        <w:contextualSpacing/>
        <w:jc w:val="both"/>
        <w:rPr>
          <w:szCs w:val="24"/>
          <w:highlight w:val="yellow"/>
          <w:lang w:val="es-DO" w:eastAsia="es-ES"/>
        </w:rPr>
      </w:pPr>
    </w:p>
    <w:p w14:paraId="2CFECEA3" w14:textId="5711A2CE" w:rsidR="00E71EF5" w:rsidRPr="001C4B02" w:rsidRDefault="00E71EF5" w:rsidP="00E71EF5">
      <w:pPr>
        <w:jc w:val="both"/>
        <w:rPr>
          <w:szCs w:val="24"/>
          <w:lang w:val="es-ES" w:eastAsia="es-ES"/>
        </w:rPr>
      </w:pPr>
      <w:r w:rsidRPr="006E37BA">
        <w:rPr>
          <w:b/>
          <w:bCs/>
          <w:szCs w:val="24"/>
          <w:u w:val="single"/>
          <w:lang w:val="es-DO" w:eastAsia="es-ES"/>
        </w:rPr>
        <w:t xml:space="preserve">ARTÍCULO </w:t>
      </w:r>
      <w:r w:rsidR="00777E53" w:rsidRPr="006E37BA">
        <w:rPr>
          <w:b/>
          <w:bCs/>
          <w:szCs w:val="24"/>
          <w:u w:val="single"/>
          <w:lang w:val="es-DO" w:eastAsia="es-ES"/>
        </w:rPr>
        <w:t>2</w:t>
      </w:r>
      <w:r w:rsidR="00341A86">
        <w:rPr>
          <w:b/>
          <w:bCs/>
          <w:szCs w:val="24"/>
          <w:u w:val="single"/>
          <w:lang w:val="es-DO" w:eastAsia="es-ES"/>
        </w:rPr>
        <w:t>6</w:t>
      </w:r>
      <w:r w:rsidRPr="006E37BA">
        <w:rPr>
          <w:b/>
          <w:bCs/>
          <w:szCs w:val="24"/>
          <w:u w:val="single"/>
          <w:lang w:val="es-DO" w:eastAsia="es-ES"/>
        </w:rPr>
        <w:t>. PENALIDADES</w:t>
      </w:r>
      <w:r w:rsidRPr="006E37BA">
        <w:rPr>
          <w:szCs w:val="24"/>
          <w:lang w:val="es-DO" w:eastAsia="es-ES"/>
        </w:rPr>
        <w:t xml:space="preserve">. </w:t>
      </w:r>
      <w:r w:rsidRPr="006E37BA">
        <w:rPr>
          <w:szCs w:val="24"/>
          <w:lang w:val="es-ES" w:eastAsia="es-ES"/>
        </w:rPr>
        <w:t xml:space="preserve"> </w:t>
      </w:r>
      <w:r w:rsidRPr="006E37BA">
        <w:rPr>
          <w:szCs w:val="24"/>
          <w:lang w:val="es-DO" w:eastAsia="es-ES"/>
        </w:rPr>
        <w:t xml:space="preserve">En caso de retraso en el cumplimiento de las obligaciones de </w:t>
      </w:r>
      <w:r w:rsidRPr="006E37BA">
        <w:rPr>
          <w:b/>
          <w:bCs/>
          <w:szCs w:val="24"/>
          <w:lang w:val="es-DO" w:eastAsia="es-ES"/>
        </w:rPr>
        <w:t>EL PROVEEDOR</w:t>
      </w:r>
      <w:r w:rsidRPr="006E37BA">
        <w:rPr>
          <w:szCs w:val="24"/>
          <w:lang w:val="es-DO" w:eastAsia="es-ES"/>
        </w:rPr>
        <w:t xml:space="preserve"> por</w:t>
      </w:r>
      <w:r w:rsidRPr="006E37BA">
        <w:rPr>
          <w:szCs w:val="24"/>
          <w:lang w:val="es-ES" w:eastAsia="es-ES"/>
        </w:rPr>
        <w:t xml:space="preserve"> c</w:t>
      </w:r>
      <w:r w:rsidR="001B4543" w:rsidRPr="006E37BA">
        <w:rPr>
          <w:szCs w:val="24"/>
          <w:lang w:val="es-ES" w:eastAsia="es-ES"/>
        </w:rPr>
        <w:t>a</w:t>
      </w:r>
      <w:r w:rsidRPr="006E37BA">
        <w:rPr>
          <w:szCs w:val="24"/>
          <w:lang w:val="es-ES" w:eastAsia="es-ES"/>
        </w:rPr>
        <w:t xml:space="preserve">usa imputable a este </w:t>
      </w:r>
      <w:r w:rsidRPr="006E37BA">
        <w:rPr>
          <w:b/>
          <w:bCs/>
          <w:szCs w:val="24"/>
          <w:lang w:val="es-ES" w:eastAsia="es-ES"/>
        </w:rPr>
        <w:t>LA TESORERÍA NACIONAL</w:t>
      </w:r>
      <w:r w:rsidRPr="006E37BA">
        <w:rPr>
          <w:szCs w:val="24"/>
          <w:lang w:val="es-ES" w:eastAsia="es-ES"/>
        </w:rPr>
        <w:t xml:space="preserve">, comunicará al proveedor en un plazo no mayor de diez (10) días </w:t>
      </w:r>
      <w:r w:rsidRPr="006E37BA">
        <w:rPr>
          <w:szCs w:val="24"/>
          <w:lang w:val="es-DO" w:eastAsia="es-ES"/>
        </w:rPr>
        <w:t xml:space="preserve">hábiles para cumplir con el requerimiento realizado; el proveedor aún no cumple con el requerimiento, </w:t>
      </w:r>
      <w:r w:rsidRPr="006E37BA">
        <w:rPr>
          <w:b/>
          <w:bCs/>
          <w:szCs w:val="24"/>
          <w:lang w:val="es-ES" w:eastAsia="es-ES"/>
        </w:rPr>
        <w:t>LA TESORERÍA NACIONAL</w:t>
      </w:r>
      <w:r w:rsidRPr="006E37BA">
        <w:rPr>
          <w:szCs w:val="24"/>
          <w:lang w:val="es-DO" w:eastAsia="es-ES"/>
        </w:rPr>
        <w:t xml:space="preserve"> ejecutará la fianza de fiel cumplimiento del contrato y se reserva el derecho a ejercer la resolución unilateral del contrato, </w:t>
      </w:r>
      <w:r w:rsidRPr="006E37BA">
        <w:rPr>
          <w:szCs w:val="24"/>
          <w:lang w:val="es-ES" w:eastAsia="es-ES"/>
        </w:rPr>
        <w:t xml:space="preserve">conforme </w:t>
      </w:r>
      <w:r w:rsidRPr="001C4B02">
        <w:rPr>
          <w:szCs w:val="24"/>
          <w:lang w:val="es-ES" w:eastAsia="es-ES"/>
        </w:rPr>
        <w:t xml:space="preserve">al artículo </w:t>
      </w:r>
      <w:r w:rsidR="00204D8E" w:rsidRPr="001C4B02">
        <w:rPr>
          <w:szCs w:val="24"/>
          <w:lang w:val="es-ES" w:eastAsia="es-ES"/>
        </w:rPr>
        <w:t>140</w:t>
      </w:r>
      <w:r w:rsidR="001C4B02" w:rsidRPr="001C4B02">
        <w:rPr>
          <w:szCs w:val="24"/>
          <w:lang w:val="es-ES" w:eastAsia="es-ES"/>
        </w:rPr>
        <w:t xml:space="preserve"> numeral F</w:t>
      </w:r>
      <w:r w:rsidRPr="001C4B02">
        <w:rPr>
          <w:szCs w:val="24"/>
          <w:lang w:val="es-ES" w:eastAsia="es-ES"/>
        </w:rPr>
        <w:t xml:space="preserve"> de</w:t>
      </w:r>
      <w:r w:rsidR="006E37BA" w:rsidRPr="001C4B02">
        <w:rPr>
          <w:szCs w:val="24"/>
          <w:lang w:val="es-ES" w:eastAsia="es-ES"/>
        </w:rPr>
        <w:t xml:space="preserve"> la Ley </w:t>
      </w:r>
      <w:r w:rsidRPr="001C4B02">
        <w:rPr>
          <w:szCs w:val="24"/>
          <w:lang w:val="es-ES" w:eastAsia="es-ES"/>
        </w:rPr>
        <w:t xml:space="preserve">núm. </w:t>
      </w:r>
      <w:r w:rsidR="006E37BA" w:rsidRPr="001C4B02">
        <w:rPr>
          <w:szCs w:val="24"/>
          <w:lang w:val="es-ES" w:eastAsia="es-ES"/>
        </w:rPr>
        <w:t>47-25</w:t>
      </w:r>
      <w:r w:rsidR="001C4B02" w:rsidRPr="001C4B02">
        <w:rPr>
          <w:szCs w:val="24"/>
          <w:lang w:val="es-ES" w:eastAsia="es-ES"/>
        </w:rPr>
        <w:t xml:space="preserve"> Contrataciones Públicas.</w:t>
      </w:r>
      <w:r w:rsidRPr="001C4B02">
        <w:rPr>
          <w:szCs w:val="24"/>
          <w:lang w:val="es-ES" w:eastAsia="es-ES"/>
        </w:rPr>
        <w:t xml:space="preserve"> </w:t>
      </w:r>
    </w:p>
    <w:p w14:paraId="0B6963D9" w14:textId="77777777" w:rsidR="008357FF" w:rsidRDefault="008357FF" w:rsidP="00E71EF5">
      <w:pPr>
        <w:jc w:val="both"/>
        <w:rPr>
          <w:szCs w:val="24"/>
          <w:lang w:val="es-ES" w:eastAsia="es-ES"/>
        </w:rPr>
      </w:pPr>
    </w:p>
    <w:p w14:paraId="464A20F3" w14:textId="08AA5091" w:rsidR="00E71EF5" w:rsidRDefault="00677E7A" w:rsidP="00E71EF5">
      <w:pPr>
        <w:jc w:val="both"/>
        <w:rPr>
          <w:i/>
          <w:iCs/>
          <w:szCs w:val="24"/>
          <w:lang w:val="es-DO" w:eastAsia="es-ES"/>
        </w:rPr>
      </w:pPr>
      <w:r w:rsidRPr="00227E4E">
        <w:rPr>
          <w:b/>
          <w:bCs/>
        </w:rPr>
        <w:t>PÁRRAFO</w:t>
      </w:r>
      <w:r>
        <w:rPr>
          <w:szCs w:val="24"/>
          <w:lang w:val="es-DO" w:eastAsia="es-ES"/>
        </w:rPr>
        <w:t xml:space="preserve">: Art. 140 de </w:t>
      </w:r>
      <w:r w:rsidRPr="001C4B02">
        <w:rPr>
          <w:szCs w:val="24"/>
          <w:lang w:val="es-ES" w:eastAsia="es-ES"/>
        </w:rPr>
        <w:t>la Ley núm. 47-25</w:t>
      </w:r>
      <w:r>
        <w:rPr>
          <w:szCs w:val="24"/>
          <w:lang w:val="es-ES" w:eastAsia="es-ES"/>
        </w:rPr>
        <w:t xml:space="preserve"> de</w:t>
      </w:r>
      <w:r w:rsidRPr="001C4B02">
        <w:rPr>
          <w:szCs w:val="24"/>
          <w:lang w:val="es-ES" w:eastAsia="es-ES"/>
        </w:rPr>
        <w:t xml:space="preserve"> Contrataciones Públicas</w:t>
      </w:r>
      <w:r>
        <w:rPr>
          <w:szCs w:val="24"/>
          <w:lang w:val="es-DO" w:eastAsia="es-ES"/>
        </w:rPr>
        <w:t xml:space="preserve"> numeral F: </w:t>
      </w:r>
      <w:r w:rsidRPr="00DE7972">
        <w:rPr>
          <w:i/>
          <w:iCs/>
          <w:szCs w:val="24"/>
          <w:lang w:val="es-DO" w:eastAsia="es-ES"/>
        </w:rPr>
        <w:t>Imponer las sanciones contractuales y penalidades previstas, en caso de incumplimiento del proveedor en los casos previstos en la presente ley, los pliegos de condiciones y el contrato.</w:t>
      </w:r>
    </w:p>
    <w:p w14:paraId="616A246D" w14:textId="77777777" w:rsidR="00677E7A" w:rsidRPr="00B11D19" w:rsidRDefault="00677E7A" w:rsidP="00E71EF5">
      <w:pPr>
        <w:jc w:val="both"/>
        <w:rPr>
          <w:b/>
          <w:bCs/>
          <w:szCs w:val="24"/>
          <w:u w:val="single"/>
          <w:lang w:val="es-DO" w:eastAsia="es-ES"/>
        </w:rPr>
      </w:pPr>
    </w:p>
    <w:p w14:paraId="7AF9C2CA" w14:textId="38041A6C" w:rsidR="00F50498" w:rsidRDefault="00E71EF5" w:rsidP="00F50498">
      <w:pPr>
        <w:jc w:val="both"/>
      </w:pPr>
      <w:r w:rsidRPr="00424A33">
        <w:rPr>
          <w:b/>
          <w:bCs/>
          <w:szCs w:val="24"/>
          <w:u w:val="single"/>
          <w:lang w:val="es-DO" w:eastAsia="es-ES"/>
        </w:rPr>
        <w:t xml:space="preserve">ARTÍCULO </w:t>
      </w:r>
      <w:r w:rsidR="00B11D19" w:rsidRPr="00424A33">
        <w:rPr>
          <w:b/>
          <w:bCs/>
          <w:szCs w:val="24"/>
          <w:u w:val="single"/>
          <w:lang w:val="es-DO" w:eastAsia="es-ES"/>
        </w:rPr>
        <w:t>2</w:t>
      </w:r>
      <w:r w:rsidR="00341A86">
        <w:rPr>
          <w:b/>
          <w:bCs/>
          <w:szCs w:val="24"/>
          <w:u w:val="single"/>
          <w:lang w:val="es-DO" w:eastAsia="es-ES"/>
        </w:rPr>
        <w:t>7</w:t>
      </w:r>
      <w:r w:rsidRPr="00424A33">
        <w:rPr>
          <w:b/>
          <w:bCs/>
          <w:szCs w:val="24"/>
          <w:u w:val="single"/>
          <w:lang w:val="es-DO" w:eastAsia="es-ES"/>
        </w:rPr>
        <w:t>. RESPONSABILIDAD DE LAS PARTES</w:t>
      </w:r>
      <w:r w:rsidRPr="00424A33">
        <w:rPr>
          <w:b/>
          <w:bCs/>
          <w:szCs w:val="24"/>
          <w:lang w:val="es-DO" w:eastAsia="es-ES"/>
        </w:rPr>
        <w:t xml:space="preserve">. </w:t>
      </w:r>
      <w:r w:rsidR="00F50498">
        <w:rPr>
          <w:b/>
          <w:bCs/>
          <w:szCs w:val="24"/>
          <w:lang w:val="es-DO" w:eastAsia="es-ES"/>
        </w:rPr>
        <w:t xml:space="preserve">Según </w:t>
      </w:r>
      <w:r w:rsidR="00F50498" w:rsidRPr="00F50498">
        <w:rPr>
          <w:szCs w:val="24"/>
          <w:lang w:val="es-DO" w:eastAsia="es-ES"/>
        </w:rPr>
        <w:t>artículo 159 de la Ley 47-25 Contrataciones Publicas,</w:t>
      </w:r>
      <w:r w:rsidR="00F50498">
        <w:rPr>
          <w:szCs w:val="24"/>
          <w:lang w:val="es-DO" w:eastAsia="es-ES"/>
        </w:rPr>
        <w:t xml:space="preserve"> </w:t>
      </w:r>
      <w:r w:rsidR="00F50498">
        <w:t xml:space="preserve">efectos de la rescisión del contrato. La terminación del contrato por rescisión producirá los efectos siguientes: </w:t>
      </w:r>
    </w:p>
    <w:p w14:paraId="5AB2C0A2" w14:textId="77777777" w:rsidR="00F50498" w:rsidRDefault="00F50498" w:rsidP="00F50498">
      <w:pPr>
        <w:jc w:val="both"/>
      </w:pPr>
    </w:p>
    <w:p w14:paraId="1694ED6E" w14:textId="77777777" w:rsidR="00F50498" w:rsidRDefault="00F50498" w:rsidP="00F50498">
      <w:pPr>
        <w:jc w:val="both"/>
      </w:pPr>
      <w:r>
        <w:t>1) Cuando la rescisión se produzca por una causa imputable al proveedor, se hace ejecutable la garantía de fiel cumplimiento y, además, deberá indemnizarse a la institución contratante por los daños y perjuicios ocasionados que excedan el importe de la garantía;</w:t>
      </w:r>
    </w:p>
    <w:p w14:paraId="6A6561FC" w14:textId="77777777" w:rsidR="00F50498" w:rsidRDefault="00F50498" w:rsidP="00F50498">
      <w:pPr>
        <w:jc w:val="both"/>
      </w:pPr>
    </w:p>
    <w:p w14:paraId="4E6CF642" w14:textId="77777777" w:rsidR="00F50498" w:rsidRDefault="00F50498" w:rsidP="00F50498">
      <w:pPr>
        <w:jc w:val="both"/>
        <w:rPr>
          <w:szCs w:val="24"/>
          <w:lang w:val="es-DO" w:eastAsia="es-ES"/>
        </w:rPr>
      </w:pPr>
      <w:r>
        <w:t xml:space="preserve"> 2) Cuando la rescisión, se produzca por causa imputable a la institución contratante, esta deberá indemnizar al proveedor por los daños y perjuicios ocasionados.</w:t>
      </w:r>
    </w:p>
    <w:p w14:paraId="3AC37129" w14:textId="62D9CBB0" w:rsidR="003B0173" w:rsidRPr="00F872EF" w:rsidRDefault="00E71EF5" w:rsidP="00E71EF5">
      <w:pPr>
        <w:jc w:val="both"/>
        <w:rPr>
          <w:szCs w:val="24"/>
          <w:lang w:val="es-DO" w:eastAsia="es-ES"/>
        </w:rPr>
      </w:pPr>
      <w:r w:rsidRPr="00424A33">
        <w:rPr>
          <w:szCs w:val="24"/>
          <w:lang w:val="es-DO" w:eastAsia="es-ES"/>
        </w:rPr>
        <w:t xml:space="preserve"> </w:t>
      </w:r>
    </w:p>
    <w:p w14:paraId="625D076A" w14:textId="2A1D228E" w:rsidR="00E71EF5" w:rsidRPr="00B11D19" w:rsidRDefault="00E71EF5" w:rsidP="00E71EF5">
      <w:pPr>
        <w:jc w:val="both"/>
        <w:rPr>
          <w:b/>
          <w:bCs/>
          <w:szCs w:val="24"/>
          <w:lang w:val="es-DO" w:eastAsia="es-ES"/>
        </w:rPr>
      </w:pPr>
      <w:r w:rsidRPr="00B11D19">
        <w:rPr>
          <w:b/>
          <w:bCs/>
          <w:szCs w:val="24"/>
          <w:u w:val="single"/>
          <w:lang w:val="es-DO" w:eastAsia="es-ES"/>
        </w:rPr>
        <w:t xml:space="preserve">ARTÍCULO </w:t>
      </w:r>
      <w:r w:rsidR="00B11D19" w:rsidRPr="00B11D19">
        <w:rPr>
          <w:b/>
          <w:bCs/>
          <w:szCs w:val="24"/>
          <w:u w:val="single"/>
          <w:lang w:val="es-DO" w:eastAsia="es-ES"/>
        </w:rPr>
        <w:t>2</w:t>
      </w:r>
      <w:r w:rsidR="00341A86">
        <w:rPr>
          <w:b/>
          <w:bCs/>
          <w:szCs w:val="24"/>
          <w:u w:val="single"/>
          <w:lang w:val="es-DO" w:eastAsia="es-ES"/>
        </w:rPr>
        <w:t>8</w:t>
      </w:r>
      <w:r w:rsidRPr="00B11D19">
        <w:rPr>
          <w:b/>
          <w:bCs/>
          <w:szCs w:val="24"/>
          <w:u w:val="single"/>
          <w:lang w:val="es-DO" w:eastAsia="es-ES"/>
        </w:rPr>
        <w:t>. IDIOMA</w:t>
      </w:r>
      <w:r w:rsidRPr="00B11D19">
        <w:rPr>
          <w:b/>
          <w:bCs/>
          <w:szCs w:val="24"/>
          <w:lang w:val="es-DO" w:eastAsia="es-ES"/>
        </w:rPr>
        <w:t xml:space="preserve">. </w:t>
      </w:r>
      <w:r w:rsidRPr="00B11D19">
        <w:rPr>
          <w:szCs w:val="24"/>
          <w:lang w:val="es-DO" w:eastAsia="es-ES"/>
        </w:rPr>
        <w:t xml:space="preserve">EL presente Contrato ha sido redactado en idioma castellano o español, por tanto, toda la notificación y documentos que intercambien </w:t>
      </w:r>
      <w:r w:rsidRPr="00B11D19">
        <w:rPr>
          <w:b/>
          <w:bCs/>
          <w:szCs w:val="24"/>
          <w:lang w:val="es-DO" w:eastAsia="es-ES"/>
        </w:rPr>
        <w:t xml:space="preserve">EL PROVEEDOR y </w:t>
      </w:r>
      <w:r w:rsidRPr="00B11D19">
        <w:rPr>
          <w:rFonts w:eastAsiaTheme="minorHAnsi"/>
          <w:b/>
          <w:bCs/>
          <w:szCs w:val="24"/>
        </w:rPr>
        <w:t xml:space="preserve">LA </w:t>
      </w:r>
      <w:r w:rsidRPr="00B11D19">
        <w:rPr>
          <w:b/>
          <w:bCs/>
          <w:szCs w:val="24"/>
        </w:rPr>
        <w:t>TESORERÍA NACIONAL</w:t>
      </w:r>
      <w:r w:rsidRPr="00B11D19">
        <w:rPr>
          <w:bCs/>
          <w:szCs w:val="24"/>
          <w:lang w:eastAsia="es-ES"/>
        </w:rPr>
        <w:t xml:space="preserve">, </w:t>
      </w:r>
      <w:r w:rsidRPr="00B11D19">
        <w:rPr>
          <w:szCs w:val="24"/>
          <w:lang w:val="es-DO" w:eastAsia="es-ES"/>
        </w:rPr>
        <w:t>deberán ser presentados en este idioma.</w:t>
      </w:r>
    </w:p>
    <w:p w14:paraId="68BDE6CF" w14:textId="77777777" w:rsidR="00677E7A" w:rsidRDefault="00677E7A" w:rsidP="00E71EF5">
      <w:pPr>
        <w:jc w:val="both"/>
        <w:rPr>
          <w:b/>
          <w:bCs/>
          <w:szCs w:val="24"/>
          <w:u w:val="single"/>
          <w:lang w:val="es-DO" w:eastAsia="es-ES"/>
        </w:rPr>
      </w:pPr>
    </w:p>
    <w:p w14:paraId="5F98BA19" w14:textId="5B731372" w:rsidR="00E71EF5" w:rsidRPr="00B11D19" w:rsidRDefault="00E71EF5" w:rsidP="00E71EF5">
      <w:pPr>
        <w:jc w:val="both"/>
        <w:rPr>
          <w:szCs w:val="24"/>
          <w:lang w:val="es-DO" w:eastAsia="es-ES"/>
        </w:rPr>
      </w:pPr>
      <w:r w:rsidRPr="00B11D19">
        <w:rPr>
          <w:b/>
          <w:bCs/>
          <w:szCs w:val="24"/>
          <w:u w:val="single"/>
          <w:lang w:val="es-DO" w:eastAsia="es-ES"/>
        </w:rPr>
        <w:t xml:space="preserve">ARTÍCULO </w:t>
      </w:r>
      <w:r w:rsidR="00341A86">
        <w:rPr>
          <w:b/>
          <w:bCs/>
          <w:szCs w:val="24"/>
          <w:u w:val="single"/>
          <w:lang w:val="es-DO" w:eastAsia="es-ES"/>
        </w:rPr>
        <w:t>29</w:t>
      </w:r>
      <w:r w:rsidRPr="00B11D19">
        <w:rPr>
          <w:b/>
          <w:bCs/>
          <w:szCs w:val="24"/>
          <w:u w:val="single"/>
          <w:lang w:val="es-DO" w:eastAsia="es-ES"/>
        </w:rPr>
        <w:t>. COMPROMISO DE CONFIDENCIALIDAD</w:t>
      </w:r>
      <w:r w:rsidRPr="00B11D19">
        <w:rPr>
          <w:b/>
          <w:bCs/>
          <w:szCs w:val="24"/>
          <w:lang w:val="es-DO" w:eastAsia="es-ES"/>
        </w:rPr>
        <w:t xml:space="preserve">. </w:t>
      </w:r>
      <w:r w:rsidRPr="00B11D19">
        <w:rPr>
          <w:szCs w:val="24"/>
          <w:lang w:val="es-DO" w:eastAsia="es-ES"/>
        </w:rPr>
        <w:t xml:space="preserve">A partir del presente Acuerdo, toda la información de carácter confidencial debe mantenerse bajo secreto profesional y no divulgarse a terceros sin el consentimiento expreso y escrito de las partes. </w:t>
      </w:r>
    </w:p>
    <w:p w14:paraId="012846A6" w14:textId="77777777" w:rsidR="00E71EF5" w:rsidRPr="00B11D19" w:rsidRDefault="00E71EF5" w:rsidP="00E71EF5">
      <w:pPr>
        <w:jc w:val="both"/>
        <w:rPr>
          <w:szCs w:val="24"/>
          <w:lang w:val="es-DO" w:eastAsia="es-ES"/>
        </w:rPr>
      </w:pPr>
    </w:p>
    <w:p w14:paraId="012B018F" w14:textId="77777777" w:rsidR="00E71EF5" w:rsidRPr="00B11D19" w:rsidRDefault="00E71EF5" w:rsidP="00E71EF5">
      <w:pPr>
        <w:jc w:val="both"/>
        <w:rPr>
          <w:szCs w:val="24"/>
          <w:lang w:val="es-DO" w:eastAsia="es-ES"/>
        </w:rPr>
      </w:pPr>
      <w:r w:rsidRPr="00B11D19">
        <w:rPr>
          <w:b/>
          <w:bCs/>
          <w:szCs w:val="24"/>
          <w:u w:val="single"/>
          <w:lang w:val="es-DO" w:eastAsia="es-ES"/>
        </w:rPr>
        <w:t>PÁRRAFO I</w:t>
      </w:r>
      <w:r w:rsidRPr="00B11D19">
        <w:rPr>
          <w:b/>
          <w:bCs/>
          <w:szCs w:val="24"/>
          <w:lang w:val="es-DO" w:eastAsia="es-ES"/>
        </w:rPr>
        <w:t>:</w:t>
      </w:r>
      <w:r w:rsidRPr="00B11D19">
        <w:rPr>
          <w:szCs w:val="24"/>
          <w:lang w:val="es-DO" w:eastAsia="es-ES"/>
        </w:rPr>
        <w:t xml:space="preserve"> </w:t>
      </w:r>
      <w:r w:rsidRPr="00B11D19">
        <w:rPr>
          <w:rFonts w:eastAsiaTheme="minorHAnsi"/>
          <w:b/>
          <w:bCs/>
          <w:szCs w:val="24"/>
        </w:rPr>
        <w:t xml:space="preserve">LA </w:t>
      </w:r>
      <w:r w:rsidRPr="00B11D19">
        <w:rPr>
          <w:b/>
          <w:bCs/>
          <w:szCs w:val="24"/>
        </w:rPr>
        <w:t>TESORERÍA NACIONAL</w:t>
      </w:r>
      <w:r w:rsidRPr="00B11D19">
        <w:rPr>
          <w:bCs/>
          <w:szCs w:val="24"/>
          <w:lang w:eastAsia="es-ES"/>
        </w:rPr>
        <w:t xml:space="preserve"> </w:t>
      </w:r>
      <w:r w:rsidRPr="00B11D19">
        <w:rPr>
          <w:szCs w:val="24"/>
          <w:lang w:val="es-DO" w:eastAsia="es-ES"/>
        </w:rPr>
        <w:t xml:space="preserve">garantizará que las partes intervinientes y que interactúen con los datos personales en la contratación, se comprometan a respetar la confidencialidad de los mismos. </w:t>
      </w:r>
    </w:p>
    <w:p w14:paraId="78F71027" w14:textId="77777777" w:rsidR="00B83379" w:rsidRPr="00B11D19" w:rsidRDefault="00B83379" w:rsidP="00E71EF5">
      <w:pPr>
        <w:jc w:val="both"/>
        <w:rPr>
          <w:szCs w:val="24"/>
          <w:lang w:val="es-DO" w:eastAsia="es-ES"/>
        </w:rPr>
      </w:pPr>
    </w:p>
    <w:p w14:paraId="1DA4D4A1" w14:textId="330713C2" w:rsidR="00200D07" w:rsidRPr="00B11D19" w:rsidRDefault="00E71EF5" w:rsidP="00E71EF5">
      <w:pPr>
        <w:jc w:val="both"/>
        <w:rPr>
          <w:bCs/>
          <w:szCs w:val="24"/>
          <w:lang w:eastAsia="es-ES"/>
        </w:rPr>
      </w:pPr>
      <w:r w:rsidRPr="00B11D19">
        <w:rPr>
          <w:b/>
          <w:bCs/>
          <w:szCs w:val="24"/>
          <w:u w:val="single"/>
          <w:lang w:val="es-DO" w:eastAsia="es-ES"/>
        </w:rPr>
        <w:t>PÁRRAFO II</w:t>
      </w:r>
      <w:r w:rsidRPr="00B11D19">
        <w:rPr>
          <w:b/>
          <w:bCs/>
          <w:szCs w:val="24"/>
          <w:lang w:val="es-DO" w:eastAsia="es-ES"/>
        </w:rPr>
        <w:t>:</w:t>
      </w:r>
      <w:r w:rsidRPr="00B11D19">
        <w:rPr>
          <w:szCs w:val="24"/>
          <w:lang w:val="es-DO" w:eastAsia="es-ES"/>
        </w:rPr>
        <w:t xml:space="preserve"> La expresión “información confidencial” abarca todas y cada una de las informaciones o datos que sean suministrados por </w:t>
      </w:r>
      <w:r w:rsidRPr="00B11D19">
        <w:rPr>
          <w:rFonts w:eastAsiaTheme="minorHAnsi"/>
          <w:b/>
          <w:bCs/>
          <w:szCs w:val="24"/>
        </w:rPr>
        <w:t xml:space="preserve">LA </w:t>
      </w:r>
      <w:r w:rsidRPr="00B11D19">
        <w:rPr>
          <w:b/>
          <w:bCs/>
          <w:szCs w:val="24"/>
        </w:rPr>
        <w:t>TESORERÍA NACIONAL</w:t>
      </w:r>
      <w:r w:rsidR="00C1317E" w:rsidRPr="00B11D19">
        <w:rPr>
          <w:szCs w:val="24"/>
          <w:lang w:val="es-DO" w:eastAsia="es-ES"/>
        </w:rPr>
        <w:t>.</w:t>
      </w:r>
    </w:p>
    <w:p w14:paraId="71537BFF" w14:textId="77777777" w:rsidR="00765067" w:rsidRPr="00B11D19" w:rsidRDefault="00765067" w:rsidP="00E71EF5">
      <w:pPr>
        <w:jc w:val="both"/>
        <w:rPr>
          <w:b/>
          <w:bCs/>
          <w:szCs w:val="24"/>
          <w:u w:val="single"/>
          <w:lang w:val="es-DO" w:eastAsia="es-ES"/>
        </w:rPr>
      </w:pPr>
    </w:p>
    <w:p w14:paraId="7698D16D" w14:textId="60DAD330" w:rsidR="0061442F" w:rsidRPr="00B11D19" w:rsidRDefault="00E71EF5" w:rsidP="00E71EF5">
      <w:pPr>
        <w:jc w:val="both"/>
        <w:rPr>
          <w:szCs w:val="24"/>
          <w:lang w:val="es-DO" w:eastAsia="es-ES"/>
        </w:rPr>
      </w:pPr>
      <w:r w:rsidRPr="00B11D19">
        <w:rPr>
          <w:b/>
          <w:bCs/>
          <w:szCs w:val="24"/>
          <w:u w:val="single"/>
          <w:lang w:val="es-DO" w:eastAsia="es-ES"/>
        </w:rPr>
        <w:t>ARTÍCULO 3</w:t>
      </w:r>
      <w:r w:rsidR="00341A86">
        <w:rPr>
          <w:b/>
          <w:bCs/>
          <w:szCs w:val="24"/>
          <w:u w:val="single"/>
          <w:lang w:val="es-DO" w:eastAsia="es-ES"/>
        </w:rPr>
        <w:t>0</w:t>
      </w:r>
      <w:r w:rsidRPr="00B11D19">
        <w:rPr>
          <w:b/>
          <w:bCs/>
          <w:szCs w:val="24"/>
          <w:u w:val="single"/>
          <w:lang w:val="es-DO" w:eastAsia="es-ES"/>
        </w:rPr>
        <w:t>. SOBRE LOS CONFLICTOS DE INTERÉS</w:t>
      </w:r>
      <w:r w:rsidRPr="00B11D19">
        <w:rPr>
          <w:b/>
          <w:bCs/>
          <w:szCs w:val="24"/>
          <w:lang w:val="es-DO" w:eastAsia="es-ES"/>
        </w:rPr>
        <w:t>.</w:t>
      </w:r>
      <w:r w:rsidRPr="00B11D19">
        <w:rPr>
          <w:szCs w:val="24"/>
          <w:lang w:val="es-DO" w:eastAsia="es-ES"/>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B11D19">
        <w:rPr>
          <w:rFonts w:eastAsiaTheme="minorHAnsi"/>
          <w:b/>
          <w:bCs/>
          <w:szCs w:val="24"/>
        </w:rPr>
        <w:t xml:space="preserve">LA </w:t>
      </w:r>
      <w:r w:rsidRPr="00B11D19">
        <w:rPr>
          <w:b/>
          <w:bCs/>
          <w:szCs w:val="24"/>
        </w:rPr>
        <w:t>TESORERÍA NACIONAL</w:t>
      </w:r>
      <w:r w:rsidRPr="00B11D19">
        <w:rPr>
          <w:bCs/>
          <w:szCs w:val="24"/>
          <w:lang w:eastAsia="es-ES"/>
        </w:rPr>
        <w:t xml:space="preserve">, </w:t>
      </w:r>
      <w:r w:rsidRPr="00B11D19">
        <w:rPr>
          <w:szCs w:val="24"/>
          <w:lang w:val="es-DO" w:eastAsia="es-ES"/>
        </w:rPr>
        <w:t>como la otra parte garantizarán total integridad y transparencia de los agentes que intervienen en la ejecución y las responsabilidades asumidas por estas, como medida de prevención.</w:t>
      </w:r>
    </w:p>
    <w:p w14:paraId="44EB804F" w14:textId="77777777" w:rsidR="00765067" w:rsidRPr="00B11D19" w:rsidRDefault="00765067" w:rsidP="00E71EF5">
      <w:pPr>
        <w:jc w:val="both"/>
        <w:rPr>
          <w:szCs w:val="24"/>
          <w:lang w:val="es-DO" w:eastAsia="es-ES"/>
        </w:rPr>
      </w:pPr>
    </w:p>
    <w:p w14:paraId="39426517" w14:textId="4170C07D" w:rsidR="00E71EF5" w:rsidRPr="00B11D19" w:rsidRDefault="00E71EF5" w:rsidP="00E71EF5">
      <w:pPr>
        <w:jc w:val="both"/>
        <w:rPr>
          <w:bCs/>
          <w:szCs w:val="24"/>
          <w:lang w:eastAsia="es-ES"/>
        </w:rPr>
      </w:pPr>
      <w:r w:rsidRPr="00B11D19">
        <w:rPr>
          <w:b/>
          <w:bCs/>
          <w:szCs w:val="24"/>
          <w:u w:val="single"/>
          <w:lang w:val="es-DO" w:eastAsia="es-ES"/>
        </w:rPr>
        <w:t xml:space="preserve">PÁRRAFO </w:t>
      </w:r>
      <w:r w:rsidR="00714FBD" w:rsidRPr="00B11D19">
        <w:rPr>
          <w:b/>
          <w:bCs/>
          <w:szCs w:val="24"/>
          <w:u w:val="single"/>
          <w:lang w:val="es-DO" w:eastAsia="es-ES"/>
        </w:rPr>
        <w:t>I</w:t>
      </w:r>
      <w:r w:rsidR="00714FBD" w:rsidRPr="00B11D19">
        <w:rPr>
          <w:b/>
          <w:bCs/>
          <w:szCs w:val="24"/>
          <w:lang w:val="es-DO" w:eastAsia="es-ES"/>
        </w:rPr>
        <w:t>:</w:t>
      </w:r>
      <w:r w:rsidR="00714FBD" w:rsidRPr="00B11D19">
        <w:rPr>
          <w:szCs w:val="24"/>
          <w:lang w:val="es-DO" w:eastAsia="es-ES"/>
        </w:rPr>
        <w:t xml:space="preserve"> Como</w:t>
      </w:r>
      <w:r w:rsidRPr="00B11D19">
        <w:rPr>
          <w:szCs w:val="24"/>
          <w:lang w:val="es-DO" w:eastAsia="es-ES"/>
        </w:rPr>
        <w:t xml:space="preserve"> medida de prevención y detención</w:t>
      </w:r>
      <w:r w:rsidR="003946B0" w:rsidRPr="00B11D19">
        <w:rPr>
          <w:szCs w:val="24"/>
          <w:lang w:val="es-DO" w:eastAsia="es-ES"/>
        </w:rPr>
        <w:t>;</w:t>
      </w:r>
      <w:r w:rsidRPr="00B11D19">
        <w:rPr>
          <w:szCs w:val="24"/>
          <w:lang w:val="es-DO" w:eastAsia="es-ES"/>
        </w:rPr>
        <w:t xml:space="preserve"> </w:t>
      </w:r>
      <w:r w:rsidRPr="00B11D19">
        <w:rPr>
          <w:rFonts w:eastAsiaTheme="minorHAnsi"/>
          <w:b/>
          <w:bCs/>
          <w:szCs w:val="24"/>
        </w:rPr>
        <w:t xml:space="preserve">LA </w:t>
      </w:r>
      <w:r w:rsidRPr="00B11D19">
        <w:rPr>
          <w:b/>
          <w:bCs/>
          <w:szCs w:val="24"/>
        </w:rPr>
        <w:t>TESORERÍA NACIONAL</w:t>
      </w:r>
      <w:r w:rsidR="003946B0" w:rsidRPr="00B11D19">
        <w:rPr>
          <w:bCs/>
          <w:szCs w:val="24"/>
          <w:lang w:eastAsia="es-ES"/>
        </w:rPr>
        <w:t xml:space="preserve"> </w:t>
      </w:r>
      <w:r w:rsidRPr="00B11D19">
        <w:rPr>
          <w:szCs w:val="24"/>
          <w:lang w:val="es-DO" w:eastAsia="es-ES"/>
        </w:rPr>
        <w:t xml:space="preserve">deberá realizar la debida diligencia para garantizar la transparencia en la contratación. De igual forma, </w:t>
      </w:r>
      <w:r w:rsidRPr="00B11D19">
        <w:rPr>
          <w:rFonts w:eastAsiaTheme="minorHAnsi"/>
          <w:b/>
          <w:bCs/>
          <w:szCs w:val="24"/>
        </w:rPr>
        <w:t xml:space="preserve">LA </w:t>
      </w:r>
      <w:r w:rsidRPr="00B11D19">
        <w:rPr>
          <w:b/>
          <w:bCs/>
          <w:szCs w:val="24"/>
        </w:rPr>
        <w:t>TESORERÍA NACIONAL</w:t>
      </w:r>
      <w:r w:rsidRPr="00B11D19">
        <w:rPr>
          <w:bCs/>
          <w:szCs w:val="24"/>
          <w:lang w:eastAsia="es-ES"/>
        </w:rPr>
        <w:t xml:space="preserve"> </w:t>
      </w:r>
      <w:r w:rsidRPr="00B11D19">
        <w:rPr>
          <w:szCs w:val="24"/>
          <w:lang w:val="es-DO" w:eastAsia="es-ES"/>
        </w:rPr>
        <w:t xml:space="preserve">y su personal al servicio, que pudieran comprometer su imparcialidad e independencia, declararán cuando exista relación de parentesco entre ellas o de otra índole que pueda generar conflictos de interés al momento de la suscripción del presente contrato.  </w:t>
      </w:r>
    </w:p>
    <w:p w14:paraId="432CE7FD" w14:textId="77777777" w:rsidR="00E71EF5" w:rsidRPr="00B11D19" w:rsidRDefault="00E71EF5" w:rsidP="00E71EF5">
      <w:pPr>
        <w:jc w:val="both"/>
        <w:rPr>
          <w:bCs/>
          <w:szCs w:val="24"/>
          <w:lang w:eastAsia="es-ES"/>
        </w:rPr>
      </w:pPr>
    </w:p>
    <w:p w14:paraId="2CCCBD70" w14:textId="5C9C56F7" w:rsidR="00E71EF5" w:rsidRPr="00B11D19" w:rsidRDefault="00E71EF5" w:rsidP="00E71EF5">
      <w:pPr>
        <w:jc w:val="both"/>
        <w:rPr>
          <w:szCs w:val="24"/>
          <w:lang w:val="es-DO" w:eastAsia="es-ES"/>
        </w:rPr>
      </w:pPr>
      <w:r w:rsidRPr="00B11D19">
        <w:rPr>
          <w:szCs w:val="24"/>
          <w:lang w:val="es-DO" w:eastAsia="es-ES"/>
        </w:rPr>
        <w:lastRenderedPageBreak/>
        <w:t>Asimismo</w:t>
      </w:r>
      <w:r w:rsidRPr="003A1FA0">
        <w:rPr>
          <w:szCs w:val="24"/>
          <w:lang w:val="es-DO" w:eastAsia="es-ES"/>
        </w:rPr>
        <w:t xml:space="preserve">, </w:t>
      </w:r>
      <w:r w:rsidR="00F872EF">
        <w:rPr>
          <w:b/>
          <w:bCs/>
          <w:szCs w:val="24"/>
          <w:lang w:val="es-MX" w:eastAsia="es-MX"/>
        </w:rPr>
        <w:t>+++++++++++++++++++</w:t>
      </w:r>
      <w:r w:rsidR="00D8665C">
        <w:rPr>
          <w:szCs w:val="24"/>
          <w:lang w:val="es-DO" w:eastAsia="es-ES"/>
        </w:rPr>
        <w:t xml:space="preserve">, </w:t>
      </w:r>
      <w:r w:rsidRPr="00B11D19">
        <w:rPr>
          <w:szCs w:val="24"/>
          <w:lang w:val="es-DO" w:eastAsia="es-ES"/>
        </w:rPr>
        <w:t xml:space="preserve">declara en el presente que no existe ninguna relación directa de parentesco entre sus representantes con el personal administrativo referido en el párrafo anterior, que pueda tener algún tipo de conflicto de interés presente o eventual. </w:t>
      </w:r>
      <w:r w:rsidR="00B11D19" w:rsidRPr="00B11D19">
        <w:rPr>
          <w:szCs w:val="24"/>
          <w:lang w:val="es-DO" w:eastAsia="es-ES"/>
        </w:rPr>
        <w:t xml:space="preserve"> </w:t>
      </w:r>
    </w:p>
    <w:p w14:paraId="458C3413" w14:textId="77777777" w:rsidR="00E71EF5" w:rsidRPr="00B11D19" w:rsidRDefault="00E71EF5" w:rsidP="00E71EF5">
      <w:pPr>
        <w:jc w:val="both"/>
        <w:rPr>
          <w:szCs w:val="24"/>
          <w:lang w:val="es-DO" w:eastAsia="es-ES"/>
        </w:rPr>
      </w:pPr>
    </w:p>
    <w:p w14:paraId="2EB69432" w14:textId="6E9A3293" w:rsidR="00E71EF5" w:rsidRPr="00B11D19" w:rsidRDefault="00E71EF5" w:rsidP="00E71EF5">
      <w:pPr>
        <w:jc w:val="both"/>
        <w:rPr>
          <w:szCs w:val="24"/>
          <w:lang w:val="es-DO" w:eastAsia="es-ES"/>
        </w:rPr>
      </w:pPr>
      <w:r w:rsidRPr="00B11D19">
        <w:rPr>
          <w:b/>
          <w:bCs/>
          <w:szCs w:val="24"/>
          <w:u w:val="single"/>
          <w:lang w:val="es-DO" w:eastAsia="es-ES"/>
        </w:rPr>
        <w:t>PÁRRAFO II:</w:t>
      </w:r>
      <w:r w:rsidRPr="00B11D19">
        <w:rPr>
          <w:szCs w:val="24"/>
          <w:lang w:val="es-DO" w:eastAsia="es-ES"/>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2D600D18" w14:textId="77777777" w:rsidR="00E71EF5" w:rsidRPr="00B11D19" w:rsidRDefault="00E71EF5" w:rsidP="00E71EF5">
      <w:pPr>
        <w:jc w:val="both"/>
        <w:rPr>
          <w:b/>
          <w:bCs/>
          <w:szCs w:val="24"/>
          <w:lang w:val="es-DO" w:eastAsia="es-ES"/>
        </w:rPr>
      </w:pPr>
    </w:p>
    <w:p w14:paraId="58E31DC5" w14:textId="72E59076" w:rsidR="00E71EF5" w:rsidRPr="00B11D19" w:rsidRDefault="00E71EF5" w:rsidP="00E71EF5">
      <w:pPr>
        <w:jc w:val="both"/>
        <w:rPr>
          <w:bCs/>
          <w:szCs w:val="24"/>
          <w:lang w:val="es-DO" w:eastAsia="es-ES"/>
        </w:rPr>
      </w:pPr>
      <w:r w:rsidRPr="00B11D19">
        <w:rPr>
          <w:b/>
          <w:bCs/>
          <w:szCs w:val="24"/>
          <w:u w:val="single"/>
          <w:lang w:val="es-DO" w:eastAsia="es-ES"/>
        </w:rPr>
        <w:t>ARTÍCULO 3</w:t>
      </w:r>
      <w:r w:rsidR="00341A86">
        <w:rPr>
          <w:b/>
          <w:bCs/>
          <w:szCs w:val="24"/>
          <w:u w:val="single"/>
          <w:lang w:val="es-DO" w:eastAsia="es-ES"/>
        </w:rPr>
        <w:t>1</w:t>
      </w:r>
      <w:r w:rsidRPr="00B11D19">
        <w:rPr>
          <w:b/>
          <w:bCs/>
          <w:szCs w:val="24"/>
          <w:u w:val="single"/>
          <w:lang w:val="es-DO" w:eastAsia="es-ES"/>
        </w:rPr>
        <w:t>. RÉGIMEN DE SOLUCIÓN DE CONTROVERSIAS</w:t>
      </w:r>
      <w:r w:rsidRPr="00B11D19">
        <w:rPr>
          <w:b/>
          <w:bCs/>
          <w:szCs w:val="24"/>
          <w:lang w:val="es-DO" w:eastAsia="es-ES"/>
        </w:rPr>
        <w:t>. LAS PARTES</w:t>
      </w:r>
      <w:r w:rsidRPr="00B11D19">
        <w:rPr>
          <w:szCs w:val="24"/>
          <w:lang w:val="es-DO" w:eastAsia="es-ES"/>
        </w:rPr>
        <w:t xml:space="preserve"> acuerdan que ante conflictos y controversias que resulten de la ejecución del presente Contrato, su incumplimiento, su interpretación, su resolución o nulidad será sometido </w:t>
      </w:r>
      <w:r w:rsidRPr="00B11D19">
        <w:rPr>
          <w:bCs/>
          <w:szCs w:val="24"/>
          <w:lang w:val="es-DO" w:eastAsia="es-ES"/>
        </w:rPr>
        <w:t>a los tribunales que resulten competente de las controversias.</w:t>
      </w:r>
    </w:p>
    <w:p w14:paraId="55E077AF" w14:textId="77777777" w:rsidR="00080C1C" w:rsidRPr="00B11D19" w:rsidRDefault="00080C1C" w:rsidP="00E71EF5">
      <w:pPr>
        <w:jc w:val="both"/>
        <w:rPr>
          <w:b/>
          <w:bCs/>
          <w:szCs w:val="24"/>
          <w:u w:val="single"/>
          <w:lang w:val="es-DO" w:eastAsia="es-ES"/>
        </w:rPr>
      </w:pPr>
    </w:p>
    <w:p w14:paraId="4231F81D" w14:textId="2D0F26AD" w:rsidR="00A37BD4" w:rsidRDefault="00E71EF5" w:rsidP="00E71EF5">
      <w:pPr>
        <w:jc w:val="both"/>
        <w:rPr>
          <w:b/>
          <w:bCs/>
          <w:szCs w:val="24"/>
          <w:lang w:val="es-DO" w:eastAsia="es-ES"/>
        </w:rPr>
      </w:pPr>
      <w:r w:rsidRPr="00B11D19">
        <w:rPr>
          <w:b/>
          <w:bCs/>
          <w:szCs w:val="24"/>
          <w:u w:val="single"/>
          <w:lang w:val="es-DO" w:eastAsia="es-ES"/>
        </w:rPr>
        <w:t>ARTÍCULO 3</w:t>
      </w:r>
      <w:r w:rsidR="00341A86">
        <w:rPr>
          <w:b/>
          <w:bCs/>
          <w:szCs w:val="24"/>
          <w:u w:val="single"/>
          <w:lang w:val="es-DO" w:eastAsia="es-ES"/>
        </w:rPr>
        <w:t>2</w:t>
      </w:r>
      <w:r w:rsidRPr="00B11D19">
        <w:rPr>
          <w:b/>
          <w:bCs/>
          <w:szCs w:val="24"/>
          <w:u w:val="single"/>
          <w:lang w:val="es-DO" w:eastAsia="es-ES"/>
        </w:rPr>
        <w:t>. DOMICILIO DE ELECCIÓN Y NOTIFICACIONES</w:t>
      </w:r>
      <w:r w:rsidRPr="00B11D19">
        <w:rPr>
          <w:b/>
          <w:bCs/>
          <w:szCs w:val="24"/>
          <w:lang w:val="es-DO" w:eastAsia="es-ES"/>
        </w:rPr>
        <w:t xml:space="preserve">. </w:t>
      </w:r>
      <w:r w:rsidRPr="00B11D19">
        <w:rPr>
          <w:szCs w:val="24"/>
          <w:lang w:val="es-DO" w:eastAsia="es-ES"/>
        </w:rPr>
        <w:t xml:space="preserve">Para todos los fines y consecuencias del presente Contrato, </w:t>
      </w:r>
      <w:r w:rsidRPr="00B11D19">
        <w:rPr>
          <w:b/>
          <w:bCs/>
          <w:szCs w:val="24"/>
          <w:lang w:val="es-DO" w:eastAsia="es-ES"/>
        </w:rPr>
        <w:t>LAS PARTES</w:t>
      </w:r>
      <w:r w:rsidRPr="00B11D19">
        <w:rPr>
          <w:szCs w:val="24"/>
          <w:lang w:val="es-DO" w:eastAsia="es-ES"/>
        </w:rPr>
        <w:t xml:space="preserve"> eligen domicilio en las direcciones que constan en la parte introductoria de este Contrato, en el cual recibirán válidamente todo tipo de correspondencia o notificación relativa al mismo, su ejecución y terminación.</w:t>
      </w:r>
    </w:p>
    <w:p w14:paraId="23EA31BB" w14:textId="77777777" w:rsidR="003B0173" w:rsidRPr="003B0173" w:rsidRDefault="003B0173" w:rsidP="00E71EF5">
      <w:pPr>
        <w:jc w:val="both"/>
        <w:rPr>
          <w:b/>
          <w:bCs/>
          <w:szCs w:val="24"/>
          <w:lang w:val="es-DO" w:eastAsia="es-ES"/>
        </w:rPr>
      </w:pPr>
    </w:p>
    <w:p w14:paraId="76169B8C" w14:textId="0B908459" w:rsidR="00E71EF5" w:rsidRDefault="00E71EF5" w:rsidP="00E71EF5">
      <w:pPr>
        <w:jc w:val="both"/>
        <w:rPr>
          <w:szCs w:val="24"/>
          <w:lang w:val="es-DO" w:eastAsia="es-ES"/>
        </w:rPr>
      </w:pPr>
      <w:r w:rsidRPr="00B11D19">
        <w:rPr>
          <w:b/>
          <w:bCs/>
          <w:szCs w:val="24"/>
          <w:u w:val="single"/>
          <w:lang w:val="es-DO" w:eastAsia="es-ES"/>
        </w:rPr>
        <w:t>PÁRRAFO</w:t>
      </w:r>
      <w:r w:rsidRPr="00B11D19">
        <w:rPr>
          <w:b/>
          <w:bCs/>
          <w:szCs w:val="24"/>
          <w:lang w:val="es-DO" w:eastAsia="es-ES"/>
        </w:rPr>
        <w:t>:</w:t>
      </w:r>
      <w:r w:rsidRPr="00B11D19">
        <w:rPr>
          <w:szCs w:val="24"/>
          <w:lang w:val="es-DO" w:eastAsia="es-ES"/>
        </w:rPr>
        <w:t xml:space="preserve"> Todo aviso, solicitud o comunicación que </w:t>
      </w:r>
      <w:r w:rsidRPr="00B11D19">
        <w:rPr>
          <w:b/>
          <w:bCs/>
          <w:szCs w:val="24"/>
          <w:lang w:val="es-DO" w:eastAsia="es-ES"/>
        </w:rPr>
        <w:t>LAS PARTES</w:t>
      </w:r>
      <w:r w:rsidRPr="00B11D19">
        <w:rPr>
          <w:szCs w:val="24"/>
          <w:lang w:val="es-DO" w:eastAsia="es-ES"/>
        </w:rPr>
        <w:t xml:space="preserve"> deban dirigirse en virtud del presente contrato, se efectuará por escrito y se considerará realizada desde el momento en que el documento correspondiente se entregue al destinatario. </w:t>
      </w:r>
      <w:r w:rsidRPr="00B11D19">
        <w:rPr>
          <w:b/>
          <w:color w:val="000000" w:themeColor="text1"/>
          <w:szCs w:val="24"/>
          <w:lang w:val="es-ES" w:eastAsia="es-MX"/>
        </w:rPr>
        <w:t>LAS PARTES</w:t>
      </w:r>
      <w:r w:rsidRPr="00B11D19">
        <w:rPr>
          <w:color w:val="000000" w:themeColor="text1"/>
          <w:szCs w:val="24"/>
          <w:lang w:val="es-ES" w:eastAsia="es-MX"/>
        </w:rPr>
        <w:t xml:space="preserve"> </w:t>
      </w:r>
      <w:r w:rsidRPr="00B11D19">
        <w:rPr>
          <w:szCs w:val="24"/>
          <w:lang w:val="es-DO" w:eastAsia="es-ES"/>
        </w:rPr>
        <w:t>De común acuerdo, las partes pueden establecer domicilios electrónicos para las notificaciones con la misma validez que los domicilios físicos.</w:t>
      </w:r>
    </w:p>
    <w:p w14:paraId="51103A54" w14:textId="77777777" w:rsidR="006E6A0D" w:rsidRDefault="006E6A0D" w:rsidP="00E71EF5">
      <w:pPr>
        <w:jc w:val="both"/>
        <w:rPr>
          <w:b/>
          <w:bCs/>
          <w:szCs w:val="24"/>
          <w:u w:val="single"/>
          <w:lang w:val="es-DO" w:eastAsia="es-ES"/>
        </w:rPr>
      </w:pPr>
    </w:p>
    <w:p w14:paraId="0BC75CF2" w14:textId="33BC1221" w:rsidR="00E71EF5" w:rsidRPr="00B11D19" w:rsidRDefault="00E71EF5" w:rsidP="00E71EF5">
      <w:pPr>
        <w:jc w:val="both"/>
        <w:rPr>
          <w:b/>
          <w:color w:val="800000"/>
          <w:szCs w:val="24"/>
          <w:lang w:val="es-DO" w:eastAsia="es-ES"/>
        </w:rPr>
      </w:pPr>
      <w:r w:rsidRPr="00B11D19">
        <w:rPr>
          <w:b/>
          <w:bCs/>
          <w:szCs w:val="24"/>
          <w:u w:val="single"/>
          <w:lang w:val="es-DO" w:eastAsia="es-ES"/>
        </w:rPr>
        <w:t>ARTÍCULO 3</w:t>
      </w:r>
      <w:r w:rsidR="00341A86">
        <w:rPr>
          <w:b/>
          <w:bCs/>
          <w:szCs w:val="24"/>
          <w:u w:val="single"/>
          <w:lang w:val="es-DO" w:eastAsia="es-ES"/>
        </w:rPr>
        <w:t>3</w:t>
      </w:r>
      <w:r w:rsidRPr="00B11D19">
        <w:rPr>
          <w:b/>
          <w:bCs/>
          <w:szCs w:val="24"/>
          <w:u w:val="single"/>
          <w:lang w:val="es-DO" w:eastAsia="es-ES"/>
        </w:rPr>
        <w:t>. GASTOS LEGALES DEL CONTRATO</w:t>
      </w:r>
      <w:r w:rsidRPr="00B11D19">
        <w:rPr>
          <w:b/>
          <w:bCs/>
          <w:szCs w:val="24"/>
          <w:lang w:val="es-DO" w:eastAsia="es-ES"/>
        </w:rPr>
        <w:t xml:space="preserve">. </w:t>
      </w:r>
      <w:r w:rsidRPr="00B11D19">
        <w:rPr>
          <w:szCs w:val="24"/>
          <w:lang w:val="es-DO" w:eastAsia="es-ES"/>
        </w:rPr>
        <w:t xml:space="preserve">Los gastos legales de la notarización del contrato serán cubiertos por </w:t>
      </w:r>
      <w:r w:rsidRPr="00B11D19">
        <w:rPr>
          <w:rFonts w:eastAsiaTheme="minorHAnsi"/>
          <w:b/>
          <w:bCs/>
          <w:szCs w:val="24"/>
        </w:rPr>
        <w:t xml:space="preserve">LA </w:t>
      </w:r>
      <w:r w:rsidRPr="00B11D19">
        <w:rPr>
          <w:b/>
          <w:bCs/>
          <w:szCs w:val="24"/>
        </w:rPr>
        <w:t>TESORERÍA NACIONAL</w:t>
      </w:r>
      <w:r w:rsidRPr="00B11D19">
        <w:rPr>
          <w:szCs w:val="24"/>
          <w:lang w:val="es-DO" w:eastAsia="es-ES"/>
        </w:rPr>
        <w:t xml:space="preserve">. </w:t>
      </w:r>
    </w:p>
    <w:p w14:paraId="23B09805" w14:textId="77777777" w:rsidR="00B11D19" w:rsidRDefault="00B11D19" w:rsidP="00E71EF5">
      <w:pPr>
        <w:jc w:val="both"/>
        <w:rPr>
          <w:b/>
          <w:bCs/>
          <w:szCs w:val="24"/>
          <w:u w:val="single"/>
          <w:lang w:val="es-DO" w:eastAsia="es-ES"/>
        </w:rPr>
      </w:pPr>
    </w:p>
    <w:p w14:paraId="0EDC5191" w14:textId="383E38F5" w:rsidR="00B11D19" w:rsidRPr="00B11D19" w:rsidRDefault="00E71EF5" w:rsidP="00E71EF5">
      <w:pPr>
        <w:jc w:val="both"/>
        <w:rPr>
          <w:szCs w:val="24"/>
          <w:lang w:val="es-DO" w:eastAsia="es-ES"/>
        </w:rPr>
      </w:pPr>
      <w:r w:rsidRPr="00B11D19">
        <w:rPr>
          <w:b/>
          <w:bCs/>
          <w:szCs w:val="24"/>
          <w:u w:val="single"/>
          <w:lang w:val="es-DO" w:eastAsia="es-ES"/>
        </w:rPr>
        <w:t xml:space="preserve">ARTÍCULO </w:t>
      </w:r>
      <w:r w:rsidR="00777E53" w:rsidRPr="00B11D19">
        <w:rPr>
          <w:b/>
          <w:bCs/>
          <w:szCs w:val="24"/>
          <w:u w:val="single"/>
          <w:lang w:val="es-DO" w:eastAsia="es-ES"/>
        </w:rPr>
        <w:t>3</w:t>
      </w:r>
      <w:r w:rsidR="00341A86">
        <w:rPr>
          <w:b/>
          <w:bCs/>
          <w:szCs w:val="24"/>
          <w:u w:val="single"/>
          <w:lang w:val="es-DO" w:eastAsia="es-ES"/>
        </w:rPr>
        <w:t>4</w:t>
      </w:r>
      <w:r w:rsidRPr="00B11D19">
        <w:rPr>
          <w:b/>
          <w:bCs/>
          <w:szCs w:val="24"/>
          <w:u w:val="single"/>
          <w:lang w:val="es-DO" w:eastAsia="es-ES"/>
        </w:rPr>
        <w:t>. ACUERDO ÍNTEGRO</w:t>
      </w:r>
      <w:r w:rsidRPr="00B11D19">
        <w:rPr>
          <w:b/>
          <w:bCs/>
          <w:szCs w:val="24"/>
          <w:lang w:val="es-DO" w:eastAsia="es-ES"/>
        </w:rPr>
        <w:t xml:space="preserve">. </w:t>
      </w:r>
      <w:r w:rsidRPr="00B11D19">
        <w:rPr>
          <w:szCs w:val="24"/>
          <w:lang w:val="es-DO" w:eastAsia="es-ES"/>
        </w:rPr>
        <w:t xml:space="preserve">El presente Contrato y sus anexos contienen todas las estipulaciones y acuerdos convenidos entre </w:t>
      </w:r>
      <w:r w:rsidRPr="00B11D19">
        <w:rPr>
          <w:b/>
          <w:szCs w:val="24"/>
          <w:lang w:val="es-DO" w:eastAsia="es-ES"/>
        </w:rPr>
        <w:t>LAS PARTES</w:t>
      </w:r>
      <w:r w:rsidRPr="00B11D19">
        <w:rPr>
          <w:bCs/>
          <w:szCs w:val="24"/>
          <w:lang w:val="es-DO" w:eastAsia="es-ES"/>
        </w:rPr>
        <w:t>;</w:t>
      </w:r>
      <w:r w:rsidRPr="00B11D19">
        <w:rPr>
          <w:szCs w:val="24"/>
          <w:lang w:val="es-DO" w:eastAsia="es-ES"/>
        </w:rPr>
        <w:t xml:space="preserve"> en caso de ambigüedad, duda o desacuerdo sobre la interpretación del mismo y sus documentos anexos, prevalecerá </w:t>
      </w:r>
    </w:p>
    <w:p w14:paraId="747DF1CA" w14:textId="3531D6F5" w:rsidR="00E71EF5" w:rsidRPr="00B11D19" w:rsidRDefault="00E71EF5" w:rsidP="00E71EF5">
      <w:pPr>
        <w:jc w:val="both"/>
        <w:rPr>
          <w:szCs w:val="24"/>
          <w:lang w:val="es-DO" w:eastAsia="es-ES"/>
        </w:rPr>
      </w:pPr>
      <w:r w:rsidRPr="00B11D19">
        <w:rPr>
          <w:szCs w:val="24"/>
          <w:lang w:val="es-DO" w:eastAsia="es-ES"/>
        </w:rPr>
        <w:t xml:space="preserve">su redacción. Asimismo, se establece que, si alguna de las disposiciones de este Contrato se declarara inválida, las demás no serán afectadas y permanecerán plenamente vigentes. </w:t>
      </w:r>
    </w:p>
    <w:p w14:paraId="465E1DE0" w14:textId="77777777" w:rsidR="00227E4E" w:rsidRDefault="00227E4E" w:rsidP="00714C6A">
      <w:pPr>
        <w:jc w:val="both"/>
        <w:rPr>
          <w:b/>
          <w:szCs w:val="24"/>
          <w:lang w:val="es-DO" w:eastAsia="es-ES"/>
        </w:rPr>
      </w:pPr>
    </w:p>
    <w:p w14:paraId="1127381C" w14:textId="5A0A494C" w:rsidR="00714C6A" w:rsidRPr="00B11D19" w:rsidRDefault="00E71EF5" w:rsidP="00714C6A">
      <w:pPr>
        <w:jc w:val="both"/>
        <w:rPr>
          <w:bCs/>
          <w:szCs w:val="24"/>
          <w:lang w:val="es-DO" w:eastAsia="es-ES"/>
        </w:rPr>
      </w:pPr>
      <w:r w:rsidRPr="00B11D19">
        <w:rPr>
          <w:b/>
          <w:szCs w:val="24"/>
          <w:lang w:val="es-DO" w:eastAsia="es-ES"/>
        </w:rPr>
        <w:t xml:space="preserve">HECHO Y FIRMADO </w:t>
      </w:r>
      <w:r w:rsidRPr="00B11D19">
        <w:rPr>
          <w:szCs w:val="24"/>
          <w:lang w:val="es-DO" w:eastAsia="es-ES"/>
        </w:rPr>
        <w:t xml:space="preserve">en tres (3) originales de un mismo tenor, uno para cada una </w:t>
      </w:r>
      <w:r w:rsidRPr="00B11D19">
        <w:rPr>
          <w:bCs/>
          <w:szCs w:val="24"/>
          <w:lang w:val="es-DO" w:eastAsia="es-ES"/>
        </w:rPr>
        <w:t>de</w:t>
      </w:r>
      <w:r w:rsidRPr="00B11D19">
        <w:rPr>
          <w:b/>
          <w:szCs w:val="24"/>
          <w:lang w:val="es-DO" w:eastAsia="es-ES"/>
        </w:rPr>
        <w:t xml:space="preserve"> LAS PARTES</w:t>
      </w:r>
      <w:r w:rsidRPr="00B11D19">
        <w:rPr>
          <w:szCs w:val="24"/>
          <w:lang w:val="es-DO" w:eastAsia="es-ES"/>
        </w:rPr>
        <w:t>, y el otro para los fines correspondientes, dado</w:t>
      </w:r>
      <w:r w:rsidRPr="00B11D19">
        <w:rPr>
          <w:b/>
          <w:szCs w:val="24"/>
          <w:lang w:val="es-DO" w:eastAsia="es-ES"/>
        </w:rPr>
        <w:t xml:space="preserve"> </w:t>
      </w:r>
      <w:r w:rsidRPr="00B11D19">
        <w:rPr>
          <w:szCs w:val="24"/>
          <w:lang w:val="es-DO" w:eastAsia="es-ES"/>
        </w:rPr>
        <w:t xml:space="preserve">en </w:t>
      </w:r>
      <w:r w:rsidRPr="00B11D19">
        <w:rPr>
          <w:bCs/>
          <w:szCs w:val="24"/>
          <w:lang w:val="es-DO" w:eastAsia="es-ES"/>
        </w:rPr>
        <w:t>Santo Domingo Distrito Nacional</w:t>
      </w:r>
      <w:r w:rsidR="00BA29DC" w:rsidRPr="00B11D19">
        <w:rPr>
          <w:bCs/>
          <w:szCs w:val="24"/>
          <w:lang w:val="es-DO" w:eastAsia="es-ES"/>
        </w:rPr>
        <w:t>,</w:t>
      </w:r>
      <w:r w:rsidRPr="00B11D19">
        <w:rPr>
          <w:bCs/>
          <w:szCs w:val="24"/>
          <w:lang w:val="es-DO" w:eastAsia="es-ES"/>
        </w:rPr>
        <w:t xml:space="preserve"> </w:t>
      </w:r>
      <w:r w:rsidR="00714C6A">
        <w:rPr>
          <w:szCs w:val="24"/>
        </w:rPr>
        <w:t>a los</w:t>
      </w:r>
      <w:r w:rsidR="00714C6A" w:rsidRPr="00B11D19">
        <w:rPr>
          <w:szCs w:val="24"/>
          <w:lang w:val="es-ES" w:eastAsia="es-MX"/>
        </w:rPr>
        <w:t xml:space="preserve"> </w:t>
      </w:r>
      <w:r w:rsidR="003B0173">
        <w:rPr>
          <w:szCs w:val="24"/>
          <w:lang w:val="es-ES" w:eastAsia="es-MX"/>
        </w:rPr>
        <w:t xml:space="preserve">treinta </w:t>
      </w:r>
      <w:r w:rsidR="00341A86" w:rsidRPr="00B11D19">
        <w:rPr>
          <w:szCs w:val="24"/>
          <w:lang w:val="es-ES" w:eastAsia="es-MX"/>
        </w:rPr>
        <w:t>(</w:t>
      </w:r>
      <w:r w:rsidR="003B0173">
        <w:rPr>
          <w:szCs w:val="24"/>
          <w:lang w:val="es-ES" w:eastAsia="es-MX"/>
        </w:rPr>
        <w:t>30</w:t>
      </w:r>
      <w:r w:rsidR="00341A86" w:rsidRPr="00B11D19">
        <w:rPr>
          <w:szCs w:val="24"/>
          <w:lang w:val="es-ES" w:eastAsia="es-MX"/>
        </w:rPr>
        <w:t xml:space="preserve">) </w:t>
      </w:r>
      <w:r w:rsidR="00341A86">
        <w:rPr>
          <w:szCs w:val="24"/>
          <w:lang w:val="es-ES" w:eastAsia="es-MX"/>
        </w:rPr>
        <w:t xml:space="preserve">días </w:t>
      </w:r>
      <w:r w:rsidR="00341A86" w:rsidRPr="00B11D19">
        <w:rPr>
          <w:szCs w:val="24"/>
          <w:lang w:val="es-ES" w:eastAsia="es-MX"/>
        </w:rPr>
        <w:t xml:space="preserve">del mes de </w:t>
      </w:r>
      <w:r w:rsidR="00341A86">
        <w:rPr>
          <w:szCs w:val="24"/>
          <w:lang w:val="es-ES" w:eastAsia="es-MX"/>
        </w:rPr>
        <w:t>marzo</w:t>
      </w:r>
      <w:r w:rsidR="00341A86" w:rsidRPr="00B11D19">
        <w:rPr>
          <w:szCs w:val="24"/>
          <w:lang w:val="es-ES" w:eastAsia="es-MX"/>
        </w:rPr>
        <w:t xml:space="preserve"> </w:t>
      </w:r>
      <w:r w:rsidR="00714C6A" w:rsidRPr="00B11D19">
        <w:rPr>
          <w:szCs w:val="24"/>
          <w:lang w:val="es-ES" w:eastAsia="es-MX"/>
        </w:rPr>
        <w:t>del año dos mil veinti</w:t>
      </w:r>
      <w:r w:rsidR="00714C6A">
        <w:rPr>
          <w:szCs w:val="24"/>
          <w:lang w:val="es-ES" w:eastAsia="es-MX"/>
        </w:rPr>
        <w:t>séis</w:t>
      </w:r>
      <w:r w:rsidR="00714C6A" w:rsidRPr="00B11D19">
        <w:rPr>
          <w:szCs w:val="24"/>
          <w:lang w:val="es-ES" w:eastAsia="es-MX"/>
        </w:rPr>
        <w:t xml:space="preserve"> (202</w:t>
      </w:r>
      <w:r w:rsidR="00714C6A">
        <w:rPr>
          <w:szCs w:val="24"/>
          <w:lang w:val="es-ES" w:eastAsia="es-MX"/>
        </w:rPr>
        <w:t>6</w:t>
      </w:r>
      <w:r w:rsidR="00714C6A" w:rsidRPr="00B11D19">
        <w:rPr>
          <w:szCs w:val="24"/>
          <w:lang w:val="es-ES" w:eastAsia="es-MX"/>
        </w:rPr>
        <w:t>)</w:t>
      </w:r>
      <w:r w:rsidR="00714C6A" w:rsidRPr="00B11D19">
        <w:rPr>
          <w:bCs/>
          <w:szCs w:val="24"/>
          <w:lang w:val="es-DO" w:eastAsia="es-ES"/>
        </w:rPr>
        <w:t xml:space="preserve">.  </w:t>
      </w:r>
    </w:p>
    <w:p w14:paraId="28A04A3D" w14:textId="77777777" w:rsidR="00714C6A" w:rsidRDefault="00714C6A" w:rsidP="00714C6A">
      <w:pPr>
        <w:rPr>
          <w:bCs/>
          <w:szCs w:val="24"/>
          <w:lang w:val="es-DO" w:eastAsia="es-ES"/>
        </w:rPr>
      </w:pPr>
    </w:p>
    <w:p w14:paraId="170A3223" w14:textId="6E4A5789" w:rsidR="00E71EF5" w:rsidRPr="00B11D19" w:rsidRDefault="00E71EF5" w:rsidP="00080C1C">
      <w:pPr>
        <w:jc w:val="both"/>
        <w:rPr>
          <w:b/>
          <w:szCs w:val="24"/>
          <w:lang w:val="es-ES" w:eastAsia="es-ES"/>
        </w:rPr>
      </w:pPr>
    </w:p>
    <w:p w14:paraId="615DB791" w14:textId="5E870341" w:rsidR="00341A86" w:rsidRPr="00D8665C" w:rsidRDefault="00341A86" w:rsidP="00A37BD4">
      <w:pPr>
        <w:rPr>
          <w:szCs w:val="24"/>
          <w:lang w:val="es-ES" w:eastAsia="es-ES"/>
        </w:rPr>
      </w:pPr>
      <w:r w:rsidRPr="00D8665C">
        <w:rPr>
          <w:b/>
          <w:szCs w:val="24"/>
          <w:lang w:val="es-ES" w:eastAsia="es-ES"/>
        </w:rPr>
        <w:t xml:space="preserve">POR LA TESORERÍA NACIONAL                      </w:t>
      </w:r>
      <w:r w:rsidR="00D204A1">
        <w:rPr>
          <w:b/>
          <w:szCs w:val="24"/>
          <w:lang w:val="es-ES" w:eastAsia="es-ES"/>
        </w:rPr>
        <w:t xml:space="preserve"> </w:t>
      </w:r>
      <w:r w:rsidRPr="00D8665C">
        <w:rPr>
          <w:b/>
          <w:szCs w:val="24"/>
          <w:lang w:val="es-ES" w:eastAsia="es-ES"/>
        </w:rPr>
        <w:t xml:space="preserve">  </w:t>
      </w:r>
      <w:r w:rsidR="001B185C">
        <w:rPr>
          <w:b/>
          <w:szCs w:val="24"/>
          <w:lang w:val="es-ES" w:eastAsia="es-ES"/>
        </w:rPr>
        <w:t xml:space="preserve"> </w:t>
      </w:r>
    </w:p>
    <w:p w14:paraId="7C227E87" w14:textId="1473691B" w:rsidR="00341A86" w:rsidRPr="00F872EF" w:rsidRDefault="00A37BD4" w:rsidP="00341A86">
      <w:pPr>
        <w:rPr>
          <w:b/>
          <w:bCs/>
          <w:szCs w:val="24"/>
          <w:lang w:val="es-ES" w:eastAsia="es-ES"/>
        </w:rPr>
      </w:pPr>
      <w:r>
        <w:rPr>
          <w:szCs w:val="24"/>
          <w:lang w:val="es-ES" w:eastAsia="es-ES"/>
        </w:rPr>
        <w:tab/>
      </w:r>
      <w:r>
        <w:rPr>
          <w:szCs w:val="24"/>
          <w:lang w:val="es-ES" w:eastAsia="es-ES"/>
        </w:rPr>
        <w:tab/>
      </w:r>
      <w:r>
        <w:rPr>
          <w:szCs w:val="24"/>
          <w:lang w:val="es-ES" w:eastAsia="es-ES"/>
        </w:rPr>
        <w:tab/>
      </w:r>
      <w:r>
        <w:rPr>
          <w:szCs w:val="24"/>
          <w:lang w:val="es-ES" w:eastAsia="es-ES"/>
        </w:rPr>
        <w:tab/>
      </w:r>
      <w:r>
        <w:rPr>
          <w:szCs w:val="24"/>
          <w:lang w:val="es-ES" w:eastAsia="es-ES"/>
        </w:rPr>
        <w:tab/>
      </w:r>
      <w:r>
        <w:rPr>
          <w:szCs w:val="24"/>
          <w:lang w:val="es-ES" w:eastAsia="es-ES"/>
        </w:rPr>
        <w:tab/>
      </w:r>
      <w:r>
        <w:rPr>
          <w:szCs w:val="24"/>
          <w:lang w:val="es-ES" w:eastAsia="es-ES"/>
        </w:rPr>
        <w:tab/>
      </w:r>
      <w:r>
        <w:rPr>
          <w:szCs w:val="24"/>
          <w:lang w:val="es-ES" w:eastAsia="es-ES"/>
        </w:rPr>
        <w:tab/>
      </w:r>
      <w:r>
        <w:rPr>
          <w:szCs w:val="24"/>
          <w:lang w:val="es-ES" w:eastAsia="es-ES"/>
        </w:rPr>
        <w:tab/>
        <w:t xml:space="preserve"> </w:t>
      </w:r>
    </w:p>
    <w:p w14:paraId="525D0404" w14:textId="5D084775" w:rsidR="00341A86" w:rsidRPr="00D8665C" w:rsidRDefault="00341A86" w:rsidP="00341A86">
      <w:pPr>
        <w:keepNext/>
        <w:ind w:left="-180" w:right="-536"/>
        <w:outlineLvl w:val="0"/>
        <w:rPr>
          <w:b/>
          <w:bCs/>
          <w:szCs w:val="24"/>
          <w:lang w:val="es-ES" w:eastAsia="es-ES"/>
        </w:rPr>
      </w:pPr>
      <w:r w:rsidRPr="00D8665C">
        <w:rPr>
          <w:bCs/>
          <w:szCs w:val="24"/>
          <w:lang w:val="es-ES" w:eastAsia="es-ES"/>
        </w:rPr>
        <w:t xml:space="preserve"> </w:t>
      </w:r>
      <w:r w:rsidR="00D8665C">
        <w:rPr>
          <w:bCs/>
          <w:szCs w:val="24"/>
          <w:lang w:val="es-ES" w:eastAsia="es-ES"/>
        </w:rPr>
        <w:t xml:space="preserve"> </w:t>
      </w:r>
      <w:r w:rsidRPr="00D8665C">
        <w:rPr>
          <w:bCs/>
          <w:szCs w:val="24"/>
          <w:lang w:val="es-ES" w:eastAsia="es-ES"/>
        </w:rPr>
        <w:t>___________________________________</w:t>
      </w:r>
      <w:r w:rsidR="00D8665C">
        <w:rPr>
          <w:bCs/>
          <w:szCs w:val="24"/>
          <w:lang w:val="es-ES" w:eastAsia="es-ES"/>
        </w:rPr>
        <w:t>___</w:t>
      </w:r>
      <w:r w:rsidRPr="00D8665C">
        <w:rPr>
          <w:bCs/>
          <w:szCs w:val="24"/>
          <w:lang w:val="es-ES" w:eastAsia="es-ES"/>
        </w:rPr>
        <w:t xml:space="preserve"> </w:t>
      </w:r>
      <w:r w:rsidR="00D8665C">
        <w:rPr>
          <w:bCs/>
          <w:szCs w:val="24"/>
          <w:lang w:val="es-ES" w:eastAsia="es-ES"/>
        </w:rPr>
        <w:t xml:space="preserve">   </w:t>
      </w:r>
      <w:r w:rsidRPr="00D8665C">
        <w:rPr>
          <w:bCs/>
          <w:szCs w:val="24"/>
          <w:lang w:val="es-ES" w:eastAsia="es-ES"/>
        </w:rPr>
        <w:t xml:space="preserve">    </w:t>
      </w:r>
      <w:r w:rsidR="00D8665C">
        <w:rPr>
          <w:bCs/>
          <w:szCs w:val="24"/>
          <w:lang w:val="es-ES" w:eastAsia="es-ES"/>
        </w:rPr>
        <w:t>_</w:t>
      </w:r>
      <w:r w:rsidRPr="00D8665C">
        <w:rPr>
          <w:bCs/>
          <w:szCs w:val="24"/>
          <w:lang w:val="es-ES" w:eastAsia="es-ES"/>
        </w:rPr>
        <w:t>___________________</w:t>
      </w:r>
      <w:r w:rsidRPr="00D8665C">
        <w:rPr>
          <w:b/>
          <w:bCs/>
          <w:szCs w:val="24"/>
          <w:lang w:val="es-ES" w:eastAsia="es-ES"/>
        </w:rPr>
        <w:t>_______________</w:t>
      </w:r>
    </w:p>
    <w:p w14:paraId="6D8B2685" w14:textId="0F1CD240" w:rsidR="009E2A72" w:rsidRDefault="00341A86" w:rsidP="00F872EF">
      <w:pPr>
        <w:keepNext/>
        <w:ind w:left="-180" w:right="-536"/>
        <w:outlineLvl w:val="0"/>
        <w:rPr>
          <w:b/>
          <w:bCs/>
          <w:szCs w:val="24"/>
        </w:rPr>
      </w:pPr>
      <w:r w:rsidRPr="00D8665C">
        <w:rPr>
          <w:b/>
          <w:bCs/>
          <w:szCs w:val="24"/>
          <w:lang w:val="es-ES" w:eastAsia="es-ES"/>
        </w:rPr>
        <w:t xml:space="preserve">  </w:t>
      </w:r>
    </w:p>
    <w:p w14:paraId="29AB304B" w14:textId="0E51BBB3" w:rsidR="009E2A72" w:rsidRDefault="009E2A72" w:rsidP="009E2A72">
      <w:pPr>
        <w:keepNext/>
        <w:ind w:left="-180" w:right="-536"/>
        <w:outlineLvl w:val="0"/>
        <w:rPr>
          <w:b/>
          <w:bCs/>
          <w:szCs w:val="24"/>
        </w:rPr>
      </w:pPr>
    </w:p>
    <w:p w14:paraId="6D390983" w14:textId="77777777" w:rsidR="009E2A72" w:rsidRDefault="009E2A72" w:rsidP="009E2A72">
      <w:pPr>
        <w:keepNext/>
        <w:ind w:left="-180" w:right="-536"/>
        <w:outlineLvl w:val="0"/>
        <w:rPr>
          <w:b/>
          <w:bCs/>
          <w:szCs w:val="24"/>
        </w:rPr>
      </w:pPr>
    </w:p>
    <w:p w14:paraId="73E65FC7" w14:textId="3D38591E" w:rsidR="00714C6A" w:rsidRPr="00B11D19" w:rsidRDefault="00E71EF5" w:rsidP="00714C6A">
      <w:pPr>
        <w:jc w:val="both"/>
        <w:rPr>
          <w:bCs/>
          <w:szCs w:val="24"/>
          <w:lang w:val="es-DO" w:eastAsia="es-ES"/>
        </w:rPr>
      </w:pPr>
      <w:r w:rsidRPr="00B11D19">
        <w:rPr>
          <w:b/>
          <w:bCs/>
          <w:szCs w:val="24"/>
        </w:rPr>
        <w:t xml:space="preserve">YO, </w:t>
      </w:r>
      <w:r w:rsidR="00F872EF">
        <w:rPr>
          <w:b/>
          <w:bCs/>
          <w:szCs w:val="24"/>
        </w:rPr>
        <w:t>++++++++++++++</w:t>
      </w:r>
      <w:r w:rsidRPr="00B11D19">
        <w:rPr>
          <w:b/>
          <w:bCs/>
          <w:szCs w:val="24"/>
        </w:rPr>
        <w:t>,</w:t>
      </w:r>
      <w:r w:rsidRPr="00B11D19">
        <w:rPr>
          <w:szCs w:val="24"/>
        </w:rPr>
        <w:t xml:space="preserve"> Abogada Notario Público de los del número del Distrito Nacional,  Titular de la Cédula de Identidad y Electoral No. , Colegiatura de Notario No.</w:t>
      </w:r>
      <w:r w:rsidR="00F872EF">
        <w:rPr>
          <w:szCs w:val="24"/>
        </w:rPr>
        <w:t>+++</w:t>
      </w:r>
      <w:r w:rsidRPr="00B11D19">
        <w:rPr>
          <w:szCs w:val="24"/>
        </w:rPr>
        <w:t xml:space="preserve">, </w:t>
      </w:r>
      <w:r w:rsidRPr="00B11D19">
        <w:rPr>
          <w:b/>
          <w:bCs/>
          <w:szCs w:val="24"/>
        </w:rPr>
        <w:t>CERTIFICO Y DOY FE</w:t>
      </w:r>
      <w:r w:rsidRPr="00B11D19">
        <w:rPr>
          <w:szCs w:val="24"/>
        </w:rPr>
        <w:t xml:space="preserve">: Que las firmas que anteceden fueron </w:t>
      </w:r>
      <w:proofErr w:type="gramStart"/>
      <w:r w:rsidRPr="00B11D19">
        <w:rPr>
          <w:szCs w:val="24"/>
        </w:rPr>
        <w:t xml:space="preserve">puestas  </w:t>
      </w:r>
      <w:r w:rsidR="00F872EF">
        <w:rPr>
          <w:b/>
          <w:bCs/>
          <w:szCs w:val="24"/>
        </w:rPr>
        <w:t>+</w:t>
      </w:r>
      <w:proofErr w:type="gramEnd"/>
      <w:r w:rsidR="00F872EF">
        <w:rPr>
          <w:b/>
          <w:bCs/>
          <w:szCs w:val="24"/>
        </w:rPr>
        <w:t>++++++++</w:t>
      </w:r>
      <w:r w:rsidRPr="00B11D19">
        <w:rPr>
          <w:szCs w:val="24"/>
        </w:rPr>
        <w:t xml:space="preserve">, por las partes contratantes, </w:t>
      </w:r>
      <w:r w:rsidR="00F872EF">
        <w:rPr>
          <w:b/>
          <w:szCs w:val="24"/>
          <w:lang w:val="es-ES" w:eastAsia="es-ES"/>
        </w:rPr>
        <w:t>++++++++++++++++++</w:t>
      </w:r>
      <w:r w:rsidRPr="00B11D19">
        <w:rPr>
          <w:b/>
          <w:szCs w:val="24"/>
          <w:lang w:val="es-ES" w:eastAsia="es-ES"/>
        </w:rPr>
        <w:t>,</w:t>
      </w:r>
      <w:r w:rsidRPr="00B11D19">
        <w:rPr>
          <w:b/>
          <w:bCs/>
          <w:szCs w:val="24"/>
          <w:lang w:val="es-ES"/>
        </w:rPr>
        <w:t xml:space="preserve"> </w:t>
      </w:r>
      <w:r w:rsidRPr="00B11D19">
        <w:rPr>
          <w:szCs w:val="24"/>
        </w:rPr>
        <w:t xml:space="preserve">en sus respectivas calidades, cuyas generales constan, y quienes declaran que dichas firmas son las mismas que acostumbran a usar en todos los actos de su vida pública y privada.  En la Ciudad de Santo Domingo, Distrito Nacional, Capital de la República Dominicana, </w:t>
      </w:r>
      <w:r w:rsidR="00714C6A">
        <w:rPr>
          <w:szCs w:val="24"/>
        </w:rPr>
        <w:t>a los</w:t>
      </w:r>
      <w:r w:rsidR="00714C6A" w:rsidRPr="00B11D19">
        <w:rPr>
          <w:szCs w:val="24"/>
          <w:lang w:val="es-ES" w:eastAsia="es-MX"/>
        </w:rPr>
        <w:t xml:space="preserve"> </w:t>
      </w:r>
      <w:r w:rsidR="00F872EF">
        <w:rPr>
          <w:szCs w:val="24"/>
          <w:lang w:val="es-ES" w:eastAsia="es-MX"/>
        </w:rPr>
        <w:t>+++++</w:t>
      </w:r>
      <w:r w:rsidR="00714C6A" w:rsidRPr="00B11D19">
        <w:rPr>
          <w:szCs w:val="24"/>
          <w:lang w:val="es-ES" w:eastAsia="es-MX"/>
        </w:rPr>
        <w:t xml:space="preserve"> del año dos mil veinti</w:t>
      </w:r>
      <w:r w:rsidR="00714C6A">
        <w:rPr>
          <w:szCs w:val="24"/>
          <w:lang w:val="es-ES" w:eastAsia="es-MX"/>
        </w:rPr>
        <w:t>séis</w:t>
      </w:r>
      <w:r w:rsidR="00714C6A" w:rsidRPr="00B11D19">
        <w:rPr>
          <w:szCs w:val="24"/>
          <w:lang w:val="es-ES" w:eastAsia="es-MX"/>
        </w:rPr>
        <w:t xml:space="preserve"> (202</w:t>
      </w:r>
      <w:r w:rsidR="00714C6A">
        <w:rPr>
          <w:szCs w:val="24"/>
          <w:lang w:val="es-ES" w:eastAsia="es-MX"/>
        </w:rPr>
        <w:t>6</w:t>
      </w:r>
      <w:r w:rsidR="00714C6A" w:rsidRPr="00B11D19">
        <w:rPr>
          <w:szCs w:val="24"/>
          <w:lang w:val="es-ES" w:eastAsia="es-MX"/>
        </w:rPr>
        <w:t>)</w:t>
      </w:r>
      <w:r w:rsidR="00714C6A" w:rsidRPr="00B11D19">
        <w:rPr>
          <w:bCs/>
          <w:szCs w:val="24"/>
          <w:lang w:val="es-DO" w:eastAsia="es-ES"/>
        </w:rPr>
        <w:t xml:space="preserve">.  </w:t>
      </w:r>
    </w:p>
    <w:p w14:paraId="67F55DBC" w14:textId="77777777" w:rsidR="00714C6A" w:rsidRDefault="00714C6A" w:rsidP="00714C6A">
      <w:pPr>
        <w:rPr>
          <w:bCs/>
          <w:szCs w:val="24"/>
          <w:lang w:val="es-DO" w:eastAsia="es-ES"/>
        </w:rPr>
      </w:pPr>
    </w:p>
    <w:p w14:paraId="21C39D65" w14:textId="35BFA6EC" w:rsidR="00F86BEB" w:rsidRDefault="00E71EF5" w:rsidP="00E71EF5">
      <w:pPr>
        <w:jc w:val="both"/>
        <w:rPr>
          <w:szCs w:val="24"/>
        </w:rPr>
      </w:pPr>
      <w:r>
        <w:rPr>
          <w:szCs w:val="24"/>
        </w:rPr>
        <w:t xml:space="preserve"> </w:t>
      </w:r>
    </w:p>
    <w:p w14:paraId="02353C5C" w14:textId="4C5D6063" w:rsidR="00E71EF5" w:rsidRDefault="00E71EF5" w:rsidP="00E71EF5">
      <w:pPr>
        <w:jc w:val="center"/>
        <w:rPr>
          <w:szCs w:val="24"/>
        </w:rPr>
      </w:pPr>
      <w:r>
        <w:rPr>
          <w:szCs w:val="24"/>
        </w:rPr>
        <w:t>_________________________________________</w:t>
      </w:r>
    </w:p>
    <w:p w14:paraId="4F59430D" w14:textId="63ABC7D7" w:rsidR="00E71EF5" w:rsidRDefault="00F872EF" w:rsidP="00E71EF5">
      <w:pPr>
        <w:jc w:val="center"/>
        <w:rPr>
          <w:szCs w:val="24"/>
        </w:rPr>
      </w:pPr>
      <w:r>
        <w:rPr>
          <w:b/>
          <w:bCs/>
          <w:szCs w:val="24"/>
        </w:rPr>
        <w:t>+++++++++++++++++++</w:t>
      </w:r>
      <w:r w:rsidR="00E71EF5">
        <w:rPr>
          <w:szCs w:val="24"/>
          <w:lang w:val="es-ES"/>
        </w:rPr>
        <w:t xml:space="preserve"> </w:t>
      </w:r>
    </w:p>
    <w:p w14:paraId="2E6E3B51" w14:textId="77777777" w:rsidR="00E71EF5" w:rsidRDefault="00E71EF5" w:rsidP="00E71EF5">
      <w:pPr>
        <w:keepNext/>
        <w:jc w:val="center"/>
        <w:outlineLvl w:val="1"/>
        <w:rPr>
          <w:szCs w:val="24"/>
          <w:lang w:val="es-ES"/>
        </w:rPr>
      </w:pPr>
      <w:r>
        <w:rPr>
          <w:szCs w:val="24"/>
          <w:lang w:val="es-ES"/>
        </w:rPr>
        <w:t>NOTARIA PÚBLICO</w:t>
      </w:r>
    </w:p>
    <w:p w14:paraId="55E66AFD" w14:textId="77777777" w:rsidR="00E71EF5" w:rsidRDefault="00E71EF5" w:rsidP="00E71EF5">
      <w:pPr>
        <w:keepNext/>
        <w:ind w:right="-536"/>
        <w:jc w:val="both"/>
        <w:outlineLvl w:val="0"/>
        <w:rPr>
          <w:szCs w:val="24"/>
        </w:rPr>
      </w:pPr>
    </w:p>
    <w:p w14:paraId="0DE9888E" w14:textId="77777777" w:rsidR="0097465F" w:rsidRDefault="0097465F"/>
    <w:sectPr w:rsidR="0097465F" w:rsidSect="009B6A5E">
      <w:footerReference w:type="default" r:id="rId8"/>
      <w:pgSz w:w="12240" w:h="18720" w:code="151"/>
      <w:pgMar w:top="56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BD9C9" w14:textId="77777777" w:rsidR="00607BA3" w:rsidRDefault="00607BA3" w:rsidP="00AF47C0">
      <w:r>
        <w:separator/>
      </w:r>
    </w:p>
  </w:endnote>
  <w:endnote w:type="continuationSeparator" w:id="0">
    <w:p w14:paraId="46384F02" w14:textId="77777777" w:rsidR="00607BA3" w:rsidRDefault="00607BA3" w:rsidP="00AF4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007E5" w14:textId="27620D6A" w:rsidR="00AF47C0" w:rsidRDefault="00AF47C0">
    <w:pPr>
      <w:tabs>
        <w:tab w:val="center" w:pos="4550"/>
        <w:tab w:val="left" w:pos="5818"/>
      </w:tabs>
      <w:ind w:right="260"/>
      <w:jc w:val="right"/>
      <w:rPr>
        <w:color w:val="071320" w:themeColor="text2" w:themeShade="80"/>
        <w:szCs w:val="24"/>
      </w:rPr>
    </w:pPr>
    <w:r>
      <w:rPr>
        <w:color w:val="2C7FCE" w:themeColor="text2" w:themeTint="99"/>
        <w:szCs w:val="24"/>
        <w:lang w:val="es-ES"/>
      </w:rPr>
      <w:t xml:space="preserve"> </w:t>
    </w:r>
    <w:r>
      <w:rPr>
        <w:color w:val="0A1D30" w:themeColor="text2" w:themeShade="BF"/>
        <w:szCs w:val="24"/>
      </w:rPr>
      <w:fldChar w:fldCharType="begin"/>
    </w:r>
    <w:r>
      <w:rPr>
        <w:color w:val="0A1D30" w:themeColor="text2" w:themeShade="BF"/>
        <w:szCs w:val="24"/>
      </w:rPr>
      <w:instrText>PAGE   \* MERGEFORMAT</w:instrText>
    </w:r>
    <w:r>
      <w:rPr>
        <w:color w:val="0A1D30" w:themeColor="text2" w:themeShade="BF"/>
        <w:szCs w:val="24"/>
      </w:rPr>
      <w:fldChar w:fldCharType="separate"/>
    </w:r>
    <w:r>
      <w:rPr>
        <w:color w:val="0A1D30" w:themeColor="text2" w:themeShade="BF"/>
        <w:szCs w:val="24"/>
        <w:lang w:val="es-ES"/>
      </w:rPr>
      <w:t>1</w:t>
    </w:r>
    <w:r>
      <w:rPr>
        <w:color w:val="0A1D30" w:themeColor="text2" w:themeShade="BF"/>
        <w:szCs w:val="24"/>
      </w:rPr>
      <w:fldChar w:fldCharType="end"/>
    </w:r>
    <w:r>
      <w:rPr>
        <w:color w:val="0A1D30" w:themeColor="text2" w:themeShade="BF"/>
        <w:szCs w:val="24"/>
        <w:lang w:val="es-ES"/>
      </w:rPr>
      <w:t xml:space="preserve"> | </w:t>
    </w:r>
    <w:r>
      <w:rPr>
        <w:color w:val="0A1D30" w:themeColor="text2" w:themeShade="BF"/>
        <w:szCs w:val="24"/>
      </w:rPr>
      <w:fldChar w:fldCharType="begin"/>
    </w:r>
    <w:r>
      <w:rPr>
        <w:color w:val="0A1D30" w:themeColor="text2" w:themeShade="BF"/>
        <w:szCs w:val="24"/>
      </w:rPr>
      <w:instrText>NUMPAGES  \* Arabic  \* MERGEFORMAT</w:instrText>
    </w:r>
    <w:r>
      <w:rPr>
        <w:color w:val="0A1D30" w:themeColor="text2" w:themeShade="BF"/>
        <w:szCs w:val="24"/>
      </w:rPr>
      <w:fldChar w:fldCharType="separate"/>
    </w:r>
    <w:r>
      <w:rPr>
        <w:color w:val="0A1D30" w:themeColor="text2" w:themeShade="BF"/>
        <w:szCs w:val="24"/>
        <w:lang w:val="es-ES"/>
      </w:rPr>
      <w:t>1</w:t>
    </w:r>
    <w:r>
      <w:rPr>
        <w:color w:val="0A1D30" w:themeColor="text2" w:themeShade="BF"/>
        <w:szCs w:val="24"/>
      </w:rPr>
      <w:fldChar w:fldCharType="end"/>
    </w:r>
  </w:p>
  <w:p w14:paraId="3487BB67" w14:textId="77777777" w:rsidR="00AF47C0" w:rsidRDefault="00AF47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2A8D2" w14:textId="77777777" w:rsidR="00607BA3" w:rsidRDefault="00607BA3" w:rsidP="00AF47C0">
      <w:r>
        <w:separator/>
      </w:r>
    </w:p>
  </w:footnote>
  <w:footnote w:type="continuationSeparator" w:id="0">
    <w:p w14:paraId="62D5C060" w14:textId="77777777" w:rsidR="00607BA3" w:rsidRDefault="00607BA3" w:rsidP="00AF4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220C"/>
    <w:multiLevelType w:val="hybridMultilevel"/>
    <w:tmpl w:val="776A8FAA"/>
    <w:lvl w:ilvl="0" w:tplc="1C0A000F">
      <w:start w:val="1"/>
      <w:numFmt w:val="decimal"/>
      <w:lvlText w:val="%1."/>
      <w:lvlJc w:val="left"/>
      <w:pPr>
        <w:ind w:left="360" w:hanging="360"/>
      </w:pPr>
    </w:lvl>
    <w:lvl w:ilvl="1" w:tplc="1C0A0019">
      <w:start w:val="1"/>
      <w:numFmt w:val="lowerLetter"/>
      <w:lvlText w:val="%2."/>
      <w:lvlJc w:val="left"/>
      <w:pPr>
        <w:ind w:left="1080" w:hanging="360"/>
      </w:pPr>
    </w:lvl>
    <w:lvl w:ilvl="2" w:tplc="1C0A001B">
      <w:start w:val="1"/>
      <w:numFmt w:val="lowerRoman"/>
      <w:lvlText w:val="%3."/>
      <w:lvlJc w:val="right"/>
      <w:pPr>
        <w:ind w:left="1800" w:hanging="180"/>
      </w:pPr>
    </w:lvl>
    <w:lvl w:ilvl="3" w:tplc="1C0A000F">
      <w:start w:val="1"/>
      <w:numFmt w:val="decimal"/>
      <w:lvlText w:val="%4."/>
      <w:lvlJc w:val="left"/>
      <w:pPr>
        <w:ind w:left="2520" w:hanging="360"/>
      </w:pPr>
    </w:lvl>
    <w:lvl w:ilvl="4" w:tplc="1C0A0019">
      <w:start w:val="1"/>
      <w:numFmt w:val="lowerLetter"/>
      <w:lvlText w:val="%5."/>
      <w:lvlJc w:val="left"/>
      <w:pPr>
        <w:ind w:left="3240" w:hanging="360"/>
      </w:pPr>
    </w:lvl>
    <w:lvl w:ilvl="5" w:tplc="1C0A001B">
      <w:start w:val="1"/>
      <w:numFmt w:val="lowerRoman"/>
      <w:lvlText w:val="%6."/>
      <w:lvlJc w:val="right"/>
      <w:pPr>
        <w:ind w:left="3960" w:hanging="180"/>
      </w:pPr>
    </w:lvl>
    <w:lvl w:ilvl="6" w:tplc="1C0A000F">
      <w:start w:val="1"/>
      <w:numFmt w:val="decimal"/>
      <w:lvlText w:val="%7."/>
      <w:lvlJc w:val="left"/>
      <w:pPr>
        <w:ind w:left="4680" w:hanging="360"/>
      </w:pPr>
    </w:lvl>
    <w:lvl w:ilvl="7" w:tplc="1C0A0019">
      <w:start w:val="1"/>
      <w:numFmt w:val="lowerLetter"/>
      <w:lvlText w:val="%8."/>
      <w:lvlJc w:val="left"/>
      <w:pPr>
        <w:ind w:left="5400" w:hanging="360"/>
      </w:pPr>
    </w:lvl>
    <w:lvl w:ilvl="8" w:tplc="1C0A001B">
      <w:start w:val="1"/>
      <w:numFmt w:val="lowerRoman"/>
      <w:lvlText w:val="%9."/>
      <w:lvlJc w:val="right"/>
      <w:pPr>
        <w:ind w:left="612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lvl>
  </w:abstractNum>
  <w:abstractNum w:abstractNumId="2" w15:restartNumberingAfterBreak="0">
    <w:nsid w:val="36E24DE9"/>
    <w:multiLevelType w:val="hybridMultilevel"/>
    <w:tmpl w:val="6C56779A"/>
    <w:lvl w:ilvl="0" w:tplc="29F02374">
      <w:start w:val="1"/>
      <w:numFmt w:val="decimal"/>
      <w:lvlText w:val="%1)"/>
      <w:lvlJc w:val="left"/>
      <w:pPr>
        <w:ind w:left="420" w:hanging="360"/>
      </w:pPr>
      <w:rPr>
        <w:rFonts w:hint="default"/>
      </w:rPr>
    </w:lvl>
    <w:lvl w:ilvl="1" w:tplc="1C0A0019" w:tentative="1">
      <w:start w:val="1"/>
      <w:numFmt w:val="lowerLetter"/>
      <w:lvlText w:val="%2."/>
      <w:lvlJc w:val="left"/>
      <w:pPr>
        <w:ind w:left="1140" w:hanging="360"/>
      </w:pPr>
    </w:lvl>
    <w:lvl w:ilvl="2" w:tplc="1C0A001B" w:tentative="1">
      <w:start w:val="1"/>
      <w:numFmt w:val="lowerRoman"/>
      <w:lvlText w:val="%3."/>
      <w:lvlJc w:val="right"/>
      <w:pPr>
        <w:ind w:left="1860" w:hanging="180"/>
      </w:pPr>
    </w:lvl>
    <w:lvl w:ilvl="3" w:tplc="1C0A000F" w:tentative="1">
      <w:start w:val="1"/>
      <w:numFmt w:val="decimal"/>
      <w:lvlText w:val="%4."/>
      <w:lvlJc w:val="left"/>
      <w:pPr>
        <w:ind w:left="2580" w:hanging="360"/>
      </w:pPr>
    </w:lvl>
    <w:lvl w:ilvl="4" w:tplc="1C0A0019" w:tentative="1">
      <w:start w:val="1"/>
      <w:numFmt w:val="lowerLetter"/>
      <w:lvlText w:val="%5."/>
      <w:lvlJc w:val="left"/>
      <w:pPr>
        <w:ind w:left="3300" w:hanging="360"/>
      </w:pPr>
    </w:lvl>
    <w:lvl w:ilvl="5" w:tplc="1C0A001B" w:tentative="1">
      <w:start w:val="1"/>
      <w:numFmt w:val="lowerRoman"/>
      <w:lvlText w:val="%6."/>
      <w:lvlJc w:val="right"/>
      <w:pPr>
        <w:ind w:left="4020" w:hanging="180"/>
      </w:pPr>
    </w:lvl>
    <w:lvl w:ilvl="6" w:tplc="1C0A000F" w:tentative="1">
      <w:start w:val="1"/>
      <w:numFmt w:val="decimal"/>
      <w:lvlText w:val="%7."/>
      <w:lvlJc w:val="left"/>
      <w:pPr>
        <w:ind w:left="4740" w:hanging="360"/>
      </w:pPr>
    </w:lvl>
    <w:lvl w:ilvl="7" w:tplc="1C0A0019" w:tentative="1">
      <w:start w:val="1"/>
      <w:numFmt w:val="lowerLetter"/>
      <w:lvlText w:val="%8."/>
      <w:lvlJc w:val="left"/>
      <w:pPr>
        <w:ind w:left="5460" w:hanging="360"/>
      </w:pPr>
    </w:lvl>
    <w:lvl w:ilvl="8" w:tplc="1C0A001B" w:tentative="1">
      <w:start w:val="1"/>
      <w:numFmt w:val="lowerRoman"/>
      <w:lvlText w:val="%9."/>
      <w:lvlJc w:val="right"/>
      <w:pPr>
        <w:ind w:left="6180" w:hanging="180"/>
      </w:pPr>
    </w:lvl>
  </w:abstractNum>
  <w:abstractNum w:abstractNumId="3"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start w:val="1"/>
      <w:numFmt w:val="decimal"/>
      <w:lvlText w:val="%4."/>
      <w:lvlJc w:val="left"/>
      <w:pPr>
        <w:ind w:left="2880" w:hanging="360"/>
      </w:pPr>
    </w:lvl>
    <w:lvl w:ilvl="4" w:tplc="1C0A0019">
      <w:start w:val="1"/>
      <w:numFmt w:val="lowerLetter"/>
      <w:lvlText w:val="%5."/>
      <w:lvlJc w:val="left"/>
      <w:pPr>
        <w:ind w:left="3600" w:hanging="360"/>
      </w:pPr>
    </w:lvl>
    <w:lvl w:ilvl="5" w:tplc="1C0A001B">
      <w:start w:val="1"/>
      <w:numFmt w:val="lowerRoman"/>
      <w:lvlText w:val="%6."/>
      <w:lvlJc w:val="right"/>
      <w:pPr>
        <w:ind w:left="4320" w:hanging="180"/>
      </w:pPr>
    </w:lvl>
    <w:lvl w:ilvl="6" w:tplc="1C0A000F">
      <w:start w:val="1"/>
      <w:numFmt w:val="decimal"/>
      <w:lvlText w:val="%7."/>
      <w:lvlJc w:val="left"/>
      <w:pPr>
        <w:ind w:left="5040" w:hanging="360"/>
      </w:pPr>
    </w:lvl>
    <w:lvl w:ilvl="7" w:tplc="1C0A0019">
      <w:start w:val="1"/>
      <w:numFmt w:val="lowerLetter"/>
      <w:lvlText w:val="%8."/>
      <w:lvlJc w:val="left"/>
      <w:pPr>
        <w:ind w:left="5760" w:hanging="360"/>
      </w:pPr>
    </w:lvl>
    <w:lvl w:ilvl="8" w:tplc="1C0A001B">
      <w:start w:val="1"/>
      <w:numFmt w:val="lowerRoman"/>
      <w:lvlText w:val="%9."/>
      <w:lvlJc w:val="right"/>
      <w:pPr>
        <w:ind w:left="6480" w:hanging="180"/>
      </w:pPr>
    </w:lvl>
  </w:abstractNum>
  <w:abstractNum w:abstractNumId="4" w15:restartNumberingAfterBreak="0">
    <w:nsid w:val="4E351984"/>
    <w:multiLevelType w:val="hybridMultilevel"/>
    <w:tmpl w:val="4956D17A"/>
    <w:lvl w:ilvl="0" w:tplc="1C0A000F">
      <w:start w:val="1"/>
      <w:numFmt w:val="decimal"/>
      <w:lvlText w:val="%1."/>
      <w:lvlJc w:val="left"/>
      <w:pPr>
        <w:ind w:left="720" w:hanging="360"/>
      </w:p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start w:val="1"/>
      <w:numFmt w:val="decimal"/>
      <w:lvlText w:val="%4."/>
      <w:lvlJc w:val="left"/>
      <w:pPr>
        <w:ind w:left="2880" w:hanging="360"/>
      </w:pPr>
    </w:lvl>
    <w:lvl w:ilvl="4" w:tplc="1C0A0019">
      <w:start w:val="1"/>
      <w:numFmt w:val="lowerLetter"/>
      <w:lvlText w:val="%5."/>
      <w:lvlJc w:val="left"/>
      <w:pPr>
        <w:ind w:left="3600" w:hanging="360"/>
      </w:pPr>
    </w:lvl>
    <w:lvl w:ilvl="5" w:tplc="1C0A001B">
      <w:start w:val="1"/>
      <w:numFmt w:val="lowerRoman"/>
      <w:lvlText w:val="%6."/>
      <w:lvlJc w:val="right"/>
      <w:pPr>
        <w:ind w:left="4320" w:hanging="180"/>
      </w:pPr>
    </w:lvl>
    <w:lvl w:ilvl="6" w:tplc="1C0A000F">
      <w:start w:val="1"/>
      <w:numFmt w:val="decimal"/>
      <w:lvlText w:val="%7."/>
      <w:lvlJc w:val="left"/>
      <w:pPr>
        <w:ind w:left="5040" w:hanging="360"/>
      </w:pPr>
    </w:lvl>
    <w:lvl w:ilvl="7" w:tplc="1C0A0019">
      <w:start w:val="1"/>
      <w:numFmt w:val="lowerLetter"/>
      <w:lvlText w:val="%8."/>
      <w:lvlJc w:val="left"/>
      <w:pPr>
        <w:ind w:left="5760" w:hanging="360"/>
      </w:pPr>
    </w:lvl>
    <w:lvl w:ilvl="8" w:tplc="1C0A001B">
      <w:start w:val="1"/>
      <w:numFmt w:val="lowerRoman"/>
      <w:lvlText w:val="%9."/>
      <w:lvlJc w:val="right"/>
      <w:pPr>
        <w:ind w:left="6480" w:hanging="180"/>
      </w:pPr>
    </w:lvl>
  </w:abstractNum>
  <w:abstractNum w:abstractNumId="5" w15:restartNumberingAfterBreak="0">
    <w:nsid w:val="77FD72B2"/>
    <w:multiLevelType w:val="hybridMultilevel"/>
    <w:tmpl w:val="569636A6"/>
    <w:lvl w:ilvl="0" w:tplc="BB4A7C3E">
      <w:numFmt w:val="decimal"/>
      <w:lvlText w:val=""/>
      <w:lvlJc w:val="left"/>
      <w:pPr>
        <w:tabs>
          <w:tab w:val="num" w:pos="1440"/>
        </w:tabs>
        <w:ind w:left="1440" w:hanging="360"/>
      </w:pPr>
      <w:rPr>
        <w:rFonts w:ascii="Wingdings" w:hAnsi="Wingdings" w:hint="default"/>
      </w:rPr>
    </w:lvl>
    <w:lvl w:ilvl="1" w:tplc="F738C8E6">
      <w:start w:val="1"/>
      <w:numFmt w:val="decimal"/>
      <w:lvlText w:val="%2)"/>
      <w:lvlJc w:val="left"/>
      <w:pPr>
        <w:ind w:left="3479" w:hanging="360"/>
      </w:pPr>
      <w:rPr>
        <w:rFonts w:ascii="Times New Roman" w:eastAsia="Times New Roman" w:hAnsi="Times New Roman" w:cs="Times New Roman"/>
        <w:b/>
        <w:bCs/>
        <w:i w:val="0"/>
        <w:strike w:val="0"/>
        <w:dstrike w:val="0"/>
        <w:color w:val="181717"/>
        <w:sz w:val="22"/>
        <w:szCs w:val="22"/>
        <w:u w:val="none" w:color="000000"/>
        <w:effect w:val="none"/>
        <w:bdr w:val="none" w:sz="0" w:space="0" w:color="auto" w:frame="1"/>
        <w:vertAlign w:val="baseline"/>
      </w:rPr>
    </w:lvl>
    <w:lvl w:ilvl="2" w:tplc="6248FAF6">
      <w:start w:val="1"/>
      <w:numFmt w:val="decimal"/>
      <w:lvlText w:val="%3)"/>
      <w:lvlJc w:val="left"/>
      <w:pPr>
        <w:ind w:left="2160" w:hanging="360"/>
      </w:pPr>
      <w:rPr>
        <w:b/>
      </w:rPr>
    </w:lvl>
    <w:lvl w:ilvl="3" w:tplc="2B5CBAAE">
      <w:numFmt w:val="decimal"/>
      <w:lvlText w:val="-"/>
      <w:lvlJc w:val="left"/>
      <w:pPr>
        <w:ind w:left="2880" w:hanging="360"/>
      </w:pPr>
      <w:rPr>
        <w:rFonts w:ascii="Times New Roman" w:eastAsia="Times New Roman" w:hAnsi="Times New Roman" w:cs="Times New Roman" w:hint="default"/>
      </w:rPr>
    </w:lvl>
    <w:lvl w:ilvl="4" w:tplc="04090003">
      <w:numFmt w:val="decimal"/>
      <w:lvlText w:val="o"/>
      <w:lvlJc w:val="left"/>
      <w:pPr>
        <w:tabs>
          <w:tab w:val="num" w:pos="3600"/>
        </w:tabs>
        <w:ind w:left="3600" w:hanging="360"/>
      </w:pPr>
      <w:rPr>
        <w:rFonts w:ascii="Courier New" w:hAnsi="Courier New" w:cs="Courier New" w:hint="default"/>
      </w:rPr>
    </w:lvl>
    <w:lvl w:ilvl="5" w:tplc="04090005">
      <w:numFmt w:val="decimal"/>
      <w:lvlText w:val=""/>
      <w:lvlJc w:val="left"/>
      <w:pPr>
        <w:tabs>
          <w:tab w:val="num" w:pos="4320"/>
        </w:tabs>
        <w:ind w:left="4320" w:hanging="360"/>
      </w:pPr>
      <w:rPr>
        <w:rFonts w:ascii="Wingdings" w:hAnsi="Wingdings" w:hint="default"/>
      </w:rPr>
    </w:lvl>
    <w:lvl w:ilvl="6" w:tplc="04090001">
      <w:numFmt w:val="decimal"/>
      <w:lvlText w:val=""/>
      <w:lvlJc w:val="left"/>
      <w:pPr>
        <w:tabs>
          <w:tab w:val="num" w:pos="5040"/>
        </w:tabs>
        <w:ind w:left="5040" w:hanging="360"/>
      </w:pPr>
      <w:rPr>
        <w:rFonts w:ascii="Symbol" w:hAnsi="Symbol" w:hint="default"/>
      </w:rPr>
    </w:lvl>
    <w:lvl w:ilvl="7" w:tplc="04090003">
      <w:numFmt w:val="decimal"/>
      <w:lvlText w:val="o"/>
      <w:lvlJc w:val="left"/>
      <w:pPr>
        <w:tabs>
          <w:tab w:val="num" w:pos="5760"/>
        </w:tabs>
        <w:ind w:left="5760" w:hanging="360"/>
      </w:pPr>
      <w:rPr>
        <w:rFonts w:ascii="Courier New" w:hAnsi="Courier New" w:cs="Courier New" w:hint="default"/>
      </w:rPr>
    </w:lvl>
    <w:lvl w:ilvl="8" w:tplc="04090005">
      <w:numFmt w:val="decimal"/>
      <w:lvlText w:val=""/>
      <w:lvlJc w:val="left"/>
      <w:pPr>
        <w:tabs>
          <w:tab w:val="num" w:pos="6480"/>
        </w:tabs>
        <w:ind w:left="6480" w:hanging="360"/>
      </w:pPr>
      <w:rPr>
        <w:rFonts w:ascii="Wingdings" w:hAnsi="Wingdings" w:hint="default"/>
      </w:rPr>
    </w:lvl>
  </w:abstractNum>
  <w:abstractNum w:abstractNumId="6" w15:restartNumberingAfterBreak="0">
    <w:nsid w:val="790760A9"/>
    <w:multiLevelType w:val="hybridMultilevel"/>
    <w:tmpl w:val="CC6CEAB0"/>
    <w:lvl w:ilvl="0" w:tplc="8FC0618C">
      <w:start w:val="1"/>
      <w:numFmt w:val="decimal"/>
      <w:suff w:val="space"/>
      <w:lvlText w:val="%1)"/>
      <w:lvlJc w:val="left"/>
      <w:pPr>
        <w:ind w:left="927" w:hanging="360"/>
      </w:pPr>
      <w:rPr>
        <w:b/>
        <w:bCs/>
        <w:lang w:val="es-ES_tradnl"/>
      </w:rPr>
    </w:lvl>
    <w:lvl w:ilvl="1" w:tplc="1C0A0019">
      <w:start w:val="1"/>
      <w:numFmt w:val="lowerLetter"/>
      <w:lvlText w:val="%2."/>
      <w:lvlJc w:val="left"/>
      <w:pPr>
        <w:ind w:left="1647" w:hanging="360"/>
      </w:pPr>
    </w:lvl>
    <w:lvl w:ilvl="2" w:tplc="1C0A001B">
      <w:start w:val="1"/>
      <w:numFmt w:val="lowerRoman"/>
      <w:lvlText w:val="%3."/>
      <w:lvlJc w:val="right"/>
      <w:pPr>
        <w:ind w:left="2367" w:hanging="180"/>
      </w:pPr>
    </w:lvl>
    <w:lvl w:ilvl="3" w:tplc="1C0A000F">
      <w:start w:val="1"/>
      <w:numFmt w:val="decimal"/>
      <w:lvlText w:val="%4."/>
      <w:lvlJc w:val="left"/>
      <w:pPr>
        <w:ind w:left="3087" w:hanging="360"/>
      </w:pPr>
    </w:lvl>
    <w:lvl w:ilvl="4" w:tplc="1C0A0019">
      <w:start w:val="1"/>
      <w:numFmt w:val="lowerLetter"/>
      <w:lvlText w:val="%5."/>
      <w:lvlJc w:val="left"/>
      <w:pPr>
        <w:ind w:left="3807" w:hanging="360"/>
      </w:pPr>
    </w:lvl>
    <w:lvl w:ilvl="5" w:tplc="1C0A001B">
      <w:start w:val="1"/>
      <w:numFmt w:val="lowerRoman"/>
      <w:lvlText w:val="%6."/>
      <w:lvlJc w:val="right"/>
      <w:pPr>
        <w:ind w:left="4527" w:hanging="180"/>
      </w:pPr>
    </w:lvl>
    <w:lvl w:ilvl="6" w:tplc="1C0A000F">
      <w:start w:val="1"/>
      <w:numFmt w:val="decimal"/>
      <w:lvlText w:val="%7."/>
      <w:lvlJc w:val="left"/>
      <w:pPr>
        <w:ind w:left="5247" w:hanging="360"/>
      </w:pPr>
    </w:lvl>
    <w:lvl w:ilvl="7" w:tplc="1C0A0019">
      <w:start w:val="1"/>
      <w:numFmt w:val="lowerLetter"/>
      <w:lvlText w:val="%8."/>
      <w:lvlJc w:val="left"/>
      <w:pPr>
        <w:ind w:left="5967" w:hanging="360"/>
      </w:pPr>
    </w:lvl>
    <w:lvl w:ilvl="8" w:tplc="1C0A001B">
      <w:start w:val="1"/>
      <w:numFmt w:val="lowerRoman"/>
      <w:lvlText w:val="%9."/>
      <w:lvlJc w:val="right"/>
      <w:pPr>
        <w:ind w:left="6687" w:hanging="180"/>
      </w:pPr>
    </w:lvl>
  </w:abstractNum>
  <w:num w:numId="1" w16cid:durableId="1394767397">
    <w:abstractNumId w:val="5"/>
  </w:num>
  <w:num w:numId="2" w16cid:durableId="1940940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0397231">
    <w:abstractNumId w:val="1"/>
    <w:lvlOverride w:ilvl="0">
      <w:startOverride w:val="1"/>
    </w:lvlOverride>
  </w:num>
  <w:num w:numId="4" w16cid:durableId="17117576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13600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63259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7832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EF5"/>
    <w:rsid w:val="00004158"/>
    <w:rsid w:val="00007D5C"/>
    <w:rsid w:val="000124E3"/>
    <w:rsid w:val="000171A0"/>
    <w:rsid w:val="000202E8"/>
    <w:rsid w:val="00022E02"/>
    <w:rsid w:val="000239DB"/>
    <w:rsid w:val="00027E9F"/>
    <w:rsid w:val="00030499"/>
    <w:rsid w:val="00032202"/>
    <w:rsid w:val="00033AAD"/>
    <w:rsid w:val="00034F35"/>
    <w:rsid w:val="00036EF3"/>
    <w:rsid w:val="00041696"/>
    <w:rsid w:val="000453B6"/>
    <w:rsid w:val="00062113"/>
    <w:rsid w:val="00067A6E"/>
    <w:rsid w:val="00076253"/>
    <w:rsid w:val="00080C1C"/>
    <w:rsid w:val="0008106B"/>
    <w:rsid w:val="000A0E88"/>
    <w:rsid w:val="000A7C66"/>
    <w:rsid w:val="000C230A"/>
    <w:rsid w:val="000C2573"/>
    <w:rsid w:val="000C5528"/>
    <w:rsid w:val="000C6773"/>
    <w:rsid w:val="000E409A"/>
    <w:rsid w:val="000F047D"/>
    <w:rsid w:val="000F75FE"/>
    <w:rsid w:val="00101EB7"/>
    <w:rsid w:val="001075B6"/>
    <w:rsid w:val="00110329"/>
    <w:rsid w:val="001163C3"/>
    <w:rsid w:val="001176BF"/>
    <w:rsid w:val="00117C0C"/>
    <w:rsid w:val="00125BB9"/>
    <w:rsid w:val="00126797"/>
    <w:rsid w:val="00131D76"/>
    <w:rsid w:val="00133DA2"/>
    <w:rsid w:val="0014264C"/>
    <w:rsid w:val="0014293E"/>
    <w:rsid w:val="00142A9C"/>
    <w:rsid w:val="00147475"/>
    <w:rsid w:val="001503B8"/>
    <w:rsid w:val="00161FD9"/>
    <w:rsid w:val="001721D0"/>
    <w:rsid w:val="001731F5"/>
    <w:rsid w:val="00174DA7"/>
    <w:rsid w:val="001818BC"/>
    <w:rsid w:val="001821B6"/>
    <w:rsid w:val="00187F71"/>
    <w:rsid w:val="00191502"/>
    <w:rsid w:val="001920EA"/>
    <w:rsid w:val="00195783"/>
    <w:rsid w:val="001A7563"/>
    <w:rsid w:val="001B185C"/>
    <w:rsid w:val="001B19B0"/>
    <w:rsid w:val="001B2439"/>
    <w:rsid w:val="001B300D"/>
    <w:rsid w:val="001B4543"/>
    <w:rsid w:val="001B4620"/>
    <w:rsid w:val="001B5537"/>
    <w:rsid w:val="001B6CBA"/>
    <w:rsid w:val="001B743C"/>
    <w:rsid w:val="001B7D50"/>
    <w:rsid w:val="001C4B02"/>
    <w:rsid w:val="001C5444"/>
    <w:rsid w:val="001D0824"/>
    <w:rsid w:val="001D162C"/>
    <w:rsid w:val="001D4D94"/>
    <w:rsid w:val="001D5DC1"/>
    <w:rsid w:val="001E1208"/>
    <w:rsid w:val="001E5587"/>
    <w:rsid w:val="001F025E"/>
    <w:rsid w:val="001F0691"/>
    <w:rsid w:val="001F4108"/>
    <w:rsid w:val="00200D07"/>
    <w:rsid w:val="00204D8E"/>
    <w:rsid w:val="00217A70"/>
    <w:rsid w:val="002226E8"/>
    <w:rsid w:val="00227E4E"/>
    <w:rsid w:val="00234A10"/>
    <w:rsid w:val="002351E1"/>
    <w:rsid w:val="002433CF"/>
    <w:rsid w:val="00243E1E"/>
    <w:rsid w:val="00246D8F"/>
    <w:rsid w:val="002475EB"/>
    <w:rsid w:val="0025004C"/>
    <w:rsid w:val="00250AF5"/>
    <w:rsid w:val="002519E1"/>
    <w:rsid w:val="002556D2"/>
    <w:rsid w:val="0025775C"/>
    <w:rsid w:val="002620FC"/>
    <w:rsid w:val="00263B1E"/>
    <w:rsid w:val="002657E6"/>
    <w:rsid w:val="00267EC6"/>
    <w:rsid w:val="00280E26"/>
    <w:rsid w:val="002837F1"/>
    <w:rsid w:val="002838A3"/>
    <w:rsid w:val="002934CB"/>
    <w:rsid w:val="00294230"/>
    <w:rsid w:val="002A1895"/>
    <w:rsid w:val="002A1D58"/>
    <w:rsid w:val="002A4868"/>
    <w:rsid w:val="002A66A1"/>
    <w:rsid w:val="002B0A10"/>
    <w:rsid w:val="002C0AB3"/>
    <w:rsid w:val="002C7E1D"/>
    <w:rsid w:val="002D4B2F"/>
    <w:rsid w:val="002E0DFD"/>
    <w:rsid w:val="002F54AF"/>
    <w:rsid w:val="00305F8C"/>
    <w:rsid w:val="0031796A"/>
    <w:rsid w:val="00341A86"/>
    <w:rsid w:val="0034366D"/>
    <w:rsid w:val="00347A62"/>
    <w:rsid w:val="00352B86"/>
    <w:rsid w:val="0036249E"/>
    <w:rsid w:val="0036754A"/>
    <w:rsid w:val="003707CA"/>
    <w:rsid w:val="00375CEC"/>
    <w:rsid w:val="00376086"/>
    <w:rsid w:val="00377750"/>
    <w:rsid w:val="00382B53"/>
    <w:rsid w:val="0038303B"/>
    <w:rsid w:val="00385675"/>
    <w:rsid w:val="00386226"/>
    <w:rsid w:val="00390DA9"/>
    <w:rsid w:val="003946B0"/>
    <w:rsid w:val="00394C59"/>
    <w:rsid w:val="003A00FE"/>
    <w:rsid w:val="003A1FA0"/>
    <w:rsid w:val="003A27EB"/>
    <w:rsid w:val="003A3AA7"/>
    <w:rsid w:val="003A47E0"/>
    <w:rsid w:val="003B0173"/>
    <w:rsid w:val="003B046D"/>
    <w:rsid w:val="003B05D8"/>
    <w:rsid w:val="003B111B"/>
    <w:rsid w:val="003C79E6"/>
    <w:rsid w:val="003E066A"/>
    <w:rsid w:val="003E2C8D"/>
    <w:rsid w:val="003E4016"/>
    <w:rsid w:val="003F4919"/>
    <w:rsid w:val="00402EE8"/>
    <w:rsid w:val="00405A96"/>
    <w:rsid w:val="004135C3"/>
    <w:rsid w:val="00416A18"/>
    <w:rsid w:val="00417104"/>
    <w:rsid w:val="00424A33"/>
    <w:rsid w:val="004251A8"/>
    <w:rsid w:val="00431C40"/>
    <w:rsid w:val="004339C4"/>
    <w:rsid w:val="00436335"/>
    <w:rsid w:val="00436EA0"/>
    <w:rsid w:val="00437E2C"/>
    <w:rsid w:val="004413A4"/>
    <w:rsid w:val="00443BAC"/>
    <w:rsid w:val="00447A6F"/>
    <w:rsid w:val="00447FD8"/>
    <w:rsid w:val="004509ED"/>
    <w:rsid w:val="004552FE"/>
    <w:rsid w:val="00460BE0"/>
    <w:rsid w:val="004638EB"/>
    <w:rsid w:val="0046628F"/>
    <w:rsid w:val="004703A3"/>
    <w:rsid w:val="0047325F"/>
    <w:rsid w:val="00473E13"/>
    <w:rsid w:val="00474758"/>
    <w:rsid w:val="00476ED1"/>
    <w:rsid w:val="00477CD7"/>
    <w:rsid w:val="00482146"/>
    <w:rsid w:val="004A58A3"/>
    <w:rsid w:val="004B1693"/>
    <w:rsid w:val="004B70AF"/>
    <w:rsid w:val="004C01D9"/>
    <w:rsid w:val="004C41BA"/>
    <w:rsid w:val="004D000C"/>
    <w:rsid w:val="004D69F9"/>
    <w:rsid w:val="004E02BB"/>
    <w:rsid w:val="004E6232"/>
    <w:rsid w:val="004F2378"/>
    <w:rsid w:val="004F677D"/>
    <w:rsid w:val="00503130"/>
    <w:rsid w:val="0050494E"/>
    <w:rsid w:val="005078E2"/>
    <w:rsid w:val="00507E8D"/>
    <w:rsid w:val="0051105C"/>
    <w:rsid w:val="00511899"/>
    <w:rsid w:val="00511994"/>
    <w:rsid w:val="00516C50"/>
    <w:rsid w:val="00516F37"/>
    <w:rsid w:val="00517165"/>
    <w:rsid w:val="00517B59"/>
    <w:rsid w:val="00525567"/>
    <w:rsid w:val="0052568D"/>
    <w:rsid w:val="00526271"/>
    <w:rsid w:val="005410F5"/>
    <w:rsid w:val="005546C0"/>
    <w:rsid w:val="0056499F"/>
    <w:rsid w:val="00564FF0"/>
    <w:rsid w:val="0058301C"/>
    <w:rsid w:val="00585781"/>
    <w:rsid w:val="00597E71"/>
    <w:rsid w:val="005A2732"/>
    <w:rsid w:val="005A2B99"/>
    <w:rsid w:val="005B1384"/>
    <w:rsid w:val="005C3041"/>
    <w:rsid w:val="005D085A"/>
    <w:rsid w:val="005D3338"/>
    <w:rsid w:val="005D6B4F"/>
    <w:rsid w:val="005D7A90"/>
    <w:rsid w:val="005E3960"/>
    <w:rsid w:val="005E7AED"/>
    <w:rsid w:val="005F0262"/>
    <w:rsid w:val="005F06CE"/>
    <w:rsid w:val="006014E2"/>
    <w:rsid w:val="006018B9"/>
    <w:rsid w:val="006077BC"/>
    <w:rsid w:val="00607BA3"/>
    <w:rsid w:val="006108DF"/>
    <w:rsid w:val="00611ECE"/>
    <w:rsid w:val="0061442F"/>
    <w:rsid w:val="00640054"/>
    <w:rsid w:val="00640B41"/>
    <w:rsid w:val="00641287"/>
    <w:rsid w:val="00646CB5"/>
    <w:rsid w:val="0065544D"/>
    <w:rsid w:val="00655734"/>
    <w:rsid w:val="00662300"/>
    <w:rsid w:val="00664DBD"/>
    <w:rsid w:val="0066580A"/>
    <w:rsid w:val="00665A4C"/>
    <w:rsid w:val="0067432B"/>
    <w:rsid w:val="00677E7A"/>
    <w:rsid w:val="0068461F"/>
    <w:rsid w:val="006A1195"/>
    <w:rsid w:val="006B514F"/>
    <w:rsid w:val="006B676E"/>
    <w:rsid w:val="006B70DC"/>
    <w:rsid w:val="006C0177"/>
    <w:rsid w:val="006C0714"/>
    <w:rsid w:val="006C0CA9"/>
    <w:rsid w:val="006C1D59"/>
    <w:rsid w:val="006C5D2A"/>
    <w:rsid w:val="006D26AA"/>
    <w:rsid w:val="006D3929"/>
    <w:rsid w:val="006D4DFC"/>
    <w:rsid w:val="006D4E7A"/>
    <w:rsid w:val="006E37BA"/>
    <w:rsid w:val="006E3F46"/>
    <w:rsid w:val="006E6A0D"/>
    <w:rsid w:val="006E7BF9"/>
    <w:rsid w:val="00700688"/>
    <w:rsid w:val="00700966"/>
    <w:rsid w:val="00705585"/>
    <w:rsid w:val="00707073"/>
    <w:rsid w:val="007073EE"/>
    <w:rsid w:val="007147E8"/>
    <w:rsid w:val="00714C6A"/>
    <w:rsid w:val="00714FBD"/>
    <w:rsid w:val="007179FA"/>
    <w:rsid w:val="00731BC3"/>
    <w:rsid w:val="007321EA"/>
    <w:rsid w:val="00742C79"/>
    <w:rsid w:val="0074733F"/>
    <w:rsid w:val="007509B5"/>
    <w:rsid w:val="0075134E"/>
    <w:rsid w:val="00753CC9"/>
    <w:rsid w:val="00754246"/>
    <w:rsid w:val="0076430E"/>
    <w:rsid w:val="00765067"/>
    <w:rsid w:val="00766EAF"/>
    <w:rsid w:val="00767711"/>
    <w:rsid w:val="00773899"/>
    <w:rsid w:val="00774DAF"/>
    <w:rsid w:val="007755DE"/>
    <w:rsid w:val="00775FB2"/>
    <w:rsid w:val="0077699A"/>
    <w:rsid w:val="00777E53"/>
    <w:rsid w:val="007A3E26"/>
    <w:rsid w:val="007A703B"/>
    <w:rsid w:val="007A7925"/>
    <w:rsid w:val="007B65BE"/>
    <w:rsid w:val="007B6A05"/>
    <w:rsid w:val="007C229E"/>
    <w:rsid w:val="007C5096"/>
    <w:rsid w:val="007C76DC"/>
    <w:rsid w:val="007D0B62"/>
    <w:rsid w:val="007D204D"/>
    <w:rsid w:val="007D2C72"/>
    <w:rsid w:val="007D2F60"/>
    <w:rsid w:val="007D4B3B"/>
    <w:rsid w:val="007D57B8"/>
    <w:rsid w:val="007D61F4"/>
    <w:rsid w:val="007D6644"/>
    <w:rsid w:val="007E0ED7"/>
    <w:rsid w:val="007E67BC"/>
    <w:rsid w:val="007F32C0"/>
    <w:rsid w:val="007F4C73"/>
    <w:rsid w:val="007F5790"/>
    <w:rsid w:val="008037BC"/>
    <w:rsid w:val="00831E72"/>
    <w:rsid w:val="008353F5"/>
    <w:rsid w:val="008357FF"/>
    <w:rsid w:val="00837766"/>
    <w:rsid w:val="00837EE9"/>
    <w:rsid w:val="0084481D"/>
    <w:rsid w:val="0085460E"/>
    <w:rsid w:val="00855F75"/>
    <w:rsid w:val="008566FF"/>
    <w:rsid w:val="00866C18"/>
    <w:rsid w:val="00873CEA"/>
    <w:rsid w:val="008756B8"/>
    <w:rsid w:val="00886CF7"/>
    <w:rsid w:val="008916AC"/>
    <w:rsid w:val="00891F5A"/>
    <w:rsid w:val="00895331"/>
    <w:rsid w:val="0089550B"/>
    <w:rsid w:val="00896B50"/>
    <w:rsid w:val="008A32EA"/>
    <w:rsid w:val="008B0B93"/>
    <w:rsid w:val="008B2BA4"/>
    <w:rsid w:val="008B51C0"/>
    <w:rsid w:val="008B5A70"/>
    <w:rsid w:val="008B70AA"/>
    <w:rsid w:val="008C7E63"/>
    <w:rsid w:val="008D37FC"/>
    <w:rsid w:val="008D6AFF"/>
    <w:rsid w:val="008E014D"/>
    <w:rsid w:val="008E4B24"/>
    <w:rsid w:val="00901C96"/>
    <w:rsid w:val="009062B4"/>
    <w:rsid w:val="00907310"/>
    <w:rsid w:val="00910800"/>
    <w:rsid w:val="00910F98"/>
    <w:rsid w:val="00915E12"/>
    <w:rsid w:val="00916AF0"/>
    <w:rsid w:val="00917AC2"/>
    <w:rsid w:val="009220F9"/>
    <w:rsid w:val="00927BF0"/>
    <w:rsid w:val="009300B0"/>
    <w:rsid w:val="0093423D"/>
    <w:rsid w:val="009518EC"/>
    <w:rsid w:val="00965CA7"/>
    <w:rsid w:val="00966900"/>
    <w:rsid w:val="009709CE"/>
    <w:rsid w:val="00970DD3"/>
    <w:rsid w:val="00972268"/>
    <w:rsid w:val="009730BC"/>
    <w:rsid w:val="0097465F"/>
    <w:rsid w:val="00977828"/>
    <w:rsid w:val="00980896"/>
    <w:rsid w:val="00983356"/>
    <w:rsid w:val="0098515A"/>
    <w:rsid w:val="00990B62"/>
    <w:rsid w:val="00991242"/>
    <w:rsid w:val="00992FC8"/>
    <w:rsid w:val="009A10DC"/>
    <w:rsid w:val="009A6918"/>
    <w:rsid w:val="009B02CD"/>
    <w:rsid w:val="009B0B19"/>
    <w:rsid w:val="009B1CE1"/>
    <w:rsid w:val="009B2577"/>
    <w:rsid w:val="009B6A5E"/>
    <w:rsid w:val="009D2738"/>
    <w:rsid w:val="009E1EE1"/>
    <w:rsid w:val="009E2A72"/>
    <w:rsid w:val="009E444F"/>
    <w:rsid w:val="009E694E"/>
    <w:rsid w:val="009F3577"/>
    <w:rsid w:val="009F4BE8"/>
    <w:rsid w:val="00A154F6"/>
    <w:rsid w:val="00A17378"/>
    <w:rsid w:val="00A2139A"/>
    <w:rsid w:val="00A219A1"/>
    <w:rsid w:val="00A2243E"/>
    <w:rsid w:val="00A23B58"/>
    <w:rsid w:val="00A2437C"/>
    <w:rsid w:val="00A25A32"/>
    <w:rsid w:val="00A26F80"/>
    <w:rsid w:val="00A306AA"/>
    <w:rsid w:val="00A31F3D"/>
    <w:rsid w:val="00A33087"/>
    <w:rsid w:val="00A338CD"/>
    <w:rsid w:val="00A37BD4"/>
    <w:rsid w:val="00A40572"/>
    <w:rsid w:val="00A407A4"/>
    <w:rsid w:val="00A41222"/>
    <w:rsid w:val="00A415EA"/>
    <w:rsid w:val="00A530D3"/>
    <w:rsid w:val="00A5352A"/>
    <w:rsid w:val="00A5635A"/>
    <w:rsid w:val="00A65C85"/>
    <w:rsid w:val="00A672E6"/>
    <w:rsid w:val="00A72635"/>
    <w:rsid w:val="00A72908"/>
    <w:rsid w:val="00A767FD"/>
    <w:rsid w:val="00A832F0"/>
    <w:rsid w:val="00A92348"/>
    <w:rsid w:val="00A940E2"/>
    <w:rsid w:val="00A959FC"/>
    <w:rsid w:val="00AA24B9"/>
    <w:rsid w:val="00AA2BBF"/>
    <w:rsid w:val="00AA72C2"/>
    <w:rsid w:val="00AB2277"/>
    <w:rsid w:val="00AB2B5F"/>
    <w:rsid w:val="00AC06B2"/>
    <w:rsid w:val="00AC4AFD"/>
    <w:rsid w:val="00AD116A"/>
    <w:rsid w:val="00AD471B"/>
    <w:rsid w:val="00AE05CB"/>
    <w:rsid w:val="00AE7E6C"/>
    <w:rsid w:val="00AF47C0"/>
    <w:rsid w:val="00B11D19"/>
    <w:rsid w:val="00B14F98"/>
    <w:rsid w:val="00B157AD"/>
    <w:rsid w:val="00B16ACA"/>
    <w:rsid w:val="00B202AE"/>
    <w:rsid w:val="00B206C2"/>
    <w:rsid w:val="00B22F8E"/>
    <w:rsid w:val="00B24289"/>
    <w:rsid w:val="00B2467C"/>
    <w:rsid w:val="00B27F6E"/>
    <w:rsid w:val="00B30D98"/>
    <w:rsid w:val="00B3175E"/>
    <w:rsid w:val="00B47569"/>
    <w:rsid w:val="00B47B36"/>
    <w:rsid w:val="00B507B9"/>
    <w:rsid w:val="00B54D6A"/>
    <w:rsid w:val="00B553B6"/>
    <w:rsid w:val="00B56045"/>
    <w:rsid w:val="00B662BC"/>
    <w:rsid w:val="00B71DAD"/>
    <w:rsid w:val="00B7238F"/>
    <w:rsid w:val="00B73F58"/>
    <w:rsid w:val="00B7739E"/>
    <w:rsid w:val="00B83379"/>
    <w:rsid w:val="00B8394B"/>
    <w:rsid w:val="00B920CE"/>
    <w:rsid w:val="00B93206"/>
    <w:rsid w:val="00BA0577"/>
    <w:rsid w:val="00BA19B7"/>
    <w:rsid w:val="00BA2945"/>
    <w:rsid w:val="00BA29DC"/>
    <w:rsid w:val="00BA66F4"/>
    <w:rsid w:val="00BA6DD9"/>
    <w:rsid w:val="00BB180C"/>
    <w:rsid w:val="00BB6E4F"/>
    <w:rsid w:val="00BD2593"/>
    <w:rsid w:val="00BD7C06"/>
    <w:rsid w:val="00BE1191"/>
    <w:rsid w:val="00BE15FC"/>
    <w:rsid w:val="00BE34C3"/>
    <w:rsid w:val="00BF3159"/>
    <w:rsid w:val="00BF7823"/>
    <w:rsid w:val="00C00EAE"/>
    <w:rsid w:val="00C02795"/>
    <w:rsid w:val="00C0314F"/>
    <w:rsid w:val="00C04A5D"/>
    <w:rsid w:val="00C11F3C"/>
    <w:rsid w:val="00C122B0"/>
    <w:rsid w:val="00C1317E"/>
    <w:rsid w:val="00C14B13"/>
    <w:rsid w:val="00C155DD"/>
    <w:rsid w:val="00C171F1"/>
    <w:rsid w:val="00C176E8"/>
    <w:rsid w:val="00C20BD8"/>
    <w:rsid w:val="00C25DBE"/>
    <w:rsid w:val="00C35002"/>
    <w:rsid w:val="00C35342"/>
    <w:rsid w:val="00C51048"/>
    <w:rsid w:val="00C53C35"/>
    <w:rsid w:val="00C60837"/>
    <w:rsid w:val="00C625E9"/>
    <w:rsid w:val="00C65887"/>
    <w:rsid w:val="00C66694"/>
    <w:rsid w:val="00C74F0A"/>
    <w:rsid w:val="00C834CD"/>
    <w:rsid w:val="00C92036"/>
    <w:rsid w:val="00C93370"/>
    <w:rsid w:val="00CA36F3"/>
    <w:rsid w:val="00CC2ABA"/>
    <w:rsid w:val="00CC3260"/>
    <w:rsid w:val="00CD39F0"/>
    <w:rsid w:val="00CF1C60"/>
    <w:rsid w:val="00CF2E52"/>
    <w:rsid w:val="00CF6A26"/>
    <w:rsid w:val="00D0001F"/>
    <w:rsid w:val="00D045D8"/>
    <w:rsid w:val="00D204A1"/>
    <w:rsid w:val="00D22C5C"/>
    <w:rsid w:val="00D35694"/>
    <w:rsid w:val="00D465F1"/>
    <w:rsid w:val="00D563B3"/>
    <w:rsid w:val="00D57600"/>
    <w:rsid w:val="00D628EA"/>
    <w:rsid w:val="00D73079"/>
    <w:rsid w:val="00D8665C"/>
    <w:rsid w:val="00D908F2"/>
    <w:rsid w:val="00D9550C"/>
    <w:rsid w:val="00DA018D"/>
    <w:rsid w:val="00DA0F70"/>
    <w:rsid w:val="00DA46F2"/>
    <w:rsid w:val="00DA73F8"/>
    <w:rsid w:val="00DB4251"/>
    <w:rsid w:val="00DB497E"/>
    <w:rsid w:val="00DB645E"/>
    <w:rsid w:val="00DB7102"/>
    <w:rsid w:val="00DC388B"/>
    <w:rsid w:val="00DC4CB1"/>
    <w:rsid w:val="00DD2281"/>
    <w:rsid w:val="00DD2CCC"/>
    <w:rsid w:val="00DD44FA"/>
    <w:rsid w:val="00DE1C95"/>
    <w:rsid w:val="00DE62AC"/>
    <w:rsid w:val="00DF03E4"/>
    <w:rsid w:val="00DF2C7D"/>
    <w:rsid w:val="00E04830"/>
    <w:rsid w:val="00E060A1"/>
    <w:rsid w:val="00E11512"/>
    <w:rsid w:val="00E136DD"/>
    <w:rsid w:val="00E14416"/>
    <w:rsid w:val="00E17091"/>
    <w:rsid w:val="00E17BD4"/>
    <w:rsid w:val="00E21ED7"/>
    <w:rsid w:val="00E22DE6"/>
    <w:rsid w:val="00E304CE"/>
    <w:rsid w:val="00E3441B"/>
    <w:rsid w:val="00E370A8"/>
    <w:rsid w:val="00E43574"/>
    <w:rsid w:val="00E44EBE"/>
    <w:rsid w:val="00E603B2"/>
    <w:rsid w:val="00E6171A"/>
    <w:rsid w:val="00E630FE"/>
    <w:rsid w:val="00E65E61"/>
    <w:rsid w:val="00E666EE"/>
    <w:rsid w:val="00E71EF5"/>
    <w:rsid w:val="00E72E8D"/>
    <w:rsid w:val="00E7364F"/>
    <w:rsid w:val="00E84B24"/>
    <w:rsid w:val="00EA13B4"/>
    <w:rsid w:val="00EA4244"/>
    <w:rsid w:val="00EA7284"/>
    <w:rsid w:val="00EB2BC4"/>
    <w:rsid w:val="00EC0E55"/>
    <w:rsid w:val="00EC20D2"/>
    <w:rsid w:val="00ED172C"/>
    <w:rsid w:val="00ED32D4"/>
    <w:rsid w:val="00ED4EF8"/>
    <w:rsid w:val="00ED5D42"/>
    <w:rsid w:val="00ED6138"/>
    <w:rsid w:val="00ED638F"/>
    <w:rsid w:val="00ED6E67"/>
    <w:rsid w:val="00EE5E96"/>
    <w:rsid w:val="00EF4ADE"/>
    <w:rsid w:val="00EF4B89"/>
    <w:rsid w:val="00EF6700"/>
    <w:rsid w:val="00F0305F"/>
    <w:rsid w:val="00F04C6B"/>
    <w:rsid w:val="00F127A1"/>
    <w:rsid w:val="00F12CD5"/>
    <w:rsid w:val="00F13A25"/>
    <w:rsid w:val="00F140C1"/>
    <w:rsid w:val="00F22EF0"/>
    <w:rsid w:val="00F24328"/>
    <w:rsid w:val="00F24C7E"/>
    <w:rsid w:val="00F2592D"/>
    <w:rsid w:val="00F274AD"/>
    <w:rsid w:val="00F33875"/>
    <w:rsid w:val="00F408A9"/>
    <w:rsid w:val="00F426B9"/>
    <w:rsid w:val="00F42A8C"/>
    <w:rsid w:val="00F47DB3"/>
    <w:rsid w:val="00F50498"/>
    <w:rsid w:val="00F6079D"/>
    <w:rsid w:val="00F63FA8"/>
    <w:rsid w:val="00F64E2F"/>
    <w:rsid w:val="00F65DA2"/>
    <w:rsid w:val="00F66776"/>
    <w:rsid w:val="00F67718"/>
    <w:rsid w:val="00F704ED"/>
    <w:rsid w:val="00F763F4"/>
    <w:rsid w:val="00F812FD"/>
    <w:rsid w:val="00F8343B"/>
    <w:rsid w:val="00F86BEB"/>
    <w:rsid w:val="00F872EF"/>
    <w:rsid w:val="00F9336D"/>
    <w:rsid w:val="00FA15E1"/>
    <w:rsid w:val="00FA1F2C"/>
    <w:rsid w:val="00FA4DFF"/>
    <w:rsid w:val="00FB0F08"/>
    <w:rsid w:val="00FB2263"/>
    <w:rsid w:val="00FB4E9B"/>
    <w:rsid w:val="00FC4F43"/>
    <w:rsid w:val="00FD0446"/>
    <w:rsid w:val="00FD07A3"/>
    <w:rsid w:val="00FD256A"/>
    <w:rsid w:val="00FD25D5"/>
    <w:rsid w:val="00FD7066"/>
    <w:rsid w:val="00FD775D"/>
    <w:rsid w:val="00FE3ED9"/>
    <w:rsid w:val="00FE562F"/>
    <w:rsid w:val="00FE5B3A"/>
    <w:rsid w:val="00FF1F75"/>
    <w:rsid w:val="00FF2C10"/>
    <w:rsid w:val="00FF3AB2"/>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9094E"/>
  <w15:chartTrackingRefBased/>
  <w15:docId w15:val="{48D89832-599F-4618-8370-D74C360A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EF5"/>
    <w:pPr>
      <w:spacing w:after="0" w:line="240" w:lineRule="auto"/>
    </w:pPr>
    <w:rPr>
      <w:rFonts w:ascii="Times New Roman" w:eastAsia="Times New Roman" w:hAnsi="Times New Roman" w:cs="Times New Roman"/>
      <w:kern w:val="0"/>
      <w:szCs w:val="20"/>
      <w:lang w:val="es-ES_tradnl"/>
      <w14:ligatures w14:val="none"/>
    </w:rPr>
  </w:style>
  <w:style w:type="paragraph" w:styleId="Ttulo1">
    <w:name w:val="heading 1"/>
    <w:basedOn w:val="Normal"/>
    <w:next w:val="Normal"/>
    <w:link w:val="Ttulo1Car"/>
    <w:uiPriority w:val="9"/>
    <w:qFormat/>
    <w:rsid w:val="00E71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71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71E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71E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71E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71E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71E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71E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71E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71EF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71EF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71E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71E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71E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71E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71E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71E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71EF5"/>
    <w:rPr>
      <w:rFonts w:eastAsiaTheme="majorEastAsia" w:cstheme="majorBidi"/>
      <w:color w:val="272727" w:themeColor="text1" w:themeTint="D8"/>
    </w:rPr>
  </w:style>
  <w:style w:type="paragraph" w:styleId="Ttulo">
    <w:name w:val="Title"/>
    <w:basedOn w:val="Normal"/>
    <w:next w:val="Normal"/>
    <w:link w:val="TtuloCar"/>
    <w:uiPriority w:val="10"/>
    <w:qFormat/>
    <w:rsid w:val="00E71E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71E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71E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71E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71EF5"/>
    <w:pPr>
      <w:spacing w:before="160"/>
      <w:jc w:val="center"/>
    </w:pPr>
    <w:rPr>
      <w:i/>
      <w:iCs/>
      <w:color w:val="404040" w:themeColor="text1" w:themeTint="BF"/>
    </w:rPr>
  </w:style>
  <w:style w:type="character" w:customStyle="1" w:styleId="CitaCar">
    <w:name w:val="Cita Car"/>
    <w:basedOn w:val="Fuentedeprrafopredeter"/>
    <w:link w:val="Cita"/>
    <w:uiPriority w:val="29"/>
    <w:rsid w:val="00E71EF5"/>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71EF5"/>
    <w:pPr>
      <w:ind w:left="720"/>
      <w:contextualSpacing/>
    </w:pPr>
  </w:style>
  <w:style w:type="character" w:styleId="nfasisintenso">
    <w:name w:val="Intense Emphasis"/>
    <w:basedOn w:val="Fuentedeprrafopredeter"/>
    <w:uiPriority w:val="21"/>
    <w:qFormat/>
    <w:rsid w:val="00E71EF5"/>
    <w:rPr>
      <w:i/>
      <w:iCs/>
      <w:color w:val="0F4761" w:themeColor="accent1" w:themeShade="BF"/>
    </w:rPr>
  </w:style>
  <w:style w:type="paragraph" w:styleId="Citadestacada">
    <w:name w:val="Intense Quote"/>
    <w:basedOn w:val="Normal"/>
    <w:next w:val="Normal"/>
    <w:link w:val="CitadestacadaCar"/>
    <w:uiPriority w:val="30"/>
    <w:qFormat/>
    <w:rsid w:val="00E71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71EF5"/>
    <w:rPr>
      <w:i/>
      <w:iCs/>
      <w:color w:val="0F4761" w:themeColor="accent1" w:themeShade="BF"/>
    </w:rPr>
  </w:style>
  <w:style w:type="character" w:styleId="Referenciaintensa">
    <w:name w:val="Intense Reference"/>
    <w:basedOn w:val="Fuentedeprrafopredeter"/>
    <w:uiPriority w:val="32"/>
    <w:qFormat/>
    <w:rsid w:val="00E71EF5"/>
    <w:rPr>
      <w:b/>
      <w:bCs/>
      <w:smallCaps/>
      <w:color w:val="0F4761" w:themeColor="accent1" w:themeShade="BF"/>
      <w:spacing w:val="5"/>
    </w:rPr>
  </w:style>
  <w:style w:type="paragraph" w:styleId="Textoindependiente">
    <w:name w:val="Body Text"/>
    <w:basedOn w:val="Normal"/>
    <w:link w:val="TextoindependienteCar"/>
    <w:uiPriority w:val="99"/>
    <w:semiHidden/>
    <w:unhideWhenUsed/>
    <w:rsid w:val="00E71EF5"/>
    <w:pPr>
      <w:jc w:val="both"/>
    </w:pPr>
    <w:rPr>
      <w:rFonts w:ascii="Arial" w:hAnsi="Arial"/>
      <w:sz w:val="20"/>
    </w:rPr>
  </w:style>
  <w:style w:type="character" w:customStyle="1" w:styleId="TextoindependienteCar">
    <w:name w:val="Texto independiente Car"/>
    <w:basedOn w:val="Fuentedeprrafopredeter"/>
    <w:link w:val="Textoindependiente"/>
    <w:uiPriority w:val="99"/>
    <w:semiHidden/>
    <w:rsid w:val="00E71EF5"/>
    <w:rPr>
      <w:rFonts w:ascii="Arial" w:eastAsia="Times New Roman" w:hAnsi="Arial" w:cs="Times New Roman"/>
      <w:kern w:val="0"/>
      <w:sz w:val="20"/>
      <w:szCs w:val="20"/>
      <w:lang w:val="es-ES_tradnl"/>
      <w14:ligatures w14:val="none"/>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locked/>
    <w:rsid w:val="00E71EF5"/>
  </w:style>
  <w:style w:type="paragraph" w:styleId="Encabezado">
    <w:name w:val="header"/>
    <w:basedOn w:val="Normal"/>
    <w:link w:val="EncabezadoCar"/>
    <w:uiPriority w:val="99"/>
    <w:unhideWhenUsed/>
    <w:rsid w:val="00AF47C0"/>
    <w:pPr>
      <w:tabs>
        <w:tab w:val="center" w:pos="4252"/>
        <w:tab w:val="right" w:pos="8504"/>
      </w:tabs>
    </w:pPr>
  </w:style>
  <w:style w:type="character" w:customStyle="1" w:styleId="EncabezadoCar">
    <w:name w:val="Encabezado Car"/>
    <w:basedOn w:val="Fuentedeprrafopredeter"/>
    <w:link w:val="Encabezado"/>
    <w:uiPriority w:val="99"/>
    <w:rsid w:val="00AF47C0"/>
    <w:rPr>
      <w:rFonts w:ascii="Times New Roman" w:eastAsia="Times New Roman" w:hAnsi="Times New Roman" w:cs="Times New Roman"/>
      <w:kern w:val="0"/>
      <w:szCs w:val="20"/>
      <w:lang w:val="es-ES_tradnl"/>
      <w14:ligatures w14:val="none"/>
    </w:rPr>
  </w:style>
  <w:style w:type="paragraph" w:styleId="Piedepgina">
    <w:name w:val="footer"/>
    <w:basedOn w:val="Normal"/>
    <w:link w:val="PiedepginaCar"/>
    <w:uiPriority w:val="99"/>
    <w:unhideWhenUsed/>
    <w:rsid w:val="00AF47C0"/>
    <w:pPr>
      <w:tabs>
        <w:tab w:val="center" w:pos="4252"/>
        <w:tab w:val="right" w:pos="8504"/>
      </w:tabs>
    </w:pPr>
  </w:style>
  <w:style w:type="character" w:customStyle="1" w:styleId="PiedepginaCar">
    <w:name w:val="Pie de página Car"/>
    <w:basedOn w:val="Fuentedeprrafopredeter"/>
    <w:link w:val="Piedepgina"/>
    <w:uiPriority w:val="99"/>
    <w:rsid w:val="00AF47C0"/>
    <w:rPr>
      <w:rFonts w:ascii="Times New Roman" w:eastAsia="Times New Roman" w:hAnsi="Times New Roman" w:cs="Times New Roman"/>
      <w:kern w:val="0"/>
      <w:szCs w:val="20"/>
      <w:lang w:val="es-ES_tradnl"/>
      <w14:ligatures w14:val="none"/>
    </w:rPr>
  </w:style>
  <w:style w:type="character" w:styleId="Textodelmarcadordeposicin">
    <w:name w:val="Placeholder Text"/>
    <w:basedOn w:val="Fuentedeprrafopredeter"/>
    <w:uiPriority w:val="99"/>
    <w:semiHidden/>
    <w:rsid w:val="00267EC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1073">
      <w:bodyDiv w:val="1"/>
      <w:marLeft w:val="0"/>
      <w:marRight w:val="0"/>
      <w:marTop w:val="0"/>
      <w:marBottom w:val="0"/>
      <w:divBdr>
        <w:top w:val="none" w:sz="0" w:space="0" w:color="auto"/>
        <w:left w:val="none" w:sz="0" w:space="0" w:color="auto"/>
        <w:bottom w:val="none" w:sz="0" w:space="0" w:color="auto"/>
        <w:right w:val="none" w:sz="0" w:space="0" w:color="auto"/>
      </w:divBdr>
    </w:div>
    <w:div w:id="5994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4FBEF-D6D1-4762-9E7A-8CFC8A45B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4146</Words>
  <Characters>22803</Characters>
  <Application>Microsoft Office Word</Application>
  <DocSecurity>4</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Lopez Luna</dc:creator>
  <cp:keywords/>
  <dc:description/>
  <cp:lastModifiedBy>Yoel Almonte</cp:lastModifiedBy>
  <cp:revision>2</cp:revision>
  <cp:lastPrinted>2026-03-04T14:00:00Z</cp:lastPrinted>
  <dcterms:created xsi:type="dcterms:W3CDTF">2026-06-15T15:23:00Z</dcterms:created>
  <dcterms:modified xsi:type="dcterms:W3CDTF">2026-06-15T15:23:00Z</dcterms:modified>
</cp:coreProperties>
</file>