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71F" w:rsidRPr="00F04D0F" w:rsidRDefault="0088171F" w:rsidP="0088171F">
      <w:pPr>
        <w:pStyle w:val="Ttulo1"/>
        <w:spacing w:before="18"/>
        <w:ind w:left="1494" w:right="1514"/>
        <w:jc w:val="center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  <w:u w:val="single"/>
        </w:rPr>
        <w:t>CONTRATO DE SUMINISTRO DE BIENES Y SERVICIOS</w:t>
      </w:r>
    </w:p>
    <w:p w:rsidR="0088171F" w:rsidRPr="00F04D0F" w:rsidRDefault="0088171F" w:rsidP="0088171F">
      <w:pPr>
        <w:pStyle w:val="Textoindependiente"/>
        <w:spacing w:before="10"/>
        <w:ind w:left="0"/>
        <w:jc w:val="left"/>
        <w:rPr>
          <w:rFonts w:asciiTheme="minorHAnsi" w:hAnsiTheme="minorHAnsi" w:cstheme="minorHAnsi"/>
          <w:b/>
        </w:rPr>
      </w:pPr>
    </w:p>
    <w:p w:rsidR="0088171F" w:rsidRPr="00F04D0F" w:rsidRDefault="0088171F" w:rsidP="0088171F">
      <w:pPr>
        <w:spacing w:before="44"/>
        <w:ind w:left="102"/>
        <w:rPr>
          <w:rFonts w:asciiTheme="minorHAnsi" w:hAnsiTheme="minorHAnsi" w:cstheme="minorHAnsi"/>
          <w:b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ENTRE:</w:t>
      </w:r>
    </w:p>
    <w:p w:rsidR="0088171F" w:rsidRPr="00F04D0F" w:rsidRDefault="0088171F" w:rsidP="0088171F">
      <w:pPr>
        <w:pStyle w:val="Textoindependiente"/>
        <w:spacing w:before="249" w:line="276" w:lineRule="auto"/>
        <w:ind w:right="115"/>
        <w:rPr>
          <w:rFonts w:asciiTheme="minorHAnsi" w:hAnsiTheme="minorHAnsi" w:cstheme="minorHAnsi"/>
          <w:b/>
        </w:rPr>
      </w:pPr>
      <w:r w:rsidRPr="00F04D0F">
        <w:rPr>
          <w:rFonts w:asciiTheme="minorHAnsi" w:hAnsiTheme="minorHAnsi" w:cstheme="minorHAnsi"/>
        </w:rPr>
        <w:t xml:space="preserve">De una parte, la Comandancia General de </w:t>
      </w:r>
      <w:r w:rsidR="002D45C4" w:rsidRPr="00F04D0F">
        <w:rPr>
          <w:rFonts w:asciiTheme="minorHAnsi" w:hAnsiTheme="minorHAnsi" w:cstheme="minorHAnsi"/>
        </w:rPr>
        <w:t>la Armada</w:t>
      </w:r>
      <w:r w:rsidR="005A0130" w:rsidRPr="00F04D0F">
        <w:rPr>
          <w:rFonts w:asciiTheme="minorHAnsi" w:hAnsiTheme="minorHAnsi" w:cstheme="minorHAnsi"/>
        </w:rPr>
        <w:t xml:space="preserve"> de Repú</w:t>
      </w:r>
      <w:r w:rsidRPr="00F04D0F">
        <w:rPr>
          <w:rFonts w:asciiTheme="minorHAnsi" w:hAnsiTheme="minorHAnsi" w:cstheme="minorHAnsi"/>
        </w:rPr>
        <w:t>blica Dominicana, (ARD)</w:t>
      </w:r>
      <w:proofErr w:type="gramStart"/>
      <w:r w:rsidR="005A0130" w:rsidRPr="00F04D0F">
        <w:rPr>
          <w:rFonts w:asciiTheme="minorHAnsi" w:hAnsiTheme="minorHAnsi" w:cstheme="minorHAnsi"/>
        </w:rPr>
        <w:t>.,</w:t>
      </w:r>
      <w:proofErr w:type="gramEnd"/>
      <w:r w:rsidR="005A0130" w:rsidRPr="00F04D0F">
        <w:rPr>
          <w:rFonts w:asciiTheme="minorHAnsi" w:hAnsiTheme="minorHAnsi" w:cstheme="minorHAnsi"/>
        </w:rPr>
        <w:t xml:space="preserve"> I</w:t>
      </w:r>
      <w:r w:rsidRPr="00F04D0F">
        <w:rPr>
          <w:rFonts w:asciiTheme="minorHAnsi" w:hAnsiTheme="minorHAnsi" w:cstheme="minorHAnsi"/>
        </w:rPr>
        <w:t>nstitución del Estado Dominicano, con domicilio y asiento social a</w:t>
      </w:r>
      <w:r w:rsidR="005A0130" w:rsidRPr="00F04D0F">
        <w:rPr>
          <w:rFonts w:asciiTheme="minorHAnsi" w:hAnsiTheme="minorHAnsi" w:cstheme="minorHAnsi"/>
        </w:rPr>
        <w:t xml:space="preserve">siento social principal en la avenida </w:t>
      </w:r>
      <w:r w:rsidRPr="00F04D0F">
        <w:rPr>
          <w:rFonts w:asciiTheme="minorHAnsi" w:hAnsiTheme="minorHAnsi" w:cstheme="minorHAnsi"/>
        </w:rPr>
        <w:t>España, Municipio Santo Domingo Este, Provincia Santo Domingo</w:t>
      </w:r>
      <w:r w:rsidR="005A0130" w:rsidRPr="00F04D0F">
        <w:rPr>
          <w:rFonts w:asciiTheme="minorHAnsi" w:hAnsiTheme="minorHAnsi" w:cstheme="minorHAnsi"/>
        </w:rPr>
        <w:t xml:space="preserve">, Teléfono: 809-593-5900, </w:t>
      </w:r>
      <w:r w:rsidRPr="00F04D0F">
        <w:rPr>
          <w:rFonts w:asciiTheme="minorHAnsi" w:hAnsiTheme="minorHAnsi" w:cstheme="minorHAnsi"/>
        </w:rPr>
        <w:t xml:space="preserve">debidamente representada por el Vicealmirante </w:t>
      </w:r>
      <w:r w:rsidR="002D45C4" w:rsidRPr="00F04D0F">
        <w:rPr>
          <w:rFonts w:asciiTheme="minorHAnsi" w:hAnsiTheme="minorHAnsi" w:cstheme="minorHAnsi"/>
          <w:b/>
        </w:rPr>
        <w:t>XXXXXXXXXXXXXXXXXXXXX</w:t>
      </w:r>
      <w:r w:rsidRPr="00F04D0F">
        <w:rPr>
          <w:rFonts w:asciiTheme="minorHAnsi" w:hAnsiTheme="minorHAnsi" w:cstheme="minorHAnsi"/>
        </w:rPr>
        <w:t xml:space="preserve">, Cédula de identidad No. </w:t>
      </w:r>
      <w:r w:rsidR="002D45C4" w:rsidRPr="00F04D0F">
        <w:rPr>
          <w:rFonts w:asciiTheme="minorHAnsi" w:hAnsiTheme="minorHAnsi" w:cstheme="minorHAnsi"/>
        </w:rPr>
        <w:t>XXXXXXXXXXXXXXXXXXXXXXX</w:t>
      </w:r>
      <w:r w:rsidRPr="00F04D0F">
        <w:rPr>
          <w:rFonts w:asciiTheme="minorHAnsi" w:hAnsiTheme="minorHAnsi" w:cstheme="minorHAnsi"/>
        </w:rPr>
        <w:t xml:space="preserve">, ARD., quien, para los fines del presente Contrato, se denominará </w:t>
      </w:r>
      <w:r w:rsidRPr="00F04D0F">
        <w:rPr>
          <w:rFonts w:asciiTheme="minorHAnsi" w:hAnsiTheme="minorHAnsi" w:cstheme="minorHAnsi"/>
          <w:b/>
        </w:rPr>
        <w:t>LA PRIMERA PARTE.</w:t>
      </w:r>
    </w:p>
    <w:p w:rsidR="0088171F" w:rsidRPr="00F04D0F" w:rsidRDefault="0088171F" w:rsidP="0088171F">
      <w:pPr>
        <w:pStyle w:val="Textoindependiente"/>
        <w:spacing w:before="6"/>
        <w:ind w:left="0"/>
        <w:jc w:val="left"/>
        <w:rPr>
          <w:rFonts w:asciiTheme="minorHAnsi" w:hAnsiTheme="minorHAnsi" w:cstheme="minorHAnsi"/>
          <w:b/>
        </w:rPr>
      </w:pPr>
    </w:p>
    <w:p w:rsidR="0088171F" w:rsidRPr="00F04D0F" w:rsidRDefault="0088171F" w:rsidP="0088171F">
      <w:pPr>
        <w:pStyle w:val="Textoindependiente"/>
        <w:spacing w:line="276" w:lineRule="auto"/>
        <w:ind w:right="115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</w:rPr>
        <w:t xml:space="preserve">De la otra parte </w:t>
      </w:r>
      <w:r w:rsidR="002D45C4" w:rsidRPr="00F04D0F">
        <w:rPr>
          <w:rFonts w:asciiTheme="minorHAnsi" w:hAnsiTheme="minorHAnsi" w:cstheme="minorHAnsi"/>
          <w:b/>
        </w:rPr>
        <w:t>XXXXXXXXXXXX</w:t>
      </w:r>
      <w:r w:rsidRPr="00F04D0F">
        <w:rPr>
          <w:rFonts w:asciiTheme="minorHAnsi" w:hAnsiTheme="minorHAnsi" w:cstheme="minorHAnsi"/>
          <w:b/>
        </w:rPr>
        <w:t xml:space="preserve">. </w:t>
      </w:r>
      <w:r w:rsidRPr="00F04D0F">
        <w:rPr>
          <w:rFonts w:asciiTheme="minorHAnsi" w:hAnsiTheme="minorHAnsi" w:cstheme="minorHAnsi"/>
        </w:rPr>
        <w:t>RNC-</w:t>
      </w:r>
      <w:r w:rsidR="002D45C4" w:rsidRPr="00F04D0F">
        <w:rPr>
          <w:rFonts w:asciiTheme="minorHAnsi" w:hAnsiTheme="minorHAnsi" w:cstheme="minorHAnsi"/>
          <w:b/>
        </w:rPr>
        <w:t>XXXXXXXXXXXXXXXXXX</w:t>
      </w:r>
      <w:r w:rsidRPr="00F04D0F">
        <w:rPr>
          <w:rFonts w:asciiTheme="minorHAnsi" w:hAnsiTheme="minorHAnsi" w:cstheme="minorHAnsi"/>
        </w:rPr>
        <w:t xml:space="preserve">, sociedad comercial organizada y existente de conformidad con las leyes de República Dominicana, con su domicilio ubicados en la Calle </w:t>
      </w:r>
      <w:r w:rsidR="002D45C4" w:rsidRPr="00F04D0F">
        <w:rPr>
          <w:rFonts w:asciiTheme="minorHAnsi" w:hAnsiTheme="minorHAnsi" w:cstheme="minorHAnsi"/>
        </w:rPr>
        <w:t>XXXXXXXXXXXXXXXXXX</w:t>
      </w:r>
      <w:r w:rsidRPr="00F04D0F">
        <w:rPr>
          <w:rFonts w:asciiTheme="minorHAnsi" w:hAnsiTheme="minorHAnsi" w:cstheme="minorHAnsi"/>
        </w:rPr>
        <w:t>, debidamente representado para los fines del presente Contrato por el</w:t>
      </w:r>
      <w:r w:rsidR="005A0130" w:rsidRPr="00F04D0F">
        <w:rPr>
          <w:rFonts w:asciiTheme="minorHAnsi" w:hAnsiTheme="minorHAnsi" w:cstheme="minorHAnsi"/>
        </w:rPr>
        <w:t xml:space="preserve"> Señor </w:t>
      </w:r>
      <w:r w:rsidRPr="00F04D0F">
        <w:rPr>
          <w:rFonts w:asciiTheme="minorHAnsi" w:hAnsiTheme="minorHAnsi" w:cstheme="minorHAnsi"/>
        </w:rPr>
        <w:t xml:space="preserve"> </w:t>
      </w:r>
      <w:r w:rsidR="002D45C4" w:rsidRPr="00F04D0F">
        <w:rPr>
          <w:rFonts w:asciiTheme="minorHAnsi" w:hAnsiTheme="minorHAnsi" w:cstheme="minorHAnsi"/>
          <w:b/>
        </w:rPr>
        <w:t>XXXXXXXXXXXXXXXXXXX</w:t>
      </w:r>
      <w:r w:rsidRPr="00F04D0F">
        <w:rPr>
          <w:rFonts w:asciiTheme="minorHAnsi" w:hAnsiTheme="minorHAnsi" w:cstheme="minorHAnsi"/>
          <w:b/>
        </w:rPr>
        <w:t>,</w:t>
      </w:r>
      <w:r w:rsidR="002D45C4" w:rsidRPr="00F04D0F">
        <w:rPr>
          <w:rFonts w:asciiTheme="minorHAnsi" w:hAnsiTheme="minorHAnsi" w:cstheme="minorHAnsi"/>
          <w:b/>
        </w:rPr>
        <w:t xml:space="preserve"> </w:t>
      </w:r>
      <w:r w:rsidRPr="00F04D0F">
        <w:rPr>
          <w:rFonts w:asciiTheme="minorHAnsi" w:hAnsiTheme="minorHAnsi" w:cstheme="minorHAnsi"/>
        </w:rPr>
        <w:t>Dominicano, mayor de edad, Estado Civil soltero, portador de la cedula de Identidad y Electoral</w:t>
      </w:r>
      <w:r w:rsidR="002D45C4" w:rsidRPr="00F04D0F">
        <w:rPr>
          <w:rFonts w:asciiTheme="minorHAnsi" w:hAnsiTheme="minorHAnsi" w:cstheme="minorHAnsi"/>
        </w:rPr>
        <w:t xml:space="preserve"> </w:t>
      </w:r>
      <w:r w:rsidR="00786228" w:rsidRPr="00F04D0F">
        <w:rPr>
          <w:rFonts w:asciiTheme="minorHAnsi" w:hAnsiTheme="minorHAnsi" w:cstheme="minorHAnsi"/>
        </w:rPr>
        <w:t xml:space="preserve">número </w:t>
      </w:r>
      <w:r w:rsidR="002D45C4" w:rsidRPr="00F04D0F">
        <w:rPr>
          <w:rFonts w:asciiTheme="minorHAnsi" w:hAnsiTheme="minorHAnsi" w:cstheme="minorHAnsi"/>
        </w:rPr>
        <w:t>XXXXXXXXXXXXXXXXX</w:t>
      </w:r>
      <w:r w:rsidRPr="00F04D0F">
        <w:rPr>
          <w:rFonts w:asciiTheme="minorHAnsi" w:hAnsiTheme="minorHAnsi" w:cstheme="minorHAnsi"/>
        </w:rPr>
        <w:t>,</w:t>
      </w:r>
      <w:r w:rsidR="002D45C4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domiciliado</w:t>
      </w:r>
      <w:r w:rsidR="002D45C4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y</w:t>
      </w:r>
      <w:r w:rsidR="002D45C4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residente</w:t>
      </w:r>
      <w:r w:rsidR="002D45C4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en</w:t>
      </w:r>
      <w:r w:rsidR="002D45C4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la</w:t>
      </w:r>
      <w:r w:rsidR="002D45C4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 xml:space="preserve">Calle </w:t>
      </w:r>
      <w:proofErr w:type="spellStart"/>
      <w:r w:rsidR="002D45C4" w:rsidRPr="00F04D0F">
        <w:rPr>
          <w:rFonts w:asciiTheme="minorHAnsi" w:hAnsiTheme="minorHAnsi" w:cstheme="minorHAnsi"/>
        </w:rPr>
        <w:t>xxxxxxxxxxxxxxxxxxxxxxxxxx</w:t>
      </w:r>
      <w:proofErr w:type="spellEnd"/>
      <w:r w:rsidRPr="00F04D0F">
        <w:rPr>
          <w:rFonts w:asciiTheme="minorHAnsi" w:hAnsiTheme="minorHAnsi" w:cstheme="minorHAnsi"/>
        </w:rPr>
        <w:t>,</w:t>
      </w:r>
      <w:r w:rsidR="002D45C4" w:rsidRPr="00F04D0F">
        <w:rPr>
          <w:rFonts w:asciiTheme="minorHAnsi" w:hAnsiTheme="minorHAnsi" w:cstheme="minorHAnsi"/>
        </w:rPr>
        <w:t xml:space="preserve"> </w:t>
      </w:r>
      <w:r w:rsidR="00A50C1D" w:rsidRPr="00F04D0F">
        <w:rPr>
          <w:rFonts w:asciiTheme="minorHAnsi" w:hAnsiTheme="minorHAnsi" w:cstheme="minorHAnsi"/>
        </w:rPr>
        <w:t>de</w:t>
      </w:r>
      <w:r w:rsidR="002D45C4" w:rsidRPr="00F04D0F">
        <w:rPr>
          <w:rFonts w:asciiTheme="minorHAnsi" w:hAnsiTheme="minorHAnsi" w:cstheme="minorHAnsi"/>
        </w:rPr>
        <w:t xml:space="preserve"> Santo Domingo</w:t>
      </w:r>
      <w:r w:rsidR="00975908" w:rsidRPr="00F04D0F">
        <w:rPr>
          <w:rFonts w:asciiTheme="minorHAnsi" w:hAnsiTheme="minorHAnsi" w:cstheme="minorHAnsi"/>
        </w:rPr>
        <w:t xml:space="preserve">, quien </w:t>
      </w:r>
      <w:r w:rsidRPr="00F04D0F">
        <w:rPr>
          <w:rFonts w:asciiTheme="minorHAnsi" w:hAnsiTheme="minorHAnsi" w:cstheme="minorHAnsi"/>
        </w:rPr>
        <w:t>para</w:t>
      </w:r>
      <w:r w:rsidR="0097590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los</w:t>
      </w:r>
      <w:r w:rsidR="0097590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fines</w:t>
      </w:r>
      <w:r w:rsidR="0097590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del</w:t>
      </w:r>
      <w:r w:rsidR="0097590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presente</w:t>
      </w:r>
      <w:r w:rsidR="00975908" w:rsidRPr="00F04D0F">
        <w:rPr>
          <w:rFonts w:asciiTheme="minorHAnsi" w:hAnsiTheme="minorHAnsi" w:cstheme="minorHAnsi"/>
        </w:rPr>
        <w:t xml:space="preserve"> Contrato, se </w:t>
      </w:r>
      <w:r w:rsidRPr="00F04D0F">
        <w:rPr>
          <w:rFonts w:asciiTheme="minorHAnsi" w:hAnsiTheme="minorHAnsi" w:cstheme="minorHAnsi"/>
        </w:rPr>
        <w:t>denominara</w:t>
      </w:r>
      <w:r w:rsidR="0097590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´´</w:t>
      </w:r>
      <w:r w:rsidRPr="00F04D0F">
        <w:rPr>
          <w:rFonts w:asciiTheme="minorHAnsi" w:hAnsiTheme="minorHAnsi" w:cstheme="minorHAnsi"/>
          <w:b/>
        </w:rPr>
        <w:t>EL</w:t>
      </w:r>
      <w:r w:rsidR="00975908" w:rsidRPr="00F04D0F">
        <w:rPr>
          <w:rFonts w:asciiTheme="minorHAnsi" w:hAnsiTheme="minorHAnsi" w:cstheme="minorHAnsi"/>
          <w:b/>
        </w:rPr>
        <w:t xml:space="preserve"> </w:t>
      </w:r>
      <w:r w:rsidRPr="00F04D0F">
        <w:rPr>
          <w:rFonts w:asciiTheme="minorHAnsi" w:hAnsiTheme="minorHAnsi" w:cstheme="minorHAnsi"/>
          <w:b/>
        </w:rPr>
        <w:t>PROVEEDOR</w:t>
      </w:r>
      <w:r w:rsidRPr="00F04D0F">
        <w:rPr>
          <w:rFonts w:asciiTheme="minorHAnsi" w:hAnsiTheme="minorHAnsi" w:cstheme="minorHAnsi"/>
        </w:rPr>
        <w:t>´´´.</w:t>
      </w:r>
    </w:p>
    <w:p w:rsidR="00AE6697" w:rsidRPr="00FE7C8C" w:rsidRDefault="00AE6697" w:rsidP="00AE6697">
      <w:pPr>
        <w:rPr>
          <w:rFonts w:asciiTheme="minorHAnsi" w:hAnsiTheme="minorHAnsi" w:cstheme="minorHAnsi"/>
          <w:b/>
          <w:bCs/>
          <w:sz w:val="16"/>
          <w:szCs w:val="24"/>
          <w:u w:color="000000"/>
          <w:lang w:eastAsia="en-US" w:bidi="ar-SA"/>
        </w:rPr>
      </w:pPr>
    </w:p>
    <w:p w:rsidR="00AE6697" w:rsidRPr="00F04D0F" w:rsidRDefault="00AE6697" w:rsidP="00AE6697">
      <w:pPr>
        <w:jc w:val="center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>PREAMBULO</w:t>
      </w:r>
    </w:p>
    <w:p w:rsidR="00AE6697" w:rsidRPr="00FE7C8C" w:rsidRDefault="00AE6697" w:rsidP="00AE6697">
      <w:pPr>
        <w:rPr>
          <w:rFonts w:asciiTheme="minorHAnsi" w:hAnsiTheme="minorHAnsi" w:cstheme="minorHAnsi"/>
          <w:b/>
          <w:bCs/>
          <w:sz w:val="12"/>
          <w:szCs w:val="24"/>
          <w:u w:color="000000"/>
          <w:lang w:eastAsia="en-US" w:bidi="ar-SA"/>
        </w:rPr>
      </w:pPr>
    </w:p>
    <w:p w:rsidR="00160885" w:rsidRPr="00F04D0F" w:rsidRDefault="00160885" w:rsidP="00AE6697">
      <w:pPr>
        <w:jc w:val="both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bCs/>
          <w:sz w:val="24"/>
          <w:szCs w:val="24"/>
          <w:u w:color="000000"/>
          <w:lang w:eastAsia="en-US" w:bidi="ar-SA"/>
        </w:rPr>
        <w:t>DEFINICIONES E INTERPRETACIONES</w:t>
      </w:r>
      <w:r w:rsidR="00AE6697" w:rsidRPr="00F04D0F">
        <w:rPr>
          <w:rFonts w:asciiTheme="minorHAnsi" w:hAnsiTheme="minorHAnsi" w:cstheme="minorHAnsi"/>
          <w:bCs/>
          <w:sz w:val="24"/>
          <w:szCs w:val="24"/>
          <w:u w:color="000000"/>
          <w:lang w:eastAsia="en-US" w:bidi="ar-SA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Siempre que en el presente Contrato se emplea en los siguientes términos, se entenderá que significan lo que expresa a continuación:</w:t>
      </w:r>
    </w:p>
    <w:p w:rsidR="00160885" w:rsidRPr="00F04D0F" w:rsidRDefault="00160885" w:rsidP="00AE6697">
      <w:pPr>
        <w:pStyle w:val="Textoindependiente"/>
        <w:spacing w:before="173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  <w:b/>
          <w:u w:val="single"/>
        </w:rPr>
        <w:t>BIENES</w:t>
      </w:r>
      <w:r w:rsidRPr="00F04D0F">
        <w:rPr>
          <w:rFonts w:asciiTheme="minorHAnsi" w:hAnsiTheme="minorHAnsi" w:cstheme="minorHAnsi"/>
        </w:rPr>
        <w:t>: Productos elaborados a partir de la materia prima, consumibles para el funcionamiento de los Entes Estatales.</w:t>
      </w:r>
    </w:p>
    <w:p w:rsidR="00160885" w:rsidRPr="00F04D0F" w:rsidRDefault="00160885" w:rsidP="00AE6697">
      <w:pPr>
        <w:spacing w:before="198"/>
        <w:ind w:left="102"/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  <w:u w:val="single"/>
        </w:rPr>
        <w:t>Contrato</w:t>
      </w:r>
      <w:r w:rsidRPr="00F04D0F">
        <w:rPr>
          <w:rFonts w:asciiTheme="minorHAnsi" w:hAnsiTheme="minorHAnsi" w:cstheme="minorHAnsi"/>
          <w:sz w:val="24"/>
          <w:szCs w:val="24"/>
        </w:rPr>
        <w:t>: El presente documento.</w:t>
      </w:r>
    </w:p>
    <w:p w:rsidR="00AE6697" w:rsidRPr="00FE7C8C" w:rsidRDefault="00AE6697" w:rsidP="00AE6697">
      <w:pPr>
        <w:ind w:left="122" w:right="117"/>
        <w:jc w:val="both"/>
        <w:rPr>
          <w:rFonts w:asciiTheme="minorHAnsi" w:hAnsiTheme="minorHAnsi" w:cstheme="minorHAnsi"/>
          <w:b/>
          <w:sz w:val="14"/>
          <w:szCs w:val="24"/>
          <w:u w:val="single"/>
          <w:lang w:eastAsia="en-US" w:bidi="ar-SA"/>
        </w:rPr>
      </w:pPr>
    </w:p>
    <w:p w:rsidR="00160885" w:rsidRPr="00F04D0F" w:rsidRDefault="00160885" w:rsidP="00AE6697">
      <w:pPr>
        <w:spacing w:before="52" w:line="276" w:lineRule="auto"/>
        <w:ind w:left="122" w:right="117"/>
        <w:jc w:val="both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sz w:val="24"/>
          <w:szCs w:val="24"/>
          <w:u w:val="single"/>
          <w:lang w:eastAsia="en-US" w:bidi="ar-SA"/>
        </w:rPr>
        <w:t>Comparación de precio: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Es un procedimiento administrativo mediante el cual las entidades del Estado realizan un llamado público y abierto, convocando a los interesados para que formulen propuestas, dentro de las cuales seleccionara la más conveniente conforme a los pliegos de condiciones correspondientes.</w:t>
      </w:r>
    </w:p>
    <w:p w:rsidR="00160885" w:rsidRPr="00F04D0F" w:rsidRDefault="00160885" w:rsidP="00AE6697">
      <w:pPr>
        <w:spacing w:before="36"/>
        <w:ind w:left="102"/>
        <w:jc w:val="both"/>
        <w:rPr>
          <w:rFonts w:asciiTheme="minorHAnsi" w:hAnsiTheme="minorHAnsi" w:cstheme="minorHAnsi"/>
          <w:sz w:val="24"/>
          <w:szCs w:val="24"/>
        </w:rPr>
      </w:pPr>
      <w:proofErr w:type="gramStart"/>
      <w:r w:rsidRPr="00F04D0F">
        <w:rPr>
          <w:rFonts w:asciiTheme="minorHAnsi" w:hAnsiTheme="minorHAnsi" w:cstheme="minorHAnsi"/>
          <w:b/>
          <w:sz w:val="24"/>
          <w:szCs w:val="24"/>
          <w:u w:val="single"/>
        </w:rPr>
        <w:t>monto</w:t>
      </w:r>
      <w:proofErr w:type="gramEnd"/>
      <w:r w:rsidRPr="00F04D0F">
        <w:rPr>
          <w:rFonts w:asciiTheme="minorHAnsi" w:hAnsiTheme="minorHAnsi" w:cstheme="minorHAnsi"/>
          <w:b/>
          <w:sz w:val="24"/>
          <w:szCs w:val="24"/>
          <w:u w:val="single"/>
        </w:rPr>
        <w:t xml:space="preserve"> del Contrato</w:t>
      </w:r>
      <w:r w:rsidRPr="00F04D0F">
        <w:rPr>
          <w:rFonts w:asciiTheme="minorHAnsi" w:hAnsiTheme="minorHAnsi" w:cstheme="minorHAnsi"/>
          <w:sz w:val="24"/>
          <w:szCs w:val="24"/>
        </w:rPr>
        <w:t>: El importe señalado en el Contrato.</w:t>
      </w:r>
    </w:p>
    <w:p w:rsidR="00160885" w:rsidRPr="00F04D0F" w:rsidRDefault="00160885" w:rsidP="00160885">
      <w:pPr>
        <w:pStyle w:val="Textoindependiente"/>
        <w:spacing w:before="3"/>
        <w:ind w:left="0"/>
        <w:jc w:val="left"/>
        <w:rPr>
          <w:rFonts w:asciiTheme="minorHAnsi" w:hAnsiTheme="minorHAnsi" w:cstheme="minorHAnsi"/>
        </w:rPr>
      </w:pPr>
    </w:p>
    <w:p w:rsidR="00160885" w:rsidRPr="00F04D0F" w:rsidRDefault="00160885" w:rsidP="00160885">
      <w:pPr>
        <w:pStyle w:val="Textoindependiente"/>
        <w:spacing w:before="52"/>
        <w:ind w:right="121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  <w:b/>
          <w:u w:val="single"/>
        </w:rPr>
        <w:t>Oferente ⁄ Proponente</w:t>
      </w:r>
      <w:r w:rsidRPr="00F04D0F">
        <w:rPr>
          <w:rFonts w:asciiTheme="minorHAnsi" w:hAnsiTheme="minorHAnsi" w:cstheme="minorHAnsi"/>
        </w:rPr>
        <w:t>: Persona natural o jurídica que presenta credenciales a los fines de participar en un procedimiento de contratación.</w:t>
      </w:r>
    </w:p>
    <w:p w:rsidR="00160885" w:rsidRPr="00F04D0F" w:rsidRDefault="00160885" w:rsidP="00160885">
      <w:pPr>
        <w:pStyle w:val="Textoindependiente"/>
        <w:spacing w:before="198"/>
        <w:ind w:right="121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  <w:b/>
          <w:u w:val="single"/>
        </w:rPr>
        <w:t>Proveedor</w:t>
      </w:r>
      <w:r w:rsidRPr="00F04D0F">
        <w:rPr>
          <w:rFonts w:asciiTheme="minorHAnsi" w:hAnsiTheme="minorHAnsi" w:cstheme="minorHAnsi"/>
        </w:rPr>
        <w:t xml:space="preserve">: Oferente </w:t>
      </w:r>
      <w:r w:rsidRPr="00F04D0F">
        <w:rPr>
          <w:rFonts w:asciiTheme="minorHAnsi" w:hAnsiTheme="minorHAnsi" w:cstheme="minorHAnsi"/>
          <w:b/>
        </w:rPr>
        <w:t xml:space="preserve">⁄ </w:t>
      </w:r>
      <w:r w:rsidRPr="00F04D0F">
        <w:rPr>
          <w:rFonts w:asciiTheme="minorHAnsi" w:hAnsiTheme="minorHAnsi" w:cstheme="minorHAnsi"/>
        </w:rPr>
        <w:t>Proponente que, habiendo participado en el proceso de Licitación Pública, que resulta adjudicatario del Contrato y suministra productos de acuerdo a las bases administrativas.</w:t>
      </w:r>
    </w:p>
    <w:p w:rsidR="00160885" w:rsidRPr="00F04D0F" w:rsidRDefault="00160885" w:rsidP="00160885">
      <w:pPr>
        <w:pStyle w:val="Textoindependiente"/>
        <w:spacing w:before="201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  <w:b/>
          <w:u w:val="single"/>
        </w:rPr>
        <w:t>Suministro</w:t>
      </w:r>
      <w:r w:rsidRPr="00F04D0F">
        <w:rPr>
          <w:rFonts w:asciiTheme="minorHAnsi" w:hAnsiTheme="minorHAnsi" w:cstheme="minorHAnsi"/>
        </w:rPr>
        <w:t>: Las entregas de las cantidades adjudicadas al Ofertante.</w:t>
      </w:r>
      <w:r w:rsidRPr="00F04D0F">
        <w:rPr>
          <w:rFonts w:asciiTheme="minorHAnsi" w:hAnsiTheme="minorHAnsi" w:cstheme="minorHAnsi"/>
        </w:rPr>
        <w:br w:type="page"/>
      </w:r>
    </w:p>
    <w:p w:rsidR="00160885" w:rsidRPr="00F04D0F" w:rsidRDefault="0088171F" w:rsidP="00160885">
      <w:pPr>
        <w:jc w:val="both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lastRenderedPageBreak/>
        <w:t xml:space="preserve">POR CUANTO: (1)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La Ley 340-06, de fecha dieciocho (18) de agosto del dos mil seis (2006), sobre Compras y Contrataciones Públicas de Bienes, Servicios, Obras y Concesiones, y </w:t>
      </w:r>
      <w:r w:rsidR="002D45C4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sus posteriores modificaciones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contenida en la </w:t>
      </w:r>
      <w:r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 xml:space="preserve">Ley 449-06,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de fecha seis (06) de diciembre del dos mil seis (2006), y su reglamento de aplicación No.543-12, de fecha seis (6) de septiembre del dos mil doce (2012), establece entre los Procedimientos de Selección de la Comparaciones de Precios.</w:t>
      </w:r>
    </w:p>
    <w:p w:rsidR="00AE6697" w:rsidRPr="00F04D0F" w:rsidRDefault="00AE6697" w:rsidP="00160885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</w:p>
    <w:p w:rsidR="00160885" w:rsidRPr="00F04D0F" w:rsidRDefault="0088171F" w:rsidP="00160885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 xml:space="preserve">POR CUANTO: (2)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A que la referida Ley, en su Artículo 16. Numeral 4, establece además que: ´´Comparaciones de Precios”, es una amplia convocatoria a las personas naturales o jurídicas inscritas en el registro respectivo. Este proceso solo aplica para la compra de bienes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comunes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con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especificaciones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estándares, adquisición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de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servicios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y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obras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menores.</w:t>
      </w:r>
    </w:p>
    <w:p w:rsidR="00160885" w:rsidRPr="00F04D0F" w:rsidRDefault="00160885" w:rsidP="00160885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</w:p>
    <w:p w:rsidR="00A50C1D" w:rsidRPr="00F04D0F" w:rsidRDefault="0088171F" w:rsidP="00A50C1D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 xml:space="preserve">POR CUANTO: (3)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En conformidad con el umbral de compra 2020 y la Resolución No.</w:t>
      </w:r>
      <w:r w:rsidR="002D45C4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PNP- 01-2020, de la Dirección General de C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ompras y Contrataciones Publica.</w:t>
      </w:r>
    </w:p>
    <w:p w:rsidR="00A50C1D" w:rsidRPr="00F04D0F" w:rsidRDefault="00A50C1D" w:rsidP="00A50C1D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</w:p>
    <w:p w:rsidR="00A50C1D" w:rsidRPr="00F04D0F" w:rsidRDefault="00E07B9E" w:rsidP="00A50C1D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  <w:r>
        <w:rPr>
          <w:rFonts w:asciiTheme="minorHAnsi" w:hAnsiTheme="minorHAnsi" w:cstheme="minorHAnsi"/>
          <w:noProof/>
          <w:sz w:val="24"/>
          <w:szCs w:val="24"/>
          <w:lang w:val="es-DO" w:eastAsia="es-DO" w:bidi="ar-SA"/>
        </w:rPr>
        <w:pict>
          <v:group id="Group 2" o:spid="_x0000_s1026" style="position:absolute;left:0;text-align:left;margin-left:526.8pt;margin-top:726pt;width:29.3pt;height:21.85pt;z-index:251659264;mso-position-horizontal-relative:page;mso-position-vertical-relative:page" coordorigin="10536,14520" coordsize="586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">
            <v:shape id="Freeform 3" o:spid="_x0000_s1027" style="position:absolute;left:10970;top:14805;width:150;height:150;visibility:visible;mso-wrap-style:square;v-text-anchor:top" coordsize="150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2PjsUA&#10;AADaAAAADwAAAGRycy9kb3ducmV2LnhtbESPT2vCQBTE74LfYXkFL1I3epCYukoR//Uk2vbQ2yP7&#10;mo3Nvg3ZNcZ++m5B8DjMzG+Y+bKzlWip8aVjBeNRAoI4d7rkQsHH++Y5BeEDssbKMSm4kYflot+b&#10;Y6bdlY/UnkIhIoR9hgpMCHUmpc8NWfQjVxNH79s1FkOUTSF1g9cIt5WcJMlUWiw5LhisaWUo/zld&#10;rII0Pb/ll/FuPQt2S1+Hz7Nph79KDZ661xcQgbrwCN/be61gCv9X4g2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vY+OxQAAANoAAAAPAAAAAAAAAAAAAAAAAJgCAABkcnMv&#10;ZG93bnJldi54bWxQSwUGAAAAAAQABAD1AAAAigMAAAAA&#10;" path="m149,l30,30,,149,149,xe" fillcolor="#cdcdcd" stroked="f">
              <v:path arrowok="t" o:connecttype="custom" o:connectlocs="149,14805;30,14835;0,14954;149,14805" o:connectangles="0,0,0,0"/>
            </v:shape>
            <v:shape id="Freeform 4" o:spid="_x0000_s1028" style="position:absolute;left:10538;top:14522;width:581;height:432;visibility:visible;mso-wrap-style:square;v-text-anchor:top" coordsize="58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GKQMIA&#10;AADaAAAADwAAAGRycy9kb3ducmV2LnhtbESPwWrDMBBE74X8g9hALyWRW6hTnCghhJr6FIhjel6s&#10;rW1qrYyk2u7fV4VAjsPMvGF2h9n0YiTnO8sKntcJCOLa6o4bBdU1X72B8AFZY2+ZFPySh8N+8bDD&#10;TNuJLzSWoRERwj5DBW0IQyalr1sy6Nd2II7el3UGQ5SukdrhFOGmly9JkkqDHceFFgc6tVR/lz9G&#10;wesk87QqZ66T9P38OTYfT33BSj0u5+MWRKA53MO3dqEVbOD/SrwBcv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gYpAwgAAANoAAAAPAAAAAAAAAAAAAAAAAJgCAABkcnMvZG93&#10;bnJldi54bWxQSwUGAAAAAAQABAD1AAAAhwMAAAAA&#10;" path="m432,432l462,313,581,283,432,432,,432,,,581,r,283e" filled="f" strokecolor="#7e7e7e" strokeweight=".24pt">
              <v:path arrowok="t" o:connecttype="custom" o:connectlocs="432,14954;462,14835;581,14805;432,14954;0,14954;0,14522;581,14522;581,14805" o:connectangles="0,0,0,0,0,0,0,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left:10536;top:14520;width:586;height:437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agsb8A&#10;AADaAAAADwAAAGRycy9kb3ducmV2LnhtbERPTYvCMBC9C/6HMII3m+4eRLtGkcUFQVis9eBxthnb&#10;YDOpTdTuvzcHwePjfS9WvW3EnTpvHCv4SFIQxKXThisFx+JnMgPhA7LGxjEp+CcPq+VwsMBMuwfn&#10;dD+ESsQQ9hkqqENoMyl9WZNFn7iWOHJn11kMEXaV1B0+Yrht5GeaTqVFw7Ghxpa+ayovh5tVsD5x&#10;vjHX3799fs5NUcxT3k0vSo1H/foLRKA+vMUv91YriFvjlXg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5ZqCxvwAAANoAAAAPAAAAAAAAAAAAAAAAAJgCAABkcnMvZG93bnJl&#10;di54bWxQSwUGAAAAAAQABAD1AAAAhAMAAAAA&#10;" filled="f" stroked="f">
              <v:textbox inset="0,0,0,0">
                <w:txbxContent>
                  <w:p w:rsidR="0088171F" w:rsidRDefault="0088171F" w:rsidP="0088171F">
                    <w:pPr>
                      <w:spacing w:before="78"/>
                      <w:ind w:left="3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2</w:t>
                    </w:r>
                  </w:p>
                </w:txbxContent>
              </v:textbox>
            </v:shape>
            <w10:wrap anchorx="page" anchory="page"/>
          </v:group>
        </w:pict>
      </w:r>
      <w:r w:rsidR="0088171F"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 xml:space="preserve">POR CUANTO: (4) </w:t>
      </w:r>
      <w:r w:rsidR="0088171F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A que la referida resolución establece que superado el monto de (</w:t>
      </w:r>
      <w:r w:rsidR="0088171F"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>RD$1, 107,752.00)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, hasta </w:t>
      </w:r>
      <w:r w:rsidR="0088171F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(</w:t>
      </w:r>
      <w:r w:rsidR="0088171F"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>RD$4</w:t>
      </w:r>
      <w:proofErr w:type="gramStart"/>
      <w:r w:rsidR="0088171F"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>,347,688.99</w:t>
      </w:r>
      <w:proofErr w:type="gramEnd"/>
      <w:r w:rsidR="0088171F"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>)</w:t>
      </w:r>
      <w:r w:rsidR="0088171F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, la compra o contratación deberá realizarse mediante Comparación de Precios.</w:t>
      </w:r>
    </w:p>
    <w:p w:rsidR="00A50C1D" w:rsidRPr="00F04D0F" w:rsidRDefault="00A50C1D" w:rsidP="00A50C1D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</w:p>
    <w:p w:rsidR="00A50C1D" w:rsidRPr="00F04D0F" w:rsidRDefault="0088171F" w:rsidP="00A50C1D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 xml:space="preserve">POR CUANTO: (5)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A que el reglamento de aplicación 543-12, en su artículo No.58, especifica que, para los casos de contrataciones de obra por monto inferior al umbral mínimo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establecido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para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la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comparación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de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precios, deberá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utilizarse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el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procedimiento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por comparación de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precios.</w:t>
      </w:r>
    </w:p>
    <w:p w:rsidR="00A50C1D" w:rsidRPr="00F04D0F" w:rsidRDefault="00A50C1D" w:rsidP="00A50C1D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</w:p>
    <w:p w:rsidR="0088171F" w:rsidRPr="00F04D0F" w:rsidRDefault="0088171F" w:rsidP="00A50C1D">
      <w:pPr>
        <w:jc w:val="both"/>
        <w:rPr>
          <w:rFonts w:asciiTheme="minorHAnsi" w:hAnsiTheme="minorHAnsi" w:cstheme="minorHAnsi"/>
          <w:b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>POR</w:t>
      </w:r>
      <w:r w:rsidR="00975908"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 xml:space="preserve"> CUANTO (</w:t>
      </w:r>
      <w:r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>6)</w:t>
      </w:r>
      <w:r w:rsidR="00975908" w:rsidRPr="00F04D0F">
        <w:rPr>
          <w:rFonts w:asciiTheme="minorHAnsi" w:hAnsiTheme="minorHAnsi" w:cstheme="minorHAnsi"/>
          <w:b/>
          <w:sz w:val="24"/>
          <w:szCs w:val="24"/>
          <w:lang w:eastAsia="en-US" w:bidi="ar-SA"/>
        </w:rPr>
        <w:t>: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El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Artículo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17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de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la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Ley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340-06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, sobre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Compras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y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Contrataciones</w:t>
      </w:r>
      <w:r w:rsidR="0097590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Públicas de Bienes, Servicios, Obras y Concesiones, y su posterior modificación contenida en la Ley 449-06, establece los factores mediante los cuales se determina el umbral tope que sirve de base para la selección del Procedimiento a aplicar en un proceso de compra o contratación, y el caso que nos ocupa se encuentra cubierto por la Resolución emitida por el Órgano Rector para el Umbral correspondientes al año2020.</w:t>
      </w:r>
    </w:p>
    <w:p w:rsidR="00160885" w:rsidRPr="00F04D0F" w:rsidRDefault="00160885" w:rsidP="00160885">
      <w:pPr>
        <w:pStyle w:val="Textoindependiente"/>
        <w:spacing w:before="249" w:line="276" w:lineRule="auto"/>
        <w:ind w:right="115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  <w:b/>
          <w:lang w:eastAsia="en-US" w:bidi="ar-SA"/>
        </w:rPr>
        <w:t>POR CUANTO (7):</w:t>
      </w:r>
      <w:r w:rsidRPr="00F04D0F">
        <w:rPr>
          <w:rFonts w:asciiTheme="minorHAnsi" w:hAnsiTheme="minorHAnsi" w:cstheme="minorHAnsi"/>
          <w:lang w:eastAsia="en-US" w:bidi="ar-SA"/>
        </w:rPr>
        <w:t xml:space="preserve"> </w:t>
      </w:r>
      <w:r w:rsidRPr="0087759F">
        <w:rPr>
          <w:rFonts w:asciiTheme="minorHAnsi" w:hAnsiTheme="minorHAnsi" w:cstheme="minorHAnsi"/>
          <w:color w:val="FF0000"/>
        </w:rPr>
        <w:t>En fecha veintisiete (27) del mes de octubre del año dos mil</w:t>
      </w:r>
      <w:r w:rsidRPr="00F04D0F">
        <w:rPr>
          <w:rFonts w:asciiTheme="minorHAnsi" w:hAnsiTheme="minorHAnsi" w:cstheme="minorHAnsi"/>
        </w:rPr>
        <w:t xml:space="preserve"> Veinte de (2020), la Armada de República Dominicana, (ARD), convocó a comparación de precios </w:t>
      </w:r>
      <w:r w:rsidRPr="00F04D0F">
        <w:rPr>
          <w:rFonts w:asciiTheme="minorHAnsi" w:hAnsiTheme="minorHAnsi" w:cstheme="minorHAnsi"/>
          <w:b/>
        </w:rPr>
        <w:t>No. ARD-CCC-CP-2020-0000</w:t>
      </w:r>
      <w:r w:rsidRPr="00F04D0F">
        <w:rPr>
          <w:rFonts w:asciiTheme="minorHAnsi" w:hAnsiTheme="minorHAnsi" w:cstheme="minorHAnsi"/>
        </w:rPr>
        <w:t>, para la adquisición</w:t>
      </w:r>
      <w:r w:rsidR="00EA510B" w:rsidRPr="00F04D0F">
        <w:rPr>
          <w:rFonts w:asciiTheme="minorHAnsi" w:hAnsiTheme="minorHAnsi" w:cstheme="minorHAnsi"/>
        </w:rPr>
        <w:t xml:space="preserve"> de</w:t>
      </w:r>
      <w:r w:rsidRPr="00F04D0F">
        <w:rPr>
          <w:rFonts w:asciiTheme="minorHAnsi" w:hAnsiTheme="minorHAnsi" w:cstheme="minorHAnsi"/>
          <w:color w:val="FF0000"/>
        </w:rPr>
        <w:t xml:space="preserve"> </w:t>
      </w:r>
      <w:proofErr w:type="spellStart"/>
      <w:r w:rsidRPr="00F04D0F">
        <w:rPr>
          <w:rFonts w:asciiTheme="minorHAnsi" w:hAnsiTheme="minorHAnsi" w:cstheme="minorHAnsi"/>
          <w:color w:val="FF0000"/>
        </w:rPr>
        <w:t>xxxxxxxx</w:t>
      </w:r>
      <w:proofErr w:type="spellEnd"/>
      <w:r w:rsidRPr="00F04D0F">
        <w:rPr>
          <w:rFonts w:asciiTheme="minorHAnsi" w:hAnsiTheme="minorHAnsi" w:cstheme="minorHAnsi"/>
        </w:rPr>
        <w:t>, para ser utilizados por los miembros de la Armada de República Dominicana.</w:t>
      </w:r>
    </w:p>
    <w:p w:rsidR="00160885" w:rsidRPr="00F04D0F" w:rsidRDefault="00160885">
      <w:pPr>
        <w:widowControl/>
        <w:autoSpaceDE/>
        <w:autoSpaceDN/>
        <w:spacing w:after="200" w:line="276" w:lineRule="auto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br w:type="page"/>
      </w:r>
    </w:p>
    <w:p w:rsidR="0088171F" w:rsidRPr="00F04D0F" w:rsidRDefault="0088171F" w:rsidP="002D45C4">
      <w:pPr>
        <w:pStyle w:val="Ttulo1"/>
        <w:jc w:val="center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lastRenderedPageBreak/>
        <w:t>LAS PARTES HAN CONVENIDO Y PACTADO LOSIGUIENTE:</w:t>
      </w:r>
    </w:p>
    <w:p w:rsidR="0088171F" w:rsidRPr="00F04D0F" w:rsidRDefault="0088171F" w:rsidP="0088171F">
      <w:pPr>
        <w:spacing w:before="201" w:line="276" w:lineRule="auto"/>
        <w:ind w:left="122" w:right="115" w:firstLine="55"/>
        <w:jc w:val="both"/>
        <w:rPr>
          <w:rFonts w:asciiTheme="minorHAnsi" w:hAnsiTheme="minorHAnsi" w:cstheme="minorHAnsi"/>
          <w:sz w:val="24"/>
          <w:szCs w:val="24"/>
          <w:lang w:eastAsia="en-US" w:bidi="ar-SA"/>
        </w:rPr>
      </w:pPr>
      <w:r w:rsidRPr="00F04D0F">
        <w:rPr>
          <w:rFonts w:asciiTheme="minorHAnsi" w:hAnsiTheme="minorHAnsi" w:cstheme="minorHAnsi"/>
          <w:b/>
          <w:sz w:val="24"/>
          <w:szCs w:val="24"/>
          <w:u w:val="single"/>
          <w:lang w:eastAsia="en-US" w:bidi="ar-SA"/>
        </w:rPr>
        <w:t>ARTÍCULO</w:t>
      </w:r>
      <w:r w:rsidR="00AE6697" w:rsidRPr="00F04D0F">
        <w:rPr>
          <w:rFonts w:asciiTheme="minorHAnsi" w:hAnsiTheme="minorHAnsi" w:cstheme="minorHAnsi"/>
          <w:b/>
          <w:sz w:val="24"/>
          <w:szCs w:val="24"/>
          <w:u w:val="single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b/>
          <w:sz w:val="24"/>
          <w:szCs w:val="24"/>
          <w:u w:val="single"/>
          <w:lang w:eastAsia="en-US" w:bidi="ar-SA"/>
        </w:rPr>
        <w:t>2:</w:t>
      </w:r>
      <w:r w:rsidR="00160885" w:rsidRPr="00F04D0F">
        <w:rPr>
          <w:rFonts w:asciiTheme="minorHAnsi" w:hAnsiTheme="minorHAnsi" w:cstheme="minorHAnsi"/>
          <w:b/>
          <w:sz w:val="24"/>
          <w:szCs w:val="24"/>
          <w:u w:val="single"/>
          <w:lang w:eastAsia="en-US" w:bidi="ar-SA"/>
        </w:rPr>
        <w:t xml:space="preserve"> </w:t>
      </w:r>
      <w:r w:rsidR="005F4478" w:rsidRPr="00F04D0F">
        <w:rPr>
          <w:rFonts w:asciiTheme="minorHAnsi" w:hAnsiTheme="minorHAnsi" w:cstheme="minorHAnsi"/>
          <w:b/>
          <w:sz w:val="24"/>
          <w:szCs w:val="24"/>
          <w:u w:val="single"/>
          <w:lang w:eastAsia="en-US" w:bidi="ar-SA"/>
        </w:rPr>
        <w:t>OBJETO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. -</w:t>
      </w:r>
      <w:r w:rsidR="00160885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ELPROVEEDOR,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por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medio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del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presente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Contrato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se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compromete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a vender y la Armada de República 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Dominicana (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ARD), a su 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vez, se compromete a recibir los bienes que se </w:t>
      </w:r>
      <w:r w:rsidR="00CF5A81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detallan 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a continuación,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bajo las condiciones que más adelante se</w:t>
      </w:r>
      <w:r w:rsidR="005F4478" w:rsidRPr="00F04D0F">
        <w:rPr>
          <w:rFonts w:asciiTheme="minorHAnsi" w:hAnsiTheme="minorHAnsi" w:cstheme="minorHAnsi"/>
          <w:sz w:val="24"/>
          <w:szCs w:val="24"/>
          <w:lang w:eastAsia="en-US" w:bidi="ar-SA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  <w:lang w:eastAsia="en-US" w:bidi="ar-SA"/>
        </w:rPr>
        <w:t>indican:</w:t>
      </w:r>
    </w:p>
    <w:tbl>
      <w:tblPr>
        <w:tblW w:w="8899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5"/>
        <w:gridCol w:w="1202"/>
        <w:gridCol w:w="4805"/>
        <w:gridCol w:w="2367"/>
      </w:tblGrid>
      <w:tr w:rsidR="0088171F" w:rsidRPr="00F04D0F" w:rsidTr="00851845">
        <w:trPr>
          <w:trHeight w:val="262"/>
        </w:trPr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88171F" w:rsidRPr="00F04D0F" w:rsidRDefault="0088171F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DO" w:bidi="ar-SA"/>
              </w:rPr>
              <w:t>NO.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88171F" w:rsidRPr="00F04D0F" w:rsidRDefault="0088171F" w:rsidP="008817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DO" w:bidi="ar-SA"/>
              </w:rPr>
              <w:t>CANTIDAD</w:t>
            </w:r>
          </w:p>
        </w:tc>
        <w:tc>
          <w:tcPr>
            <w:tcW w:w="4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hideMark/>
          </w:tcPr>
          <w:p w:rsidR="0088171F" w:rsidRPr="00F04D0F" w:rsidRDefault="0088171F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DO" w:bidi="ar-SA"/>
              </w:rPr>
              <w:t>DESCRIPCIÓN DEL ARTÍCULO</w:t>
            </w:r>
          </w:p>
        </w:tc>
        <w:tc>
          <w:tcPr>
            <w:tcW w:w="2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8171F" w:rsidRPr="00F04D0F" w:rsidRDefault="0088171F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s-DO" w:bidi="ar-SA"/>
              </w:rPr>
              <w:t>UNIDAD DE MEDIDA</w:t>
            </w:r>
          </w:p>
        </w:tc>
      </w:tr>
      <w:tr w:rsidR="0088171F" w:rsidRPr="00F04D0F" w:rsidTr="00851845">
        <w:trPr>
          <w:trHeight w:val="262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71F" w:rsidRPr="00F04D0F" w:rsidRDefault="0088171F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71F" w:rsidRPr="00F04D0F" w:rsidRDefault="00E248E9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>1</w:t>
            </w:r>
          </w:p>
        </w:tc>
        <w:tc>
          <w:tcPr>
            <w:tcW w:w="4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71F" w:rsidRPr="00F04D0F" w:rsidRDefault="00E248E9" w:rsidP="008817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>XXXXXXXXXXXXXXXXXXXXXXX</w:t>
            </w:r>
            <w:r w:rsidR="0088171F"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 xml:space="preserve"> 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71F" w:rsidRPr="00F04D0F" w:rsidRDefault="0088171F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>UNIDAD</w:t>
            </w:r>
          </w:p>
        </w:tc>
      </w:tr>
      <w:tr w:rsidR="0088171F" w:rsidRPr="00F04D0F" w:rsidTr="00851845">
        <w:trPr>
          <w:trHeight w:val="262"/>
        </w:trPr>
        <w:tc>
          <w:tcPr>
            <w:tcW w:w="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71F" w:rsidRPr="00F04D0F" w:rsidRDefault="0088171F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8171F" w:rsidRPr="00F04D0F" w:rsidRDefault="00E248E9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>1</w:t>
            </w:r>
          </w:p>
        </w:tc>
        <w:tc>
          <w:tcPr>
            <w:tcW w:w="4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171F" w:rsidRPr="00F04D0F" w:rsidRDefault="00E248E9" w:rsidP="0088171F">
            <w:pPr>
              <w:widowControl/>
              <w:autoSpaceDE/>
              <w:autoSpaceDN/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>XXXXXXXXXXXXXXXXXXXXXXXXXXXXX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8171F" w:rsidRPr="00F04D0F" w:rsidRDefault="0088171F" w:rsidP="0088171F">
            <w:pPr>
              <w:widowControl/>
              <w:autoSpaceDE/>
              <w:autoSpaceDN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</w:pPr>
            <w:r w:rsidRPr="00F04D0F">
              <w:rPr>
                <w:rFonts w:asciiTheme="minorHAnsi" w:eastAsia="Times New Roman" w:hAnsiTheme="minorHAnsi" w:cstheme="minorHAnsi"/>
                <w:sz w:val="24"/>
                <w:szCs w:val="24"/>
                <w:lang w:val="es-DO" w:bidi="ar-SA"/>
              </w:rPr>
              <w:t>UNIDAD</w:t>
            </w:r>
          </w:p>
        </w:tc>
      </w:tr>
    </w:tbl>
    <w:p w:rsidR="0088171F" w:rsidRPr="00F04D0F" w:rsidRDefault="0088171F" w:rsidP="0088171F">
      <w:pPr>
        <w:pStyle w:val="Textoindependiente"/>
        <w:spacing w:before="4" w:after="1"/>
        <w:ind w:left="0"/>
        <w:jc w:val="left"/>
        <w:rPr>
          <w:rFonts w:asciiTheme="minorHAnsi" w:hAnsiTheme="minorHAnsi" w:cstheme="minorHAnsi"/>
          <w:lang w:val="es-DO"/>
        </w:rPr>
      </w:pPr>
    </w:p>
    <w:p w:rsidR="0088171F" w:rsidRPr="00F04D0F" w:rsidRDefault="0088171F" w:rsidP="0088171F">
      <w:pPr>
        <w:pStyle w:val="Textoindependiente"/>
        <w:spacing w:before="6"/>
        <w:ind w:left="0"/>
        <w:jc w:val="left"/>
        <w:rPr>
          <w:rFonts w:asciiTheme="minorHAnsi" w:hAnsiTheme="minorHAnsi" w:cstheme="minorHAnsi"/>
        </w:rPr>
      </w:pPr>
    </w:p>
    <w:p w:rsidR="0088171F" w:rsidRPr="00F04D0F" w:rsidRDefault="0088171F" w:rsidP="00E248E9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3: MONTO CONTRATO</w:t>
      </w:r>
      <w:r w:rsidR="00E248E9" w:rsidRPr="00F04D0F">
        <w:rPr>
          <w:rFonts w:asciiTheme="minorHAnsi" w:hAnsiTheme="minorHAnsi" w:cstheme="minorHAnsi"/>
          <w:b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El precio total convenido de la adquisición de anillos de graduación varios indicadas en el Artículo Dos (</w:t>
      </w:r>
      <w:r w:rsidRPr="00F04D0F">
        <w:rPr>
          <w:rFonts w:asciiTheme="minorHAnsi" w:hAnsiTheme="minorHAnsi" w:cstheme="minorHAnsi"/>
          <w:b/>
          <w:sz w:val="24"/>
          <w:szCs w:val="24"/>
        </w:rPr>
        <w:t xml:space="preserve">2) </w:t>
      </w:r>
      <w:r w:rsidRPr="00F04D0F">
        <w:rPr>
          <w:rFonts w:asciiTheme="minorHAnsi" w:hAnsiTheme="minorHAnsi" w:cstheme="minorHAnsi"/>
          <w:sz w:val="24"/>
          <w:szCs w:val="24"/>
        </w:rPr>
        <w:t xml:space="preserve">del presente Contrato asciende al monto de </w:t>
      </w:r>
      <w:r w:rsidRPr="00F04D0F">
        <w:rPr>
          <w:rFonts w:asciiTheme="minorHAnsi" w:hAnsiTheme="minorHAnsi" w:cstheme="minorHAnsi"/>
          <w:b/>
          <w:sz w:val="24"/>
          <w:szCs w:val="24"/>
        </w:rPr>
        <w:t>RD$</w:t>
      </w:r>
      <w:r w:rsidR="00DF2F20" w:rsidRPr="00F04D0F">
        <w:rPr>
          <w:rFonts w:asciiTheme="minorHAnsi" w:hAnsiTheme="minorHAnsi" w:cstheme="minorHAnsi"/>
          <w:b/>
          <w:sz w:val="24"/>
          <w:szCs w:val="24"/>
        </w:rPr>
        <w:t>0</w:t>
      </w:r>
      <w:proofErr w:type="gramStart"/>
      <w:r w:rsidR="00DF2F20" w:rsidRPr="00F04D0F">
        <w:rPr>
          <w:rFonts w:asciiTheme="minorHAnsi" w:hAnsiTheme="minorHAnsi" w:cstheme="minorHAnsi"/>
          <w:b/>
          <w:sz w:val="24"/>
          <w:szCs w:val="24"/>
        </w:rPr>
        <w:t>,000000,00</w:t>
      </w:r>
      <w:proofErr w:type="gramEnd"/>
      <w:r w:rsidR="00DF2F20" w:rsidRPr="00F04D0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b/>
          <w:sz w:val="24"/>
          <w:szCs w:val="24"/>
        </w:rPr>
        <w:t>(</w:t>
      </w:r>
      <w:proofErr w:type="spellStart"/>
      <w:r w:rsidR="00DF2F20" w:rsidRPr="00F04D0F">
        <w:rPr>
          <w:rFonts w:asciiTheme="minorHAnsi" w:hAnsiTheme="minorHAnsi" w:cstheme="minorHAnsi"/>
          <w:b/>
          <w:sz w:val="24"/>
          <w:szCs w:val="24"/>
        </w:rPr>
        <w:t>xxxxxxxxxxxxxxxxxxxxxxxx</w:t>
      </w:r>
      <w:proofErr w:type="spellEnd"/>
      <w:r w:rsidR="00DF2F20" w:rsidRPr="00F04D0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b/>
          <w:sz w:val="24"/>
          <w:szCs w:val="24"/>
        </w:rPr>
        <w:t>E PESOS CON 70/100</w:t>
      </w:r>
    </w:p>
    <w:p w:rsidR="00EA510B" w:rsidRPr="00F04D0F" w:rsidRDefault="00EA510B" w:rsidP="0088171F">
      <w:pPr>
        <w:pStyle w:val="Textoindependiente"/>
        <w:spacing w:before="43"/>
        <w:rPr>
          <w:rFonts w:asciiTheme="minorHAnsi" w:hAnsiTheme="minorHAnsi" w:cstheme="minorHAnsi"/>
        </w:rPr>
      </w:pPr>
    </w:p>
    <w:p w:rsidR="0088171F" w:rsidRPr="00F04D0F" w:rsidRDefault="0088171F" w:rsidP="00EA510B">
      <w:pPr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ARTICULO 4: CONDICIONES DE PAGO</w:t>
      </w:r>
      <w:r w:rsidRPr="00F04D0F">
        <w:rPr>
          <w:rFonts w:asciiTheme="minorHAnsi" w:hAnsiTheme="minorHAnsi" w:cstheme="minorHAnsi"/>
          <w:sz w:val="24"/>
          <w:szCs w:val="24"/>
        </w:rPr>
        <w:t>. -</w:t>
      </w:r>
    </w:p>
    <w:p w:rsidR="0088171F" w:rsidRPr="00F04D0F" w:rsidRDefault="00EA510B" w:rsidP="0088171F">
      <w:pPr>
        <w:pStyle w:val="Prrafodelista"/>
        <w:numPr>
          <w:ilvl w:val="1"/>
          <w:numId w:val="3"/>
        </w:numPr>
        <w:tabs>
          <w:tab w:val="left" w:pos="517"/>
        </w:tabs>
        <w:spacing w:before="46"/>
        <w:ind w:right="0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t>Los pagos serán</w:t>
      </w:r>
      <w:r w:rsidR="0088171F" w:rsidRPr="00F04D0F">
        <w:rPr>
          <w:rFonts w:asciiTheme="minorHAnsi" w:hAnsiTheme="minorHAnsi" w:cstheme="minorHAnsi"/>
          <w:sz w:val="24"/>
          <w:szCs w:val="24"/>
        </w:rPr>
        <w:t xml:space="preserve"> realizados en Pesos</w:t>
      </w:r>
      <w:r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="0088171F" w:rsidRPr="00F04D0F">
        <w:rPr>
          <w:rFonts w:asciiTheme="minorHAnsi" w:hAnsiTheme="minorHAnsi" w:cstheme="minorHAnsi"/>
          <w:sz w:val="24"/>
          <w:szCs w:val="24"/>
        </w:rPr>
        <w:t>Dominicanos.</w:t>
      </w:r>
    </w:p>
    <w:p w:rsidR="00EA510B" w:rsidRPr="00F04D0F" w:rsidRDefault="0088171F" w:rsidP="00EA510B">
      <w:pPr>
        <w:pStyle w:val="Prrafodelista"/>
        <w:numPr>
          <w:ilvl w:val="1"/>
          <w:numId w:val="3"/>
        </w:numPr>
        <w:tabs>
          <w:tab w:val="left" w:pos="460"/>
        </w:tabs>
        <w:spacing w:before="199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t>El pago será total con posterioridad a la entrega, de la adquisición de anillos de graduación militares especificados más arriba.</w:t>
      </w:r>
    </w:p>
    <w:p w:rsidR="0088171F" w:rsidRPr="00F04D0F" w:rsidRDefault="0088171F" w:rsidP="00EA510B">
      <w:pPr>
        <w:pStyle w:val="Prrafodelista"/>
        <w:numPr>
          <w:ilvl w:val="1"/>
          <w:numId w:val="3"/>
        </w:numPr>
        <w:tabs>
          <w:tab w:val="left" w:pos="460"/>
        </w:tabs>
        <w:spacing w:before="199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 xml:space="preserve">EL PROVEEDOR </w:t>
      </w:r>
      <w:r w:rsidRPr="00F04D0F">
        <w:rPr>
          <w:rFonts w:asciiTheme="minorHAnsi" w:hAnsiTheme="minorHAnsi" w:cstheme="minorHAnsi"/>
          <w:sz w:val="24"/>
          <w:szCs w:val="24"/>
        </w:rPr>
        <w:t xml:space="preserve">no estará exento del pago de los impuestos que pudieran generar en virtud del </w:t>
      </w:r>
      <w:r w:rsidR="00EA510B" w:rsidRPr="00F04D0F">
        <w:rPr>
          <w:rFonts w:asciiTheme="minorHAnsi" w:hAnsiTheme="minorHAnsi" w:cstheme="minorHAnsi"/>
          <w:sz w:val="24"/>
          <w:szCs w:val="24"/>
        </w:rPr>
        <w:t>presente Contrato</w:t>
      </w:r>
      <w:r w:rsidRPr="00F04D0F">
        <w:rPr>
          <w:rFonts w:asciiTheme="minorHAnsi" w:hAnsiTheme="minorHAnsi" w:cstheme="minorHAnsi"/>
          <w:sz w:val="24"/>
          <w:szCs w:val="24"/>
        </w:rPr>
        <w:t>.</w:t>
      </w:r>
    </w:p>
    <w:p w:rsidR="00DF2F20" w:rsidRPr="00F04D0F" w:rsidRDefault="00DF2F20" w:rsidP="00DF2F20">
      <w:pPr>
        <w:rPr>
          <w:rFonts w:asciiTheme="minorHAnsi" w:hAnsiTheme="minorHAnsi" w:cstheme="minorHAnsi"/>
          <w:sz w:val="24"/>
          <w:szCs w:val="24"/>
        </w:rPr>
      </w:pPr>
    </w:p>
    <w:p w:rsidR="0088171F" w:rsidRPr="00F04D0F" w:rsidRDefault="0088171F" w:rsidP="00DF2F20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05.- L</w:t>
      </w:r>
      <w:r w:rsidR="00E248E9" w:rsidRPr="00F04D0F">
        <w:rPr>
          <w:rFonts w:asciiTheme="minorHAnsi" w:hAnsiTheme="minorHAnsi" w:cstheme="minorHAnsi"/>
          <w:b/>
          <w:sz w:val="24"/>
          <w:szCs w:val="24"/>
        </w:rPr>
        <w:t>A GARANTÍA DE FIEL CUMPLIMIENTO</w:t>
      </w:r>
      <w:r w:rsidR="00E248E9" w:rsidRPr="00F04D0F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La ley 340-06 Sobre Compras y Contrataciones con Modificaciones de la Ley 449-06 y su Reglamento de Aplicación No.543-12, de fecha seis (06) de septiembre del dos mil doce (2012), El artículo 111 y 112, establece que “para garantizar el fiel cumplimiento de sus obligaciones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los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diferentes, adjudicatarios </w:t>
      </w:r>
      <w:r w:rsidRPr="00F04D0F">
        <w:rPr>
          <w:rFonts w:asciiTheme="minorHAnsi" w:hAnsiTheme="minorHAnsi" w:cstheme="minorHAnsi"/>
          <w:sz w:val="24"/>
          <w:szCs w:val="24"/>
        </w:rPr>
        <w:t>y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contratistas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deberán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constituir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garantías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en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las formas y por el monto establecido en el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reglamento”.</w:t>
      </w:r>
    </w:p>
    <w:p w:rsidR="004327FF" w:rsidRPr="00F04D0F" w:rsidRDefault="004327FF" w:rsidP="004327FF">
      <w:pPr>
        <w:rPr>
          <w:rFonts w:asciiTheme="minorHAnsi" w:hAnsiTheme="minorHAnsi" w:cstheme="minorHAnsi"/>
          <w:sz w:val="24"/>
          <w:szCs w:val="24"/>
        </w:rPr>
      </w:pPr>
    </w:p>
    <w:p w:rsidR="004327FF" w:rsidRPr="00F04D0F" w:rsidRDefault="0088171F" w:rsidP="0088171F">
      <w:pPr>
        <w:pStyle w:val="Textoindependiente"/>
        <w:spacing w:before="43"/>
        <w:ind w:right="116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  <w:b/>
        </w:rPr>
        <w:t>5.1</w:t>
      </w:r>
      <w:r w:rsidR="006E65ED" w:rsidRPr="00F04D0F">
        <w:rPr>
          <w:rFonts w:asciiTheme="minorHAnsi" w:hAnsiTheme="minorHAnsi" w:cstheme="minorHAnsi"/>
          <w:b/>
        </w:rPr>
        <w:t xml:space="preserve"> </w:t>
      </w:r>
      <w:r w:rsidRPr="00F04D0F">
        <w:rPr>
          <w:rFonts w:asciiTheme="minorHAnsi" w:hAnsiTheme="minorHAnsi" w:cstheme="minorHAnsi"/>
          <w:b/>
        </w:rPr>
        <w:t>LA SEGUNDA PARTE</w:t>
      </w:r>
      <w:r w:rsidRPr="00F04D0F">
        <w:rPr>
          <w:rFonts w:asciiTheme="minorHAnsi" w:hAnsiTheme="minorHAnsi" w:cstheme="minorHAnsi"/>
        </w:rPr>
        <w:t xml:space="preserve">, constituyó una garantía de fiel cumplimiento, con relación a la Adquisición de </w:t>
      </w:r>
      <w:proofErr w:type="spellStart"/>
      <w:r w:rsidR="00A50C1D" w:rsidRPr="00F04D0F">
        <w:rPr>
          <w:rFonts w:asciiTheme="minorHAnsi" w:hAnsiTheme="minorHAnsi" w:cstheme="minorHAnsi"/>
        </w:rPr>
        <w:t>xxxxxxxxxxxxxxxxxx</w:t>
      </w:r>
      <w:proofErr w:type="spellEnd"/>
      <w:r w:rsidRPr="00F04D0F">
        <w:rPr>
          <w:rFonts w:asciiTheme="minorHAnsi" w:hAnsiTheme="minorHAnsi" w:cstheme="minorHAnsi"/>
        </w:rPr>
        <w:t xml:space="preserve">, para </w:t>
      </w:r>
      <w:r w:rsidR="00A50C1D" w:rsidRPr="00F04D0F">
        <w:rPr>
          <w:rFonts w:asciiTheme="minorHAnsi" w:hAnsiTheme="minorHAnsi" w:cstheme="minorHAnsi"/>
        </w:rPr>
        <w:t>ser utilizados en la</w:t>
      </w:r>
      <w:r w:rsidRPr="00F04D0F">
        <w:rPr>
          <w:rFonts w:asciiTheme="minorHAnsi" w:hAnsiTheme="minorHAnsi" w:cstheme="minorHAnsi"/>
        </w:rPr>
        <w:t xml:space="preserve"> Armada de República Dominicana, </w:t>
      </w:r>
      <w:r w:rsidR="00A50C1D" w:rsidRPr="00F04D0F">
        <w:rPr>
          <w:rFonts w:asciiTheme="minorHAnsi" w:hAnsiTheme="minorHAnsi" w:cstheme="minorHAnsi"/>
        </w:rPr>
        <w:t>la póliza</w:t>
      </w:r>
      <w:r w:rsidRPr="00F04D0F">
        <w:rPr>
          <w:rFonts w:asciiTheme="minorHAnsi" w:hAnsiTheme="minorHAnsi" w:cstheme="minorHAnsi"/>
        </w:rPr>
        <w:t xml:space="preserve"> </w:t>
      </w:r>
      <w:proofErr w:type="spellStart"/>
      <w:r w:rsidR="00A50C1D" w:rsidRPr="00F04D0F">
        <w:rPr>
          <w:rFonts w:asciiTheme="minorHAnsi" w:hAnsiTheme="minorHAnsi" w:cstheme="minorHAnsi"/>
        </w:rPr>
        <w:t>xxxxxxxxxxxxxx</w:t>
      </w:r>
      <w:proofErr w:type="spellEnd"/>
      <w:r w:rsidR="00A50C1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No.</w:t>
      </w:r>
      <w:r w:rsidR="00A50C1D" w:rsidRPr="00F04D0F">
        <w:rPr>
          <w:rFonts w:asciiTheme="minorHAnsi" w:hAnsiTheme="minorHAnsi" w:cstheme="minorHAnsi"/>
        </w:rPr>
        <w:t xml:space="preserve"> </w:t>
      </w:r>
      <w:proofErr w:type="spellStart"/>
      <w:r w:rsidR="00A50C1D" w:rsidRPr="00F04D0F">
        <w:rPr>
          <w:rFonts w:asciiTheme="minorHAnsi" w:hAnsiTheme="minorHAnsi" w:cstheme="minorHAnsi"/>
        </w:rPr>
        <w:t>xxxxxxxxx</w:t>
      </w:r>
      <w:proofErr w:type="spellEnd"/>
      <w:r w:rsidRPr="00F04D0F">
        <w:rPr>
          <w:rFonts w:asciiTheme="minorHAnsi" w:hAnsiTheme="minorHAnsi" w:cstheme="minorHAnsi"/>
        </w:rPr>
        <w:t xml:space="preserve"> emitida </w:t>
      </w:r>
      <w:r w:rsidR="00A50C1D" w:rsidRPr="00F04D0F">
        <w:rPr>
          <w:rFonts w:asciiTheme="minorHAnsi" w:hAnsiTheme="minorHAnsi" w:cstheme="minorHAnsi"/>
        </w:rPr>
        <w:t xml:space="preserve">en fecha </w:t>
      </w:r>
      <w:proofErr w:type="spellStart"/>
      <w:r w:rsidR="00A50C1D" w:rsidRPr="00F04D0F">
        <w:rPr>
          <w:rFonts w:asciiTheme="minorHAnsi" w:hAnsiTheme="minorHAnsi" w:cstheme="minorHAnsi"/>
        </w:rPr>
        <w:t>xxxxxxxxxxxxx</w:t>
      </w:r>
      <w:proofErr w:type="spellEnd"/>
      <w:r w:rsidRPr="00F04D0F">
        <w:rPr>
          <w:rFonts w:asciiTheme="minorHAnsi" w:hAnsiTheme="minorHAnsi" w:cstheme="minorHAnsi"/>
        </w:rPr>
        <w:t xml:space="preserve">, por </w:t>
      </w:r>
      <w:r w:rsidR="00DF2F20" w:rsidRPr="00F04D0F">
        <w:rPr>
          <w:rFonts w:asciiTheme="minorHAnsi" w:hAnsiTheme="minorHAnsi" w:cstheme="minorHAnsi"/>
        </w:rPr>
        <w:t xml:space="preserve">la </w:t>
      </w:r>
      <w:proofErr w:type="spellStart"/>
      <w:proofErr w:type="gramStart"/>
      <w:r w:rsidR="00DF2F20" w:rsidRPr="00F04D0F">
        <w:rPr>
          <w:rFonts w:asciiTheme="minorHAnsi" w:hAnsiTheme="minorHAnsi" w:cstheme="minorHAnsi"/>
        </w:rPr>
        <w:t>xxxxxxxxxxxxxxxxxxxx</w:t>
      </w:r>
      <w:proofErr w:type="spellEnd"/>
      <w:r w:rsidR="00A50C1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,</w:t>
      </w:r>
      <w:proofErr w:type="gramEnd"/>
      <w:r w:rsidRPr="00F04D0F">
        <w:rPr>
          <w:rFonts w:asciiTheme="minorHAnsi" w:hAnsiTheme="minorHAnsi" w:cstheme="minorHAnsi"/>
        </w:rPr>
        <w:t xml:space="preserve"> ascendente a la suma de </w:t>
      </w:r>
      <w:r w:rsidRPr="00F04D0F">
        <w:rPr>
          <w:rFonts w:asciiTheme="minorHAnsi" w:hAnsiTheme="minorHAnsi" w:cstheme="minorHAnsi"/>
          <w:b/>
        </w:rPr>
        <w:t>RD$</w:t>
      </w:r>
      <w:r w:rsidR="00DF2F20" w:rsidRPr="00F04D0F">
        <w:rPr>
          <w:rFonts w:asciiTheme="minorHAnsi" w:hAnsiTheme="minorHAnsi" w:cstheme="minorHAnsi"/>
          <w:b/>
        </w:rPr>
        <w:t>00000</w:t>
      </w:r>
      <w:r w:rsidRPr="00F04D0F">
        <w:rPr>
          <w:rFonts w:asciiTheme="minorHAnsi" w:hAnsiTheme="minorHAnsi" w:cstheme="minorHAnsi"/>
          <w:b/>
        </w:rPr>
        <w:t xml:space="preserve"> (</w:t>
      </w:r>
      <w:proofErr w:type="spellStart"/>
      <w:r w:rsidR="00DF2F20" w:rsidRPr="00F04D0F">
        <w:rPr>
          <w:rFonts w:asciiTheme="minorHAnsi" w:hAnsiTheme="minorHAnsi" w:cstheme="minorHAnsi"/>
          <w:b/>
        </w:rPr>
        <w:t>xxxxxxxxxxxxxxxxxxx</w:t>
      </w:r>
      <w:proofErr w:type="spellEnd"/>
      <w:r w:rsidRPr="00F04D0F">
        <w:rPr>
          <w:rFonts w:asciiTheme="minorHAnsi" w:hAnsiTheme="minorHAnsi" w:cstheme="minorHAnsi"/>
          <w:b/>
        </w:rPr>
        <w:t xml:space="preserve"> 68/100), </w:t>
      </w:r>
      <w:r w:rsidRPr="00F04D0F">
        <w:rPr>
          <w:rFonts w:asciiTheme="minorHAnsi" w:hAnsiTheme="minorHAnsi" w:cstheme="minorHAnsi"/>
        </w:rPr>
        <w:t xml:space="preserve">equivalente al 4% de </w:t>
      </w:r>
      <w:r w:rsidRPr="00F04D0F">
        <w:rPr>
          <w:rFonts w:asciiTheme="minorHAnsi" w:hAnsiTheme="minorHAnsi" w:cstheme="minorHAnsi"/>
          <w:b/>
        </w:rPr>
        <w:t>RD$</w:t>
      </w:r>
      <w:r w:rsidR="00DF2F20" w:rsidRPr="00F04D0F">
        <w:rPr>
          <w:rFonts w:asciiTheme="minorHAnsi" w:hAnsiTheme="minorHAnsi" w:cstheme="minorHAnsi"/>
          <w:b/>
        </w:rPr>
        <w:t>000000000000000</w:t>
      </w:r>
      <w:r w:rsidRPr="00F04D0F">
        <w:rPr>
          <w:rFonts w:asciiTheme="minorHAnsi" w:hAnsiTheme="minorHAnsi" w:cstheme="minorHAnsi"/>
          <w:b/>
        </w:rPr>
        <w:t xml:space="preserve"> (</w:t>
      </w:r>
      <w:proofErr w:type="spellStart"/>
      <w:r w:rsidR="00DF2F20" w:rsidRPr="00F04D0F">
        <w:rPr>
          <w:rFonts w:asciiTheme="minorHAnsi" w:hAnsiTheme="minorHAnsi" w:cstheme="minorHAnsi"/>
          <w:b/>
        </w:rPr>
        <w:t>xxxxxxxxxxxxxxxxxxxxxx</w:t>
      </w:r>
      <w:proofErr w:type="spellEnd"/>
      <w:r w:rsidRPr="00F04D0F">
        <w:rPr>
          <w:rFonts w:asciiTheme="minorHAnsi" w:hAnsiTheme="minorHAnsi" w:cstheme="minorHAnsi"/>
          <w:b/>
        </w:rPr>
        <w:t xml:space="preserve"> CON 00/100</w:t>
      </w:r>
      <w:r w:rsidRPr="00F04D0F">
        <w:rPr>
          <w:rFonts w:asciiTheme="minorHAnsi" w:hAnsiTheme="minorHAnsi" w:cstheme="minorHAnsi"/>
        </w:rPr>
        <w:t>), a favor de LA PRIMERA PARTE.</w:t>
      </w:r>
    </w:p>
    <w:p w:rsidR="00DF2F20" w:rsidRPr="00F04D0F" w:rsidRDefault="00DF2F20" w:rsidP="00DF2F20">
      <w:pPr>
        <w:rPr>
          <w:rFonts w:asciiTheme="minorHAnsi" w:hAnsiTheme="minorHAnsi" w:cstheme="minorHAnsi"/>
          <w:sz w:val="24"/>
          <w:szCs w:val="24"/>
        </w:rPr>
      </w:pPr>
    </w:p>
    <w:p w:rsidR="000264DF" w:rsidRPr="00F04D0F" w:rsidRDefault="000264DF" w:rsidP="00DF2F20">
      <w:pPr>
        <w:rPr>
          <w:rFonts w:asciiTheme="minorHAnsi" w:hAnsiTheme="minorHAnsi" w:cstheme="minorHAnsi"/>
          <w:sz w:val="24"/>
          <w:szCs w:val="24"/>
        </w:rPr>
      </w:pPr>
    </w:p>
    <w:p w:rsidR="00796B91" w:rsidRPr="00F04D0F" w:rsidRDefault="0088171F" w:rsidP="00796B91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6: TIEMPO DE VIGENCIA</w:t>
      </w:r>
      <w:r w:rsidR="00DF2F20" w:rsidRP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El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presente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Contrato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tendrá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una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duración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="00796B91" w:rsidRPr="00F04D0F">
        <w:rPr>
          <w:rFonts w:asciiTheme="minorHAnsi" w:hAnsiTheme="minorHAnsi" w:cstheme="minorHAnsi"/>
          <w:b/>
          <w:sz w:val="24"/>
          <w:szCs w:val="24"/>
        </w:rPr>
        <w:t xml:space="preserve">Cuatro </w:t>
      </w:r>
      <w:r w:rsidRPr="00F04D0F">
        <w:rPr>
          <w:rFonts w:asciiTheme="minorHAnsi" w:hAnsiTheme="minorHAnsi" w:cstheme="minorHAnsi"/>
          <w:b/>
          <w:sz w:val="24"/>
          <w:szCs w:val="24"/>
        </w:rPr>
        <w:t>(0</w:t>
      </w:r>
      <w:r w:rsidR="00796B91" w:rsidRPr="00F04D0F">
        <w:rPr>
          <w:rFonts w:asciiTheme="minorHAnsi" w:hAnsiTheme="minorHAnsi" w:cstheme="minorHAnsi"/>
          <w:b/>
          <w:sz w:val="24"/>
          <w:szCs w:val="24"/>
        </w:rPr>
        <w:t>4</w:t>
      </w:r>
      <w:r w:rsidRPr="00F04D0F">
        <w:rPr>
          <w:rFonts w:asciiTheme="minorHAnsi" w:hAnsiTheme="minorHAnsi" w:cstheme="minorHAnsi"/>
          <w:b/>
          <w:sz w:val="24"/>
          <w:szCs w:val="24"/>
        </w:rPr>
        <w:t>)</w:t>
      </w:r>
      <w:r w:rsidR="00796B91" w:rsidRPr="00F04D0F">
        <w:rPr>
          <w:rFonts w:asciiTheme="minorHAnsi" w:hAnsiTheme="minorHAnsi" w:cstheme="minorHAnsi"/>
          <w:b/>
          <w:sz w:val="24"/>
          <w:szCs w:val="24"/>
        </w:rPr>
        <w:t xml:space="preserve"> Meses</w:t>
      </w:r>
      <w:r w:rsidRPr="00F04D0F">
        <w:rPr>
          <w:rFonts w:asciiTheme="minorHAnsi" w:hAnsiTheme="minorHAnsi" w:cstheme="minorHAnsi"/>
          <w:sz w:val="24"/>
          <w:szCs w:val="24"/>
        </w:rPr>
        <w:t>,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contando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a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partir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la</w:t>
      </w:r>
      <w:r w:rsidR="00796B91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suscripción del mismo y\o hasta completar el monto total contratado conforme al artículo 3 de este Contrato.</w:t>
      </w:r>
    </w:p>
    <w:p w:rsidR="00796B91" w:rsidRPr="00F04D0F" w:rsidRDefault="00796B91">
      <w:pPr>
        <w:widowControl/>
        <w:autoSpaceDE/>
        <w:autoSpaceDN/>
        <w:spacing w:after="200" w:line="276" w:lineRule="auto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br w:type="page"/>
      </w:r>
    </w:p>
    <w:p w:rsidR="0088171F" w:rsidRPr="00F04D0F" w:rsidRDefault="0088171F" w:rsidP="000264DF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lastRenderedPageBreak/>
        <w:t xml:space="preserve">ARTÍCULO 7: EQUILIBRIO </w:t>
      </w:r>
      <w:r w:rsidR="000264DF" w:rsidRPr="00F04D0F">
        <w:rPr>
          <w:rFonts w:asciiTheme="minorHAnsi" w:hAnsiTheme="minorHAnsi" w:cstheme="minorHAnsi"/>
          <w:b/>
          <w:sz w:val="24"/>
          <w:szCs w:val="24"/>
        </w:rPr>
        <w:t>ECONOMICO</w:t>
      </w:r>
      <w:r w:rsidR="000264DF" w:rsidRP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Si en fecha posterior a la entrada en vigencia del presente Contrato se producen cambios en las leyes nacionales, relativos y\o relacionados con la moneda nacional, que implique aumentos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en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el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costo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o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en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los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gastos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al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incurrir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por</w:t>
      </w:r>
      <w:r w:rsidR="006E65ED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b/>
          <w:sz w:val="24"/>
          <w:szCs w:val="24"/>
        </w:rPr>
        <w:t>ELPROVEEDOR</w:t>
      </w:r>
      <w:r w:rsidR="006E65ED" w:rsidRPr="00F04D0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 xml:space="preserve">para la adquisición anillos de graduación; los pagos a </w:t>
      </w:r>
      <w:r w:rsidRPr="00F04D0F">
        <w:rPr>
          <w:rFonts w:asciiTheme="minorHAnsi" w:hAnsiTheme="minorHAnsi" w:cstheme="minorHAnsi"/>
          <w:b/>
          <w:sz w:val="24"/>
          <w:szCs w:val="24"/>
        </w:rPr>
        <w:t>EL PROVEEDOR</w:t>
      </w:r>
      <w:r w:rsidRPr="00F04D0F">
        <w:rPr>
          <w:rFonts w:asciiTheme="minorHAnsi" w:hAnsiTheme="minorHAnsi" w:cstheme="minorHAnsi"/>
          <w:sz w:val="24"/>
          <w:szCs w:val="24"/>
        </w:rPr>
        <w:t>, en virtud de este Contrato, aumentaran en la proporción correspondiente a las modificaciones que haya sufrido la legislación con relación a la devaluación de la moneda</w:t>
      </w:r>
      <w:r w:rsidR="000264DF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nacional.</w:t>
      </w:r>
    </w:p>
    <w:p w:rsidR="00786228" w:rsidRPr="00F04D0F" w:rsidRDefault="00786228" w:rsidP="00786228">
      <w:pPr>
        <w:rPr>
          <w:rFonts w:asciiTheme="minorHAnsi" w:hAnsiTheme="minorHAnsi" w:cstheme="minorHAnsi"/>
          <w:sz w:val="24"/>
          <w:szCs w:val="24"/>
        </w:rPr>
      </w:pPr>
    </w:p>
    <w:p w:rsidR="0088171F" w:rsidRPr="00F04D0F" w:rsidRDefault="0088171F" w:rsidP="00700408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8: MODIFICACIONES DEL CONTRATO</w:t>
      </w:r>
      <w:r w:rsidR="00786228" w:rsidRP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 xml:space="preserve">Cualquier modificación a los términos y condiciones del presente Contrato deberá hacerse por mutuo acuerdo entre </w:t>
      </w:r>
      <w:r w:rsidRPr="00F04D0F">
        <w:rPr>
          <w:rFonts w:asciiTheme="minorHAnsi" w:hAnsiTheme="minorHAnsi" w:cstheme="minorHAnsi"/>
          <w:b/>
          <w:sz w:val="24"/>
          <w:szCs w:val="24"/>
        </w:rPr>
        <w:t>LAS PARTES</w:t>
      </w:r>
      <w:r w:rsidRPr="00F04D0F">
        <w:rPr>
          <w:rFonts w:asciiTheme="minorHAnsi" w:hAnsiTheme="minorHAnsi" w:cstheme="minorHAnsi"/>
          <w:sz w:val="24"/>
          <w:szCs w:val="24"/>
        </w:rPr>
        <w:t>, por escrito, mediante enmiendas numeradas cronológicamente y la fecha de vigencia de cada una se contará a partir de la fecha de aprobada por ambas partes.</w:t>
      </w:r>
    </w:p>
    <w:p w:rsidR="0088171F" w:rsidRPr="00F04D0F" w:rsidRDefault="0088171F" w:rsidP="00700408">
      <w:pPr>
        <w:pStyle w:val="Textoindependiente"/>
        <w:ind w:left="0"/>
        <w:rPr>
          <w:rFonts w:asciiTheme="minorHAnsi" w:hAnsiTheme="minorHAnsi" w:cstheme="minorHAnsi"/>
        </w:rPr>
      </w:pPr>
    </w:p>
    <w:p w:rsidR="0088171F" w:rsidRPr="00F04D0F" w:rsidRDefault="0088171F" w:rsidP="00700408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9: RESCISIÓN DEL CONTRATO</w:t>
      </w:r>
      <w:r w:rsidR="00700408" w:rsidRPr="00F04D0F">
        <w:rPr>
          <w:rFonts w:asciiTheme="minorHAnsi" w:hAnsiTheme="minorHAnsi" w:cstheme="minorHAnsi"/>
          <w:b/>
          <w:sz w:val="24"/>
          <w:szCs w:val="24"/>
        </w:rPr>
        <w:t>:</w:t>
      </w:r>
      <w:r w:rsidR="007004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La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parte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b/>
          <w:sz w:val="24"/>
          <w:szCs w:val="24"/>
        </w:rPr>
        <w:t>CONTRATANTE,</w:t>
      </w:r>
      <w:r w:rsidR="00975908" w:rsidRPr="00F04D0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podrá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rescindir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el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presente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Contrato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unilateralmente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y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 xml:space="preserve">ejecutarla Garantía de Fiel Cumplimiento de Contrato en caso de falta grave de </w:t>
      </w:r>
      <w:r w:rsidRPr="00F04D0F">
        <w:rPr>
          <w:rFonts w:asciiTheme="minorHAnsi" w:hAnsiTheme="minorHAnsi" w:cstheme="minorHAnsi"/>
          <w:b/>
          <w:sz w:val="24"/>
          <w:szCs w:val="24"/>
        </w:rPr>
        <w:t>EL PROVEEDOR</w:t>
      </w:r>
      <w:r w:rsidRPr="00F04D0F">
        <w:rPr>
          <w:rFonts w:asciiTheme="minorHAnsi" w:hAnsiTheme="minorHAnsi" w:cstheme="minorHAnsi"/>
          <w:sz w:val="24"/>
          <w:szCs w:val="24"/>
        </w:rPr>
        <w:t>, siempre que la misma no sea originada por acontecimientos de Fuerza Mayor o Caso Fortuito.</w:t>
      </w:r>
    </w:p>
    <w:p w:rsidR="0088171F" w:rsidRPr="00F04D0F" w:rsidRDefault="0088171F" w:rsidP="0088171F">
      <w:pPr>
        <w:pStyle w:val="Textoindependiente"/>
        <w:ind w:left="0"/>
        <w:jc w:val="left"/>
        <w:rPr>
          <w:rFonts w:asciiTheme="minorHAnsi" w:hAnsiTheme="minorHAnsi" w:cstheme="minorHAnsi"/>
        </w:rPr>
      </w:pPr>
    </w:p>
    <w:p w:rsidR="0088171F" w:rsidRPr="00F04D0F" w:rsidRDefault="0088171F" w:rsidP="00700408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10: NULIDADES DEL CONTRATO</w:t>
      </w:r>
      <w:r w:rsidR="00210EF5" w:rsidRP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La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violación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del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régimen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prohibiciones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establecidas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en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el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Artículo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b/>
          <w:sz w:val="24"/>
          <w:szCs w:val="24"/>
        </w:rPr>
        <w:t>14,</w:t>
      </w:r>
      <w:r w:rsidR="00700408" w:rsidRPr="00F04D0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la</w:t>
      </w:r>
      <w:r w:rsidR="007004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Ley</w:t>
      </w:r>
      <w:r w:rsidR="007004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b/>
          <w:sz w:val="24"/>
          <w:szCs w:val="24"/>
        </w:rPr>
        <w:t>340- 06</w:t>
      </w:r>
      <w:r w:rsidRPr="00F04D0F">
        <w:rPr>
          <w:rFonts w:asciiTheme="minorHAnsi" w:hAnsiTheme="minorHAnsi" w:cstheme="minorHAnsi"/>
          <w:sz w:val="24"/>
          <w:szCs w:val="24"/>
        </w:rPr>
        <w:t xml:space="preserve">, Sobre Compras y Contrataciones Públicas de Bienes, Servicios, Obras y Concesiones, de fecha dieciocho (18) de agosto del Dos Mil Seis (2006), y su modificatoria, originará la nulidad absoluta del Contrato, sin perjuicio de otra acción que decida interponer la parte </w:t>
      </w:r>
      <w:r w:rsidRPr="00F04D0F">
        <w:rPr>
          <w:rFonts w:asciiTheme="minorHAnsi" w:hAnsiTheme="minorHAnsi" w:cstheme="minorHAnsi"/>
          <w:b/>
          <w:sz w:val="24"/>
          <w:szCs w:val="24"/>
        </w:rPr>
        <w:t>CONTRATANTE</w:t>
      </w:r>
      <w:r w:rsidRPr="00F04D0F">
        <w:rPr>
          <w:rFonts w:asciiTheme="minorHAnsi" w:hAnsiTheme="minorHAnsi" w:cstheme="minorHAnsi"/>
          <w:sz w:val="24"/>
          <w:szCs w:val="24"/>
        </w:rPr>
        <w:t>.</w:t>
      </w:r>
    </w:p>
    <w:p w:rsidR="00700408" w:rsidRPr="00F04D0F" w:rsidRDefault="00700408" w:rsidP="00700408">
      <w:pPr>
        <w:rPr>
          <w:rFonts w:asciiTheme="minorHAnsi" w:hAnsiTheme="minorHAnsi" w:cstheme="minorHAnsi"/>
          <w:sz w:val="24"/>
          <w:szCs w:val="24"/>
        </w:rPr>
      </w:pPr>
    </w:p>
    <w:p w:rsidR="0088171F" w:rsidRPr="00F04D0F" w:rsidRDefault="0088171F" w:rsidP="0088171F">
      <w:pPr>
        <w:pStyle w:val="Prrafodelista"/>
        <w:numPr>
          <w:ilvl w:val="1"/>
          <w:numId w:val="2"/>
        </w:numPr>
        <w:tabs>
          <w:tab w:val="left" w:pos="596"/>
        </w:tabs>
        <w:spacing w:before="36"/>
        <w:ind w:right="116" w:firstLine="0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t xml:space="preserve">La división del presente Contrato, con el fin de evadir las obligaciones de la Ley </w:t>
      </w:r>
      <w:r w:rsidRPr="00F04D0F">
        <w:rPr>
          <w:rFonts w:asciiTheme="minorHAnsi" w:hAnsiTheme="minorHAnsi" w:cstheme="minorHAnsi"/>
          <w:b/>
          <w:sz w:val="24"/>
          <w:szCs w:val="24"/>
        </w:rPr>
        <w:t>340- 06</w:t>
      </w:r>
      <w:r w:rsidRPr="00F04D0F">
        <w:rPr>
          <w:rFonts w:asciiTheme="minorHAnsi" w:hAnsiTheme="minorHAnsi" w:cstheme="minorHAnsi"/>
          <w:sz w:val="24"/>
          <w:szCs w:val="24"/>
        </w:rPr>
        <w:t>, y de las normas complementarias que se dicten en el marco del mismo, será causa de nulidad del</w:t>
      </w:r>
      <w:r w:rsidR="00210EF5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mismo.</w:t>
      </w:r>
    </w:p>
    <w:p w:rsidR="00210EF5" w:rsidRPr="00F04D0F" w:rsidRDefault="00210EF5" w:rsidP="00210EF5">
      <w:pPr>
        <w:rPr>
          <w:rFonts w:asciiTheme="minorHAnsi" w:hAnsiTheme="minorHAnsi" w:cstheme="minorHAnsi"/>
          <w:sz w:val="24"/>
          <w:szCs w:val="24"/>
        </w:rPr>
      </w:pPr>
    </w:p>
    <w:p w:rsidR="0088171F" w:rsidRPr="00F04D0F" w:rsidRDefault="0088171F" w:rsidP="00210EF5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11: SOLUCIÓN DE CONTROVERSIA</w:t>
      </w:r>
      <w:r w:rsidR="00210EF5" w:rsidRP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 xml:space="preserve">Las </w:t>
      </w:r>
      <w:r w:rsidRPr="00F04D0F">
        <w:rPr>
          <w:rFonts w:asciiTheme="minorHAnsi" w:hAnsiTheme="minorHAnsi" w:cstheme="minorHAnsi"/>
          <w:b/>
          <w:sz w:val="24"/>
          <w:szCs w:val="24"/>
        </w:rPr>
        <w:t xml:space="preserve">PARTES </w:t>
      </w:r>
      <w:r w:rsidRPr="00F04D0F">
        <w:rPr>
          <w:rFonts w:asciiTheme="minorHAnsi" w:hAnsiTheme="minorHAnsi" w:cstheme="minorHAnsi"/>
          <w:sz w:val="24"/>
          <w:szCs w:val="24"/>
        </w:rPr>
        <w:t>se comprometen a realizar sus mejores esfuerzos para resolver en forma amigable los conflictos o desacuerdos que pudieren surgir con relación al desarrollo del presente Contrato y su</w:t>
      </w:r>
      <w:r w:rsidR="00210EF5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interpretación.</w:t>
      </w:r>
    </w:p>
    <w:p w:rsidR="0088171F" w:rsidRPr="00F04D0F" w:rsidRDefault="0088171F" w:rsidP="00F04D0F">
      <w:pPr>
        <w:pStyle w:val="Prrafodelista"/>
        <w:numPr>
          <w:ilvl w:val="1"/>
          <w:numId w:val="1"/>
        </w:numPr>
        <w:tabs>
          <w:tab w:val="left" w:pos="630"/>
        </w:tabs>
        <w:spacing w:before="201"/>
        <w:ind w:firstLine="0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t>Todo litigio, controversia o reclamación resultante de este Contrato o relativo al mismo, su incumplimiento, su interpretación, su resolución o nulidad será sometido al Tribunal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Contencioso,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Tributario,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Administrativo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mediante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la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Ley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13-07,</w:t>
      </w:r>
      <w:r w:rsidR="00210EF5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fecha</w:t>
      </w:r>
      <w:r w:rsidR="0097590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Cinco</w:t>
      </w:r>
      <w:r w:rsidR="00210EF5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(05) de Febrero del Dos Mil Siete</w:t>
      </w:r>
      <w:r w:rsidR="00210EF5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(2007).</w:t>
      </w:r>
    </w:p>
    <w:p w:rsidR="00F04D0F" w:rsidRPr="00F04D0F" w:rsidRDefault="00F04D0F" w:rsidP="00F04D0F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8171F" w:rsidRPr="00F04D0F" w:rsidRDefault="0088171F" w:rsidP="00F04D0F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12: INTERPRETACION DEL CONTRATO</w:t>
      </w:r>
      <w:r w:rsidR="00F04D0F" w:rsidRP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El significado e interpretación de los términos y condiciones del presente Contrato se hará al amparo de las leyes de República Dominicana.</w:t>
      </w:r>
    </w:p>
    <w:p w:rsidR="00F04D0F" w:rsidRPr="00F04D0F" w:rsidRDefault="00F04D0F" w:rsidP="00F04D0F">
      <w:pPr>
        <w:rPr>
          <w:rFonts w:asciiTheme="minorHAnsi" w:hAnsiTheme="minorHAnsi" w:cstheme="minorHAnsi"/>
          <w:sz w:val="24"/>
          <w:szCs w:val="24"/>
        </w:rPr>
      </w:pPr>
    </w:p>
    <w:p w:rsidR="00F04D0F" w:rsidRPr="00F04D0F" w:rsidRDefault="0088171F" w:rsidP="00F04D0F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13: LEGISLACION APLICABLE</w:t>
      </w:r>
      <w:r w:rsidR="00F04D0F" w:rsidRP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La ejecución del presente Contrato se hará de conformidad con las leyes vigentes en República Dominicana.</w:t>
      </w:r>
    </w:p>
    <w:p w:rsidR="00F04D0F" w:rsidRPr="00F04D0F" w:rsidRDefault="00F04D0F">
      <w:pPr>
        <w:widowControl/>
        <w:autoSpaceDE/>
        <w:autoSpaceDN/>
        <w:spacing w:after="200" w:line="276" w:lineRule="auto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br w:type="page"/>
      </w:r>
    </w:p>
    <w:p w:rsidR="0088171F" w:rsidRPr="00F04D0F" w:rsidRDefault="0088171F" w:rsidP="00F04D0F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lastRenderedPageBreak/>
        <w:t>ARTÍCULO 14: IDIOMA OFICIAL</w:t>
      </w:r>
      <w:r w:rsidR="00F04D0F" w:rsidRP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El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presente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Contrato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ha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sido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redactado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en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español,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que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será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el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idioma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control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para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todos los asuntos relacionados con el significado e interpretación de los términos y condiciones del presente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Contrato.</w:t>
      </w:r>
    </w:p>
    <w:p w:rsidR="00F04D0F" w:rsidRPr="00F04D0F" w:rsidRDefault="00F04D0F" w:rsidP="00F04D0F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8171F" w:rsidRPr="00F04D0F" w:rsidRDefault="0088171F" w:rsidP="00F04D0F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ARTÍCULO 15: TITULOS</w:t>
      </w:r>
      <w:r w:rsidR="00F04D0F">
        <w:rPr>
          <w:rFonts w:asciiTheme="minorHAnsi" w:hAnsiTheme="minorHAnsi" w:cstheme="minorHAnsi"/>
          <w:sz w:val="24"/>
          <w:szCs w:val="24"/>
        </w:rPr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Los títulos que siguen al número de los artículos en el presente Contrato, solo tienen un propósito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ilustrado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y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no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servirán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como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base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para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interpretar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el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artículo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completo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alterar, modificar el significado de los</w:t>
      </w:r>
      <w:r w:rsidR="00F04D0F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mismos.</w:t>
      </w:r>
    </w:p>
    <w:p w:rsidR="00F04D0F" w:rsidRDefault="00F04D0F" w:rsidP="00F04D0F">
      <w:pPr>
        <w:jc w:val="both"/>
      </w:pPr>
    </w:p>
    <w:p w:rsidR="0088171F" w:rsidRPr="00F04D0F" w:rsidRDefault="0088171F" w:rsidP="00F04D0F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b/>
        </w:rPr>
        <w:t>ARTÍCULO</w:t>
      </w:r>
      <w:r w:rsidR="00F04D0F" w:rsidRPr="00F04D0F">
        <w:rPr>
          <w:b/>
        </w:rPr>
        <w:t xml:space="preserve"> 16: ACUERDO INTEGRO</w:t>
      </w:r>
      <w:r w:rsidR="00F04D0F">
        <w:t xml:space="preserve">:  </w:t>
      </w:r>
      <w:r w:rsidRPr="00F04D0F">
        <w:rPr>
          <w:rFonts w:asciiTheme="minorHAnsi" w:hAnsiTheme="minorHAnsi" w:cstheme="minorHAnsi"/>
          <w:sz w:val="24"/>
          <w:szCs w:val="24"/>
        </w:rPr>
        <w:t>El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presente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Contrato,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y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sus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anexos,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contienen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toda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las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estipulaciones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y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acuerdos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 xml:space="preserve">convenidos entre </w:t>
      </w:r>
      <w:r w:rsidRPr="00F04D0F">
        <w:rPr>
          <w:rFonts w:asciiTheme="minorHAnsi" w:hAnsiTheme="minorHAnsi" w:cstheme="minorHAnsi"/>
          <w:b/>
          <w:sz w:val="24"/>
          <w:szCs w:val="24"/>
        </w:rPr>
        <w:t>LAS PARTES</w:t>
      </w:r>
      <w:r w:rsidRPr="00F04D0F">
        <w:rPr>
          <w:rFonts w:asciiTheme="minorHAnsi" w:hAnsiTheme="minorHAnsi" w:cstheme="minorHAnsi"/>
          <w:sz w:val="24"/>
          <w:szCs w:val="24"/>
        </w:rPr>
        <w:t xml:space="preserve">, en caso de ambigüedad, duda o desacuerdo sobre la interpretación del mismo y sus documentos anexos, prevalecerá su redacción. 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Así </w:t>
      </w:r>
      <w:r w:rsidRPr="00F04D0F">
        <w:rPr>
          <w:rFonts w:asciiTheme="minorHAnsi" w:hAnsiTheme="minorHAnsi" w:cstheme="minorHAnsi"/>
          <w:sz w:val="24"/>
          <w:szCs w:val="24"/>
        </w:rPr>
        <w:t>mismo, se establece que si alguna de las disposiciones de este Contrato se declara invalida, las demás no serán afectadas y permanecerán plenamente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vigentes.</w:t>
      </w:r>
    </w:p>
    <w:p w:rsidR="0088171F" w:rsidRPr="00F04D0F" w:rsidRDefault="0088171F" w:rsidP="00F04D0F">
      <w:pPr>
        <w:pStyle w:val="Textoindependiente"/>
        <w:spacing w:before="11"/>
        <w:ind w:left="0"/>
        <w:rPr>
          <w:rFonts w:asciiTheme="minorHAnsi" w:hAnsiTheme="minorHAnsi" w:cstheme="minorHAnsi"/>
        </w:rPr>
      </w:pPr>
    </w:p>
    <w:p w:rsidR="0088171F" w:rsidRPr="00F04D0F" w:rsidRDefault="0088171F" w:rsidP="00F04D0F">
      <w:pPr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b/>
        </w:rPr>
        <w:t>ARTÍCULO 17: ELECCIÓN DE DOMICILIO</w:t>
      </w:r>
      <w:r w:rsidR="00F04D0F">
        <w:t xml:space="preserve">: </w:t>
      </w:r>
      <w:r w:rsidRPr="00F04D0F">
        <w:rPr>
          <w:rFonts w:asciiTheme="minorHAnsi" w:hAnsiTheme="minorHAnsi" w:cstheme="minorHAnsi"/>
          <w:sz w:val="24"/>
          <w:szCs w:val="24"/>
        </w:rPr>
        <w:t>Para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todos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los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fines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y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consecuencias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del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presente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Contrato,</w:t>
      </w:r>
      <w:r w:rsidR="004D73E8" w:rsidRPr="00F04D0F">
        <w:rPr>
          <w:rFonts w:asciiTheme="minorHAnsi" w:hAnsiTheme="minorHAnsi" w:cstheme="minorHAnsi"/>
          <w:b/>
          <w:sz w:val="24"/>
          <w:szCs w:val="24"/>
        </w:rPr>
        <w:t xml:space="preserve"> LAS </w:t>
      </w:r>
      <w:r w:rsidRPr="00F04D0F">
        <w:rPr>
          <w:rFonts w:asciiTheme="minorHAnsi" w:hAnsiTheme="minorHAnsi" w:cstheme="minorHAnsi"/>
          <w:b/>
          <w:sz w:val="24"/>
          <w:szCs w:val="24"/>
        </w:rPr>
        <w:t>PARTES</w:t>
      </w:r>
      <w:r w:rsidR="004D73E8" w:rsidRPr="00F04D0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eligen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domicilio</w:t>
      </w:r>
      <w:r w:rsidR="004D73E8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en las direcciones que figuran en la parte introductora del presente Contrato, en el cual recibirán válidamente todo tipo de correspondencia o notificación relativa al presente Contrato, su ejecución y</w:t>
      </w:r>
      <w:r w:rsidR="00F04D0F" w:rsidRPr="00F04D0F">
        <w:rPr>
          <w:rFonts w:asciiTheme="minorHAnsi" w:hAnsiTheme="minorHAnsi" w:cstheme="minorHAnsi"/>
          <w:sz w:val="24"/>
          <w:szCs w:val="24"/>
        </w:rPr>
        <w:t xml:space="preserve"> </w:t>
      </w:r>
      <w:r w:rsidRPr="00F04D0F">
        <w:rPr>
          <w:rFonts w:asciiTheme="minorHAnsi" w:hAnsiTheme="minorHAnsi" w:cstheme="minorHAnsi"/>
          <w:sz w:val="24"/>
          <w:szCs w:val="24"/>
        </w:rPr>
        <w:t>terminación.</w:t>
      </w:r>
    </w:p>
    <w:p w:rsidR="0088171F" w:rsidRPr="00F04D0F" w:rsidRDefault="0088171F" w:rsidP="0088171F">
      <w:pPr>
        <w:rPr>
          <w:rFonts w:asciiTheme="minorHAnsi" w:hAnsiTheme="minorHAnsi" w:cstheme="minorHAnsi"/>
          <w:sz w:val="24"/>
          <w:szCs w:val="24"/>
        </w:rPr>
      </w:pPr>
    </w:p>
    <w:p w:rsidR="0088171F" w:rsidRPr="00F04D0F" w:rsidRDefault="0088171F" w:rsidP="0088171F">
      <w:pPr>
        <w:pStyle w:val="Textoindependiente"/>
        <w:spacing w:before="36" w:line="276" w:lineRule="auto"/>
        <w:ind w:right="115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  <w:b/>
        </w:rPr>
        <w:t>HECHO</w:t>
      </w:r>
      <w:r w:rsidR="004D73E8" w:rsidRPr="00F04D0F">
        <w:rPr>
          <w:rFonts w:asciiTheme="minorHAnsi" w:hAnsiTheme="minorHAnsi" w:cstheme="minorHAnsi"/>
          <w:b/>
        </w:rPr>
        <w:t xml:space="preserve"> </w:t>
      </w:r>
      <w:r w:rsidRPr="00F04D0F">
        <w:rPr>
          <w:rFonts w:asciiTheme="minorHAnsi" w:hAnsiTheme="minorHAnsi" w:cstheme="minorHAnsi"/>
          <w:b/>
        </w:rPr>
        <w:t>Y</w:t>
      </w:r>
      <w:r w:rsidR="004D73E8" w:rsidRPr="00F04D0F">
        <w:rPr>
          <w:rFonts w:asciiTheme="minorHAnsi" w:hAnsiTheme="minorHAnsi" w:cstheme="minorHAnsi"/>
          <w:b/>
        </w:rPr>
        <w:t xml:space="preserve"> </w:t>
      </w:r>
      <w:r w:rsidRPr="00F04D0F">
        <w:rPr>
          <w:rFonts w:asciiTheme="minorHAnsi" w:hAnsiTheme="minorHAnsi" w:cstheme="minorHAnsi"/>
          <w:b/>
        </w:rPr>
        <w:t>FIRMADO</w:t>
      </w:r>
      <w:r w:rsidR="003F6258">
        <w:rPr>
          <w:rFonts w:asciiTheme="minorHAnsi" w:hAnsiTheme="minorHAnsi" w:cstheme="minorHAnsi"/>
          <w:b/>
        </w:rPr>
        <w:t xml:space="preserve">, </w:t>
      </w:r>
      <w:r w:rsidR="003F6258" w:rsidRPr="003F6258">
        <w:rPr>
          <w:rFonts w:asciiTheme="minorHAnsi" w:hAnsiTheme="minorHAnsi" w:cstheme="minorHAnsi"/>
        </w:rPr>
        <w:t>en tres</w:t>
      </w:r>
      <w:r w:rsidR="00F04D0F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(3)</w:t>
      </w:r>
      <w:r w:rsid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originales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de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un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mismo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tenor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y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efecto</w:t>
      </w:r>
      <w:r w:rsidR="004D73E8" w:rsidRPr="00F04D0F">
        <w:rPr>
          <w:rFonts w:asciiTheme="minorHAnsi" w:hAnsiTheme="minorHAnsi" w:cstheme="minorHAnsi"/>
        </w:rPr>
        <w:t xml:space="preserve"> jurídico, uno </w:t>
      </w:r>
      <w:r w:rsidRPr="00F04D0F">
        <w:rPr>
          <w:rFonts w:asciiTheme="minorHAnsi" w:hAnsiTheme="minorHAnsi" w:cstheme="minorHAnsi"/>
        </w:rPr>
        <w:t>para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 xml:space="preserve">cada una de las Partes y otro para los </w:t>
      </w:r>
      <w:r w:rsidR="003F6258">
        <w:rPr>
          <w:rFonts w:asciiTheme="minorHAnsi" w:hAnsiTheme="minorHAnsi" w:cstheme="minorHAnsi"/>
        </w:rPr>
        <w:t xml:space="preserve">fines legales correspondientes. </w:t>
      </w:r>
      <w:r w:rsidR="001A18F0">
        <w:rPr>
          <w:rFonts w:asciiTheme="minorHAnsi" w:hAnsiTheme="minorHAnsi" w:cstheme="minorHAnsi"/>
        </w:rPr>
        <w:t xml:space="preserve">En el municipio Este, provincia Santo Domingo, </w:t>
      </w:r>
      <w:r w:rsidRPr="00F04D0F">
        <w:rPr>
          <w:rFonts w:asciiTheme="minorHAnsi" w:hAnsiTheme="minorHAnsi" w:cstheme="minorHAnsi"/>
        </w:rPr>
        <w:t>República Dominicana</w:t>
      </w:r>
      <w:r w:rsidR="001A18F0">
        <w:rPr>
          <w:rFonts w:asciiTheme="minorHAnsi" w:hAnsiTheme="minorHAnsi" w:cstheme="minorHAnsi"/>
        </w:rPr>
        <w:t xml:space="preserve">, a los </w:t>
      </w:r>
      <w:r w:rsidR="004D73E8" w:rsidRPr="00F04D0F">
        <w:rPr>
          <w:rFonts w:asciiTheme="minorHAnsi" w:hAnsiTheme="minorHAnsi" w:cstheme="minorHAnsi"/>
        </w:rPr>
        <w:t>tres (03</w:t>
      </w:r>
      <w:r w:rsidRPr="00F04D0F">
        <w:rPr>
          <w:rFonts w:asciiTheme="minorHAnsi" w:hAnsiTheme="minorHAnsi" w:cstheme="minorHAnsi"/>
        </w:rPr>
        <w:t xml:space="preserve">) </w:t>
      </w:r>
      <w:r w:rsidR="00FE7C8C">
        <w:rPr>
          <w:rFonts w:asciiTheme="minorHAnsi" w:hAnsiTheme="minorHAnsi" w:cstheme="minorHAnsi"/>
        </w:rPr>
        <w:t xml:space="preserve">días, </w:t>
      </w:r>
      <w:r w:rsidRPr="00F04D0F">
        <w:rPr>
          <w:rFonts w:asciiTheme="minorHAnsi" w:hAnsiTheme="minorHAnsi" w:cstheme="minorHAnsi"/>
        </w:rPr>
        <w:t xml:space="preserve">del mes de </w:t>
      </w:r>
      <w:r w:rsidR="00FE7C8C" w:rsidRPr="00F04D0F">
        <w:rPr>
          <w:rFonts w:asciiTheme="minorHAnsi" w:hAnsiTheme="minorHAnsi" w:cstheme="minorHAnsi"/>
        </w:rPr>
        <w:t>diciembre</w:t>
      </w:r>
      <w:r w:rsidRPr="00F04D0F">
        <w:rPr>
          <w:rFonts w:asciiTheme="minorHAnsi" w:hAnsiTheme="minorHAnsi" w:cstheme="minorHAnsi"/>
        </w:rPr>
        <w:t xml:space="preserve"> del año Dos Mil Dos mil Veinte (2020).</w:t>
      </w:r>
    </w:p>
    <w:p w:rsidR="0088171F" w:rsidRPr="00F04D0F" w:rsidRDefault="0088171F" w:rsidP="0088171F">
      <w:pPr>
        <w:pStyle w:val="Textoindependiente"/>
        <w:ind w:left="0"/>
        <w:jc w:val="left"/>
        <w:rPr>
          <w:rFonts w:asciiTheme="minorHAnsi" w:hAnsiTheme="minorHAnsi" w:cstheme="minorHAnsi"/>
        </w:rPr>
      </w:pPr>
    </w:p>
    <w:p w:rsidR="0088171F" w:rsidRPr="00F04D0F" w:rsidRDefault="0088171F" w:rsidP="0088171F">
      <w:pPr>
        <w:pStyle w:val="Textoindependiente"/>
        <w:spacing w:before="11"/>
        <w:ind w:left="0"/>
        <w:jc w:val="left"/>
        <w:rPr>
          <w:rFonts w:asciiTheme="minorHAnsi" w:hAnsiTheme="minorHAnsi" w:cstheme="minorHAnsi"/>
        </w:rPr>
      </w:pPr>
    </w:p>
    <w:p w:rsidR="0088171F" w:rsidRPr="00F04D0F" w:rsidRDefault="0088171F" w:rsidP="0088171F">
      <w:pPr>
        <w:tabs>
          <w:tab w:val="left" w:pos="5265"/>
        </w:tabs>
        <w:spacing w:before="1"/>
        <w:ind w:left="102"/>
        <w:jc w:val="both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t>-------------------------------------</w:t>
      </w:r>
      <w:r w:rsidR="00FE7C8C">
        <w:rPr>
          <w:rFonts w:asciiTheme="minorHAnsi" w:hAnsiTheme="minorHAnsi" w:cstheme="minorHAnsi"/>
          <w:sz w:val="24"/>
          <w:szCs w:val="24"/>
        </w:rPr>
        <w:t>--</w:t>
      </w:r>
      <w:r w:rsidRPr="00F04D0F">
        <w:rPr>
          <w:rFonts w:asciiTheme="minorHAnsi" w:hAnsiTheme="minorHAnsi" w:cstheme="minorHAnsi"/>
          <w:sz w:val="24"/>
          <w:szCs w:val="24"/>
        </w:rPr>
        <w:t>----------------------</w:t>
      </w:r>
      <w:r w:rsidRPr="00F04D0F">
        <w:rPr>
          <w:rFonts w:asciiTheme="minorHAnsi" w:hAnsiTheme="minorHAnsi" w:cstheme="minorHAnsi"/>
          <w:sz w:val="24"/>
          <w:szCs w:val="24"/>
        </w:rPr>
        <w:tab/>
      </w:r>
      <w:r w:rsidR="00FE7C8C">
        <w:rPr>
          <w:rFonts w:asciiTheme="minorHAnsi" w:hAnsiTheme="minorHAnsi" w:cstheme="minorHAnsi"/>
          <w:sz w:val="24"/>
          <w:szCs w:val="24"/>
        </w:rPr>
        <w:t xml:space="preserve">  ---</w:t>
      </w:r>
      <w:r w:rsidRPr="00F04D0F">
        <w:rPr>
          <w:rFonts w:asciiTheme="minorHAnsi" w:hAnsiTheme="minorHAnsi" w:cstheme="minorHAnsi"/>
          <w:sz w:val="24"/>
          <w:szCs w:val="24"/>
        </w:rPr>
        <w:t>-----------------------------------------------</w:t>
      </w:r>
    </w:p>
    <w:p w:rsidR="0088171F" w:rsidRPr="00896A99" w:rsidRDefault="0088171F" w:rsidP="00DB78C8">
      <w:pPr>
        <w:tabs>
          <w:tab w:val="left" w:pos="4931"/>
          <w:tab w:val="left" w:pos="5267"/>
          <w:tab w:val="left" w:pos="5934"/>
        </w:tabs>
        <w:spacing w:line="276" w:lineRule="auto"/>
        <w:ind w:left="102" w:right="116" w:firstLine="100"/>
        <w:rPr>
          <w:rFonts w:asciiTheme="minorHAnsi" w:hAnsiTheme="minorHAnsi" w:cstheme="minorHAnsi"/>
          <w:b/>
          <w:i/>
          <w:sz w:val="20"/>
          <w:szCs w:val="24"/>
        </w:rPr>
      </w:pPr>
      <w:r w:rsidRPr="00896A99">
        <w:rPr>
          <w:rFonts w:asciiTheme="minorHAnsi" w:hAnsiTheme="minorHAnsi" w:cstheme="minorHAnsi"/>
          <w:i/>
          <w:sz w:val="20"/>
          <w:szCs w:val="24"/>
        </w:rPr>
        <w:t>Actuando en nombre y</w:t>
      </w:r>
      <w:r w:rsidR="004D73E8" w:rsidRPr="00896A99">
        <w:rPr>
          <w:rFonts w:asciiTheme="minorHAnsi" w:hAnsiTheme="minorHAnsi" w:cstheme="minorHAnsi"/>
          <w:i/>
          <w:sz w:val="20"/>
          <w:szCs w:val="24"/>
        </w:rPr>
        <w:t xml:space="preserve"> </w:t>
      </w:r>
      <w:r w:rsidRPr="00896A99">
        <w:rPr>
          <w:rFonts w:asciiTheme="minorHAnsi" w:hAnsiTheme="minorHAnsi" w:cstheme="minorHAnsi"/>
          <w:i/>
          <w:sz w:val="20"/>
          <w:szCs w:val="24"/>
        </w:rPr>
        <w:t>representación</w:t>
      </w:r>
      <w:r w:rsidR="004D73E8" w:rsidRPr="00896A99">
        <w:rPr>
          <w:rFonts w:asciiTheme="minorHAnsi" w:hAnsiTheme="minorHAnsi" w:cstheme="minorHAnsi"/>
          <w:i/>
          <w:sz w:val="20"/>
          <w:szCs w:val="24"/>
        </w:rPr>
        <w:t xml:space="preserve"> </w:t>
      </w:r>
      <w:r w:rsidR="00851845" w:rsidRPr="00896A99">
        <w:rPr>
          <w:rFonts w:asciiTheme="minorHAnsi" w:hAnsiTheme="minorHAnsi" w:cstheme="minorHAnsi"/>
          <w:i/>
          <w:sz w:val="20"/>
          <w:szCs w:val="24"/>
        </w:rPr>
        <w:t>de la</w:t>
      </w:r>
      <w:r w:rsidRPr="00896A99">
        <w:rPr>
          <w:rFonts w:asciiTheme="minorHAnsi" w:hAnsiTheme="minorHAnsi" w:cstheme="minorHAnsi"/>
          <w:i/>
          <w:sz w:val="20"/>
          <w:szCs w:val="24"/>
        </w:rPr>
        <w:tab/>
      </w:r>
      <w:r w:rsidRPr="00896A99">
        <w:rPr>
          <w:rFonts w:asciiTheme="minorHAnsi" w:hAnsiTheme="minorHAnsi" w:cstheme="minorHAnsi"/>
          <w:i/>
          <w:sz w:val="20"/>
          <w:szCs w:val="24"/>
        </w:rPr>
        <w:tab/>
        <w:t xml:space="preserve">Actuando en nombre y representación de </w:t>
      </w:r>
      <w:r w:rsidRPr="00896A99">
        <w:rPr>
          <w:rFonts w:asciiTheme="minorHAnsi" w:hAnsiTheme="minorHAnsi" w:cstheme="minorHAnsi"/>
          <w:b/>
          <w:i/>
          <w:sz w:val="20"/>
          <w:szCs w:val="24"/>
        </w:rPr>
        <w:t>Armada de República</w:t>
      </w:r>
      <w:r w:rsidR="004D73E8" w:rsidRPr="00896A99">
        <w:rPr>
          <w:rFonts w:asciiTheme="minorHAnsi" w:hAnsiTheme="minorHAnsi" w:cstheme="minorHAnsi"/>
          <w:b/>
          <w:i/>
          <w:sz w:val="20"/>
          <w:szCs w:val="24"/>
        </w:rPr>
        <w:t xml:space="preserve"> Dominicana (</w:t>
      </w:r>
      <w:r w:rsidRPr="00896A99">
        <w:rPr>
          <w:rFonts w:asciiTheme="minorHAnsi" w:hAnsiTheme="minorHAnsi" w:cstheme="minorHAnsi"/>
          <w:b/>
          <w:i/>
          <w:sz w:val="20"/>
          <w:szCs w:val="24"/>
        </w:rPr>
        <w:t>ARD)</w:t>
      </w:r>
      <w:r w:rsidRPr="00896A99">
        <w:rPr>
          <w:rFonts w:asciiTheme="minorHAnsi" w:hAnsiTheme="minorHAnsi" w:cstheme="minorHAnsi"/>
          <w:b/>
          <w:i/>
          <w:sz w:val="20"/>
          <w:szCs w:val="24"/>
        </w:rPr>
        <w:tab/>
      </w:r>
      <w:r w:rsidRPr="00896A99">
        <w:rPr>
          <w:rFonts w:asciiTheme="minorHAnsi" w:hAnsiTheme="minorHAnsi" w:cstheme="minorHAnsi"/>
          <w:b/>
          <w:i/>
          <w:sz w:val="20"/>
          <w:szCs w:val="24"/>
        </w:rPr>
        <w:tab/>
      </w:r>
      <w:r w:rsidRPr="00896A99">
        <w:rPr>
          <w:rFonts w:asciiTheme="minorHAnsi" w:hAnsiTheme="minorHAnsi" w:cstheme="minorHAnsi"/>
          <w:b/>
          <w:i/>
          <w:sz w:val="20"/>
          <w:szCs w:val="24"/>
        </w:rPr>
        <w:tab/>
      </w:r>
      <w:r w:rsidR="004D73E8" w:rsidRPr="00896A99">
        <w:rPr>
          <w:rFonts w:asciiTheme="minorHAnsi" w:hAnsiTheme="minorHAnsi" w:cstheme="minorHAnsi"/>
          <w:b/>
          <w:i/>
          <w:sz w:val="20"/>
          <w:szCs w:val="24"/>
        </w:rPr>
        <w:t xml:space="preserve">     </w:t>
      </w:r>
      <w:proofErr w:type="spellStart"/>
      <w:r w:rsidR="00896A99">
        <w:rPr>
          <w:rFonts w:asciiTheme="minorHAnsi" w:hAnsiTheme="minorHAnsi" w:cstheme="minorHAnsi"/>
          <w:b/>
          <w:i/>
          <w:sz w:val="20"/>
          <w:szCs w:val="24"/>
        </w:rPr>
        <w:t>xxxxxxxxxxxxxxxxxxxxxxx</w:t>
      </w:r>
      <w:proofErr w:type="spellEnd"/>
    </w:p>
    <w:p w:rsidR="00896A99" w:rsidRDefault="0088171F" w:rsidP="003F5AF9">
      <w:pPr>
        <w:tabs>
          <w:tab w:val="left" w:pos="4931"/>
          <w:tab w:val="left" w:pos="5267"/>
          <w:tab w:val="left" w:pos="5934"/>
        </w:tabs>
        <w:spacing w:line="276" w:lineRule="auto"/>
        <w:ind w:right="116"/>
        <w:rPr>
          <w:rFonts w:asciiTheme="minorHAnsi" w:hAnsiTheme="minorHAnsi" w:cstheme="minorHAnsi"/>
          <w:b/>
          <w:i/>
          <w:sz w:val="20"/>
          <w:szCs w:val="24"/>
        </w:rPr>
      </w:pPr>
      <w:r w:rsidRPr="00896A99">
        <w:rPr>
          <w:rFonts w:asciiTheme="minorHAnsi" w:hAnsiTheme="minorHAnsi" w:cstheme="minorHAnsi"/>
          <w:i/>
          <w:sz w:val="20"/>
          <w:szCs w:val="24"/>
        </w:rPr>
        <w:t xml:space="preserve">(Vicealmirante </w:t>
      </w:r>
      <w:proofErr w:type="spellStart"/>
      <w:r w:rsidR="00896A99">
        <w:rPr>
          <w:rFonts w:asciiTheme="minorHAnsi" w:hAnsiTheme="minorHAnsi" w:cstheme="minorHAnsi"/>
          <w:i/>
          <w:sz w:val="20"/>
          <w:szCs w:val="24"/>
        </w:rPr>
        <w:t>xxxxxxxxxxxxxxxxxxxxxxxxx</w:t>
      </w:r>
      <w:proofErr w:type="spellEnd"/>
      <w:r w:rsidRPr="00896A99">
        <w:rPr>
          <w:rFonts w:asciiTheme="minorHAnsi" w:hAnsiTheme="minorHAnsi" w:cstheme="minorHAnsi"/>
          <w:b/>
          <w:i/>
          <w:sz w:val="20"/>
          <w:szCs w:val="24"/>
        </w:rPr>
        <w:t xml:space="preserve">)              </w:t>
      </w:r>
      <w:r w:rsidR="00896A99">
        <w:rPr>
          <w:rFonts w:asciiTheme="minorHAnsi" w:hAnsiTheme="minorHAnsi" w:cstheme="minorHAnsi"/>
          <w:b/>
          <w:i/>
          <w:sz w:val="20"/>
          <w:szCs w:val="24"/>
        </w:rPr>
        <w:t xml:space="preserve">                                  </w:t>
      </w:r>
      <w:r w:rsidRPr="00896A99">
        <w:rPr>
          <w:rFonts w:asciiTheme="minorHAnsi" w:hAnsiTheme="minorHAnsi" w:cstheme="minorHAnsi"/>
          <w:b/>
          <w:i/>
          <w:sz w:val="20"/>
          <w:szCs w:val="24"/>
        </w:rPr>
        <w:t>(</w:t>
      </w:r>
      <w:proofErr w:type="spellStart"/>
      <w:proofErr w:type="gramStart"/>
      <w:r w:rsidR="00896A99">
        <w:rPr>
          <w:rFonts w:asciiTheme="minorHAnsi" w:hAnsiTheme="minorHAnsi" w:cstheme="minorHAnsi"/>
          <w:b/>
          <w:i/>
          <w:sz w:val="20"/>
          <w:szCs w:val="24"/>
        </w:rPr>
        <w:t>xxxxxxxxxxxxxxxxxxxxxxxxxxxxxxxxxx</w:t>
      </w:r>
      <w:proofErr w:type="spellEnd"/>
      <w:proofErr w:type="gramEnd"/>
    </w:p>
    <w:p w:rsidR="003F5AF9" w:rsidRPr="003F5AF9" w:rsidRDefault="003F5AF9" w:rsidP="003F5AF9">
      <w:pPr>
        <w:tabs>
          <w:tab w:val="left" w:pos="4931"/>
          <w:tab w:val="left" w:pos="5267"/>
          <w:tab w:val="left" w:pos="5934"/>
        </w:tabs>
        <w:spacing w:line="276" w:lineRule="auto"/>
        <w:ind w:right="116"/>
        <w:rPr>
          <w:rFonts w:asciiTheme="minorHAnsi" w:hAnsiTheme="minorHAnsi" w:cstheme="minorHAnsi"/>
          <w:b/>
          <w:i/>
          <w:sz w:val="20"/>
          <w:szCs w:val="24"/>
        </w:rPr>
      </w:pPr>
    </w:p>
    <w:p w:rsidR="00896A99" w:rsidRPr="003F5AF9" w:rsidRDefault="0088171F" w:rsidP="003F5AF9">
      <w:pPr>
        <w:pStyle w:val="Textoindependiente"/>
        <w:spacing w:before="36" w:line="276" w:lineRule="auto"/>
        <w:ind w:right="115"/>
        <w:rPr>
          <w:rFonts w:asciiTheme="minorHAnsi" w:hAnsiTheme="minorHAnsi" w:cstheme="minorHAnsi"/>
        </w:rPr>
      </w:pPr>
      <w:r w:rsidRPr="00F04D0F">
        <w:rPr>
          <w:rFonts w:asciiTheme="minorHAnsi" w:hAnsiTheme="minorHAnsi" w:cstheme="minorHAnsi"/>
        </w:rPr>
        <w:t xml:space="preserve">Yo, Lic. </w:t>
      </w:r>
      <w:r w:rsidRPr="00F04D0F">
        <w:rPr>
          <w:rFonts w:asciiTheme="minorHAnsi" w:hAnsiTheme="minorHAnsi" w:cstheme="minorHAnsi"/>
          <w:b/>
        </w:rPr>
        <w:t xml:space="preserve">DR. LUIS E. ARZENO GONZÁLEZ , </w:t>
      </w:r>
      <w:r w:rsidRPr="00F04D0F">
        <w:rPr>
          <w:rFonts w:asciiTheme="minorHAnsi" w:hAnsiTheme="minorHAnsi" w:cstheme="minorHAnsi"/>
        </w:rPr>
        <w:t>Abogado Notario Público de los del Número del Distrito Nacional, matriculado con el No. 4151, Certifico que las firmas que aparecen en el presente</w:t>
      </w:r>
      <w:r w:rsidR="006E65E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documento,</w:t>
      </w:r>
      <w:r w:rsidR="006E65E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fueron</w:t>
      </w:r>
      <w:r w:rsidR="006E65E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puestas</w:t>
      </w:r>
      <w:r w:rsidR="006E65E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libre</w:t>
      </w:r>
      <w:r w:rsidR="006E65E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y</w:t>
      </w:r>
      <w:r w:rsidR="006E65E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voluntariamente</w:t>
      </w:r>
      <w:r w:rsidR="006E65E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por</w:t>
      </w:r>
      <w:r w:rsidR="006E65ED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los</w:t>
      </w:r>
      <w:r w:rsidR="006E65ED" w:rsidRPr="00F04D0F">
        <w:rPr>
          <w:rFonts w:asciiTheme="minorHAnsi" w:hAnsiTheme="minorHAnsi" w:cstheme="minorHAnsi"/>
        </w:rPr>
        <w:t xml:space="preserve"> señores, Comandante</w:t>
      </w:r>
      <w:r w:rsidRPr="00F04D0F">
        <w:rPr>
          <w:rFonts w:asciiTheme="minorHAnsi" w:hAnsiTheme="minorHAnsi" w:cstheme="minorHAnsi"/>
        </w:rPr>
        <w:t xml:space="preserve"> General </w:t>
      </w:r>
      <w:proofErr w:type="spellStart"/>
      <w:r w:rsidR="00896A99">
        <w:rPr>
          <w:rFonts w:asciiTheme="minorHAnsi" w:hAnsiTheme="minorHAnsi" w:cstheme="minorHAnsi"/>
          <w:b/>
        </w:rPr>
        <w:t>xxxxxxxxxxxxxxxxxx</w:t>
      </w:r>
      <w:proofErr w:type="spellEnd"/>
      <w:r w:rsidRPr="00F04D0F">
        <w:rPr>
          <w:rFonts w:asciiTheme="minorHAnsi" w:hAnsiTheme="minorHAnsi" w:cstheme="minorHAnsi"/>
        </w:rPr>
        <w:t xml:space="preserve">, ARD.,  y  Señor </w:t>
      </w:r>
      <w:proofErr w:type="spellStart"/>
      <w:r w:rsidR="00896A99">
        <w:rPr>
          <w:rFonts w:asciiTheme="minorHAnsi" w:hAnsiTheme="minorHAnsi" w:cstheme="minorHAnsi"/>
          <w:b/>
        </w:rPr>
        <w:t>xxxxxxxxxxxxxxxx</w:t>
      </w:r>
      <w:proofErr w:type="spellEnd"/>
      <w:r w:rsidRPr="00F04D0F">
        <w:rPr>
          <w:rFonts w:asciiTheme="minorHAnsi" w:hAnsiTheme="minorHAnsi" w:cstheme="minorHAnsi"/>
          <w:b/>
        </w:rPr>
        <w:t xml:space="preserve">, </w:t>
      </w:r>
      <w:r w:rsidRPr="00F04D0F">
        <w:rPr>
          <w:rFonts w:asciiTheme="minorHAnsi" w:hAnsiTheme="minorHAnsi" w:cstheme="minorHAnsi"/>
        </w:rPr>
        <w:t>de generales y calidades que constan, declarándome dichos señores que son las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firmas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que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acostumbran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a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usar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en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todos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los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actos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de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su</w:t>
      </w:r>
      <w:r w:rsidR="004D73E8" w:rsidRPr="00F04D0F">
        <w:rPr>
          <w:rFonts w:asciiTheme="minorHAnsi" w:hAnsiTheme="minorHAnsi" w:cstheme="minorHAnsi"/>
        </w:rPr>
        <w:t xml:space="preserve"> vida, tanto </w:t>
      </w:r>
      <w:r w:rsidRPr="00F04D0F">
        <w:rPr>
          <w:rFonts w:asciiTheme="minorHAnsi" w:hAnsiTheme="minorHAnsi" w:cstheme="minorHAnsi"/>
        </w:rPr>
        <w:t>público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como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privado, por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lo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que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se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les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puede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dar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fe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y</w:t>
      </w:r>
      <w:r w:rsidR="004D73E8" w:rsidRPr="00F04D0F">
        <w:rPr>
          <w:rFonts w:asciiTheme="minorHAnsi" w:hAnsiTheme="minorHAnsi" w:cstheme="minorHAnsi"/>
        </w:rPr>
        <w:t xml:space="preserve"> </w:t>
      </w:r>
      <w:r w:rsidRPr="00F04D0F">
        <w:rPr>
          <w:rFonts w:asciiTheme="minorHAnsi" w:hAnsiTheme="minorHAnsi" w:cstheme="minorHAnsi"/>
        </w:rPr>
        <w:t>crédito.</w:t>
      </w:r>
      <w:r w:rsidR="004D73E8" w:rsidRPr="00F04D0F">
        <w:rPr>
          <w:rFonts w:asciiTheme="minorHAnsi" w:hAnsiTheme="minorHAnsi" w:cstheme="minorHAnsi"/>
        </w:rPr>
        <w:t xml:space="preserve"> </w:t>
      </w:r>
      <w:r w:rsidR="00002900">
        <w:rPr>
          <w:rFonts w:asciiTheme="minorHAnsi" w:hAnsiTheme="minorHAnsi" w:cstheme="minorHAnsi"/>
        </w:rPr>
        <w:t xml:space="preserve">En el municipio Este, provincia Santo Domingo, </w:t>
      </w:r>
      <w:r w:rsidR="00002900" w:rsidRPr="00F04D0F">
        <w:rPr>
          <w:rFonts w:asciiTheme="minorHAnsi" w:hAnsiTheme="minorHAnsi" w:cstheme="minorHAnsi"/>
        </w:rPr>
        <w:t>República Dominicana</w:t>
      </w:r>
      <w:r w:rsidR="00002900">
        <w:rPr>
          <w:rFonts w:asciiTheme="minorHAnsi" w:hAnsiTheme="minorHAnsi" w:cstheme="minorHAnsi"/>
        </w:rPr>
        <w:t xml:space="preserve">, a los </w:t>
      </w:r>
      <w:r w:rsidR="00002900" w:rsidRPr="00F04D0F">
        <w:rPr>
          <w:rFonts w:asciiTheme="minorHAnsi" w:hAnsiTheme="minorHAnsi" w:cstheme="minorHAnsi"/>
        </w:rPr>
        <w:t xml:space="preserve">tres (03) </w:t>
      </w:r>
      <w:r w:rsidR="00002900">
        <w:rPr>
          <w:rFonts w:asciiTheme="minorHAnsi" w:hAnsiTheme="minorHAnsi" w:cstheme="minorHAnsi"/>
        </w:rPr>
        <w:t xml:space="preserve">días, </w:t>
      </w:r>
      <w:r w:rsidR="00002900" w:rsidRPr="00F04D0F">
        <w:rPr>
          <w:rFonts w:asciiTheme="minorHAnsi" w:hAnsiTheme="minorHAnsi" w:cstheme="minorHAnsi"/>
        </w:rPr>
        <w:t>del mes de diciembre del año Dos Mil Dos mil Veinte (2020).</w:t>
      </w:r>
      <w:bookmarkStart w:id="0" w:name="_GoBack"/>
      <w:bookmarkEnd w:id="0"/>
    </w:p>
    <w:p w:rsidR="0088171F" w:rsidRPr="00F04D0F" w:rsidRDefault="0088171F" w:rsidP="0088171F">
      <w:pPr>
        <w:spacing w:before="1"/>
        <w:ind w:left="1493" w:right="1514"/>
        <w:jc w:val="center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t>---------------------------------------------</w:t>
      </w:r>
    </w:p>
    <w:p w:rsidR="0088171F" w:rsidRPr="00F04D0F" w:rsidRDefault="0088171F" w:rsidP="0088171F">
      <w:pPr>
        <w:spacing w:before="40" w:line="275" w:lineRule="exact"/>
        <w:ind w:left="1494" w:right="1511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F04D0F">
        <w:rPr>
          <w:rFonts w:asciiTheme="minorHAnsi" w:hAnsiTheme="minorHAnsi" w:cstheme="minorHAnsi"/>
          <w:b/>
          <w:sz w:val="24"/>
          <w:szCs w:val="24"/>
        </w:rPr>
        <w:t>LIC. LUIS E. ARZENO GONZÁLEZ</w:t>
      </w:r>
    </w:p>
    <w:p w:rsidR="0088171F" w:rsidRPr="00F04D0F" w:rsidRDefault="0088171F" w:rsidP="0088171F">
      <w:pPr>
        <w:spacing w:line="252" w:lineRule="exact"/>
        <w:ind w:left="1494" w:right="1511"/>
        <w:jc w:val="center"/>
        <w:rPr>
          <w:rFonts w:asciiTheme="minorHAnsi" w:hAnsiTheme="minorHAnsi" w:cstheme="minorHAnsi"/>
          <w:sz w:val="24"/>
          <w:szCs w:val="24"/>
        </w:rPr>
      </w:pPr>
      <w:r w:rsidRPr="00F04D0F">
        <w:rPr>
          <w:rFonts w:asciiTheme="minorHAnsi" w:hAnsiTheme="minorHAnsi" w:cstheme="minorHAnsi"/>
          <w:sz w:val="24"/>
          <w:szCs w:val="24"/>
        </w:rPr>
        <w:t>Abogado, Notario Público.</w:t>
      </w:r>
    </w:p>
    <w:p w:rsidR="008D09C7" w:rsidRPr="00F04D0F" w:rsidRDefault="008D09C7">
      <w:pPr>
        <w:rPr>
          <w:rFonts w:asciiTheme="minorHAnsi" w:hAnsiTheme="minorHAnsi" w:cstheme="minorHAnsi"/>
          <w:sz w:val="24"/>
          <w:szCs w:val="24"/>
        </w:rPr>
      </w:pPr>
    </w:p>
    <w:sectPr w:rsidR="008D09C7" w:rsidRPr="00F04D0F" w:rsidSect="00896A99">
      <w:footerReference w:type="default" r:id="rId8"/>
      <w:pgSz w:w="12240" w:h="15840"/>
      <w:pgMar w:top="1380" w:right="1580" w:bottom="1135" w:left="1600" w:header="0" w:footer="11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B9E" w:rsidRDefault="00E07B9E">
      <w:r>
        <w:separator/>
      </w:r>
    </w:p>
  </w:endnote>
  <w:endnote w:type="continuationSeparator" w:id="0">
    <w:p w:rsidR="00E07B9E" w:rsidRDefault="00E07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4B1A" w:rsidRDefault="00E07B9E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lang w:val="es-DO" w:eastAsia="es-DO" w:bidi="ar-SA"/>
      </w:rPr>
      <w:pict>
        <v:group id="Group 2" o:spid="_x0000_s2050" style="position:absolute;margin-left:526.8pt;margin-top:726pt;width:29.3pt;height:21.85pt;z-index:-251657216;mso-position-horizontal-relative:page;mso-position-vertical-relative:page" coordorigin="10536,14520" coordsize="586,4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">
          <v:shape id="Freeform 4" o:spid="_x0000_s2052" style="position:absolute;left:10970;top:14805;width:150;height:150;visibility:visible;mso-wrap-style:square;v-text-anchor:top" coordsize="150,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osFsUA&#10;AADaAAAADwAAAGRycy9kb3ducmV2LnhtbESPT2vCQBTE70K/w/IKXqRuVJA0dZVS6r+TaNtDb4/s&#10;azY2+zZk1xj76buC4HGYmd8ws0VnK9FS40vHCkbDBARx7nTJhYLPj+VTCsIHZI2VY1JwIQ+L+UNv&#10;hpl2Z95TewiFiBD2GSowIdSZlD43ZNEPXU0cvR/XWAxRNoXUDZ4j3FZynCRTabHkuGCwpjdD+e/h&#10;ZBWk6XGbn0br9+dgV/S9+zqadvCnVP+xe30BEagL9/CtvdEKJnC9Em+An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yiwWxQAAANoAAAAPAAAAAAAAAAAAAAAAAJgCAABkcnMv&#10;ZG93bnJldi54bWxQSwUGAAAAAAQABAD1AAAAigMAAAAA&#10;" path="m149,l30,30,,149,149,xe" fillcolor="#cdcdcd" stroked="f">
            <v:path arrowok="t" o:connecttype="custom" o:connectlocs="149,14805;30,14835;0,14954;149,14805" o:connectangles="0,0,0,0"/>
          </v:shape>
          <v:shape id="Freeform 3" o:spid="_x0000_s2051" style="position:absolute;left:10538;top:14522;width:581;height:432;visibility:visible;mso-wrap-style:square;v-text-anchor:top" coordsize="581,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MUN8EA&#10;AADaAAAADwAAAGRycy9kb3ducmV2LnhtbESPQYvCMBSE74L/ITzBi2iqrEWqUURW1tOCtXh+NM+2&#10;2LyUJtt2//1GEPY4zMw3zO4wmFp01LrKsoLlIgJBnFtdcaEgu53nGxDOI2usLZOCX3Jw2I9HO0y0&#10;7flKXeoLESDsElRQet8kUrq8JINuYRvi4D1sa9AH2RZSt9gHuKnlKopiabDisFBiQ6eS8mf6YxSs&#10;e3mOs3TgPIo/v+9d8TWrL6zUdDIctyA8Df4//G5ftIIPeF0JN0Du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xTFDfBAAAA2gAAAA8AAAAAAAAAAAAAAAAAmAIAAGRycy9kb3du&#10;cmV2LnhtbFBLBQYAAAAABAAEAPUAAACGAwAAAAA=&#10;" path="m432,432l462,313,581,283,432,432,,432,,,581,r,283e" filled="f" strokecolor="#7e7e7e" strokeweight=".24pt">
            <v:path arrowok="t" o:connecttype="custom" o:connectlocs="432,14954;462,14835;581,14805;432,14954;0,14954;0,14522;581,14522;581,14805" o:connectangles="0,0,0,0,0,0,0,0"/>
          </v:shape>
          <w10:wrap anchorx="page" anchory="page"/>
        </v:group>
      </w:pict>
    </w:r>
    <w:r>
      <w:rPr>
        <w:noProof/>
        <w:lang w:val="es-DO" w:eastAsia="es-DO" w:bidi="ar-S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537.5pt;margin-top:730.5pt;width:8.1pt;height:10.05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" filled="f" stroked="f">
          <v:textbox style="mso-next-textbox:#Text Box 1" inset="0,0,0,0">
            <w:txbxContent>
              <w:p w:rsidR="00074B1A" w:rsidRDefault="00614D10">
                <w:pPr>
                  <w:spacing w:line="184" w:lineRule="exact"/>
                  <w:ind w:left="40"/>
                  <w:rPr>
                    <w:sz w:val="16"/>
                  </w:rPr>
                </w:pPr>
                <w:r>
                  <w:fldChar w:fldCharType="begin"/>
                </w:r>
                <w:r w:rsidR="000028E1">
                  <w:rPr>
                    <w:sz w:val="16"/>
                  </w:rPr>
                  <w:instrText xml:space="preserve"> PAGE </w:instrText>
                </w:r>
                <w:r>
                  <w:fldChar w:fldCharType="separate"/>
                </w:r>
                <w:r w:rsidR="003F5AF9">
                  <w:rPr>
                    <w:noProof/>
                    <w:sz w:val="16"/>
                  </w:rPr>
                  <w:t>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B9E" w:rsidRDefault="00E07B9E">
      <w:r>
        <w:separator/>
      </w:r>
    </w:p>
  </w:footnote>
  <w:footnote w:type="continuationSeparator" w:id="0">
    <w:p w:rsidR="00E07B9E" w:rsidRDefault="00E07B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B3C5D"/>
    <w:multiLevelType w:val="multilevel"/>
    <w:tmpl w:val="94620106"/>
    <w:lvl w:ilvl="0">
      <w:start w:val="10"/>
      <w:numFmt w:val="decimal"/>
      <w:lvlText w:val="%1"/>
      <w:lvlJc w:val="left"/>
      <w:pPr>
        <w:ind w:left="102" w:hanging="480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02" w:hanging="480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es-ES" w:eastAsia="es-ES" w:bidi="es-ES"/>
      </w:rPr>
    </w:lvl>
    <w:lvl w:ilvl="2">
      <w:numFmt w:val="bullet"/>
      <w:lvlText w:val="•"/>
      <w:lvlJc w:val="left"/>
      <w:pPr>
        <w:ind w:left="1892" w:hanging="480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788" w:hanging="480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684" w:hanging="480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80" w:hanging="480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76" w:hanging="480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372" w:hanging="480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268" w:hanging="480"/>
      </w:pPr>
      <w:rPr>
        <w:rFonts w:hint="default"/>
        <w:lang w:val="es-ES" w:eastAsia="es-ES" w:bidi="es-ES"/>
      </w:rPr>
    </w:lvl>
  </w:abstractNum>
  <w:abstractNum w:abstractNumId="1">
    <w:nsid w:val="13AE2A49"/>
    <w:multiLevelType w:val="multilevel"/>
    <w:tmpl w:val="9E000C46"/>
    <w:lvl w:ilvl="0">
      <w:start w:val="4"/>
      <w:numFmt w:val="decimal"/>
      <w:lvlText w:val="%1"/>
      <w:lvlJc w:val="left"/>
      <w:pPr>
        <w:ind w:left="516" w:hanging="415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516" w:hanging="415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es-ES" w:eastAsia="es-ES" w:bidi="es-ES"/>
      </w:rPr>
    </w:lvl>
    <w:lvl w:ilvl="2">
      <w:numFmt w:val="bullet"/>
      <w:lvlText w:val="•"/>
      <w:lvlJc w:val="left"/>
      <w:pPr>
        <w:ind w:left="2228" w:hanging="415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3082" w:hanging="415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936" w:hanging="415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790" w:hanging="415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644" w:hanging="415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498" w:hanging="415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352" w:hanging="415"/>
      </w:pPr>
      <w:rPr>
        <w:rFonts w:hint="default"/>
        <w:lang w:val="es-ES" w:eastAsia="es-ES" w:bidi="es-ES"/>
      </w:rPr>
    </w:lvl>
  </w:abstractNum>
  <w:abstractNum w:abstractNumId="2">
    <w:nsid w:val="72032722"/>
    <w:multiLevelType w:val="multilevel"/>
    <w:tmpl w:val="1BEC8286"/>
    <w:lvl w:ilvl="0">
      <w:start w:val="11"/>
      <w:numFmt w:val="decimal"/>
      <w:lvlText w:val="%1"/>
      <w:lvlJc w:val="left"/>
      <w:pPr>
        <w:ind w:left="102" w:hanging="489"/>
      </w:pPr>
      <w:rPr>
        <w:rFonts w:hint="default"/>
        <w:lang w:val="es-ES" w:eastAsia="es-ES" w:bidi="es-ES"/>
      </w:rPr>
    </w:lvl>
    <w:lvl w:ilvl="1">
      <w:start w:val="1"/>
      <w:numFmt w:val="decimal"/>
      <w:lvlText w:val="%1.%2"/>
      <w:lvlJc w:val="left"/>
      <w:pPr>
        <w:ind w:left="102" w:hanging="489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es-ES" w:eastAsia="es-ES" w:bidi="es-ES"/>
      </w:rPr>
    </w:lvl>
    <w:lvl w:ilvl="2">
      <w:numFmt w:val="bullet"/>
      <w:lvlText w:val="•"/>
      <w:lvlJc w:val="left"/>
      <w:pPr>
        <w:ind w:left="1892" w:hanging="489"/>
      </w:pPr>
      <w:rPr>
        <w:rFonts w:hint="default"/>
        <w:lang w:val="es-ES" w:eastAsia="es-ES" w:bidi="es-ES"/>
      </w:rPr>
    </w:lvl>
    <w:lvl w:ilvl="3">
      <w:numFmt w:val="bullet"/>
      <w:lvlText w:val="•"/>
      <w:lvlJc w:val="left"/>
      <w:pPr>
        <w:ind w:left="2788" w:hanging="489"/>
      </w:pPr>
      <w:rPr>
        <w:rFonts w:hint="default"/>
        <w:lang w:val="es-ES" w:eastAsia="es-ES" w:bidi="es-ES"/>
      </w:rPr>
    </w:lvl>
    <w:lvl w:ilvl="4">
      <w:numFmt w:val="bullet"/>
      <w:lvlText w:val="•"/>
      <w:lvlJc w:val="left"/>
      <w:pPr>
        <w:ind w:left="3684" w:hanging="489"/>
      </w:pPr>
      <w:rPr>
        <w:rFonts w:hint="default"/>
        <w:lang w:val="es-ES" w:eastAsia="es-ES" w:bidi="es-ES"/>
      </w:rPr>
    </w:lvl>
    <w:lvl w:ilvl="5">
      <w:numFmt w:val="bullet"/>
      <w:lvlText w:val="•"/>
      <w:lvlJc w:val="left"/>
      <w:pPr>
        <w:ind w:left="4580" w:hanging="489"/>
      </w:pPr>
      <w:rPr>
        <w:rFonts w:hint="default"/>
        <w:lang w:val="es-ES" w:eastAsia="es-ES" w:bidi="es-ES"/>
      </w:rPr>
    </w:lvl>
    <w:lvl w:ilvl="6">
      <w:numFmt w:val="bullet"/>
      <w:lvlText w:val="•"/>
      <w:lvlJc w:val="left"/>
      <w:pPr>
        <w:ind w:left="5476" w:hanging="489"/>
      </w:pPr>
      <w:rPr>
        <w:rFonts w:hint="default"/>
        <w:lang w:val="es-ES" w:eastAsia="es-ES" w:bidi="es-ES"/>
      </w:rPr>
    </w:lvl>
    <w:lvl w:ilvl="7">
      <w:numFmt w:val="bullet"/>
      <w:lvlText w:val="•"/>
      <w:lvlJc w:val="left"/>
      <w:pPr>
        <w:ind w:left="6372" w:hanging="489"/>
      </w:pPr>
      <w:rPr>
        <w:rFonts w:hint="default"/>
        <w:lang w:val="es-ES" w:eastAsia="es-ES" w:bidi="es-ES"/>
      </w:rPr>
    </w:lvl>
    <w:lvl w:ilvl="8">
      <w:numFmt w:val="bullet"/>
      <w:lvlText w:val="•"/>
      <w:lvlJc w:val="left"/>
      <w:pPr>
        <w:ind w:left="7268" w:hanging="489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171F"/>
    <w:rsid w:val="000028E1"/>
    <w:rsid w:val="00002900"/>
    <w:rsid w:val="000264DF"/>
    <w:rsid w:val="00160885"/>
    <w:rsid w:val="001A18F0"/>
    <w:rsid w:val="00210EF5"/>
    <w:rsid w:val="002D45C4"/>
    <w:rsid w:val="003F5AF9"/>
    <w:rsid w:val="003F6258"/>
    <w:rsid w:val="004327FF"/>
    <w:rsid w:val="004A6051"/>
    <w:rsid w:val="004D73E8"/>
    <w:rsid w:val="00521A7E"/>
    <w:rsid w:val="00565994"/>
    <w:rsid w:val="005A0130"/>
    <w:rsid w:val="005F4478"/>
    <w:rsid w:val="00614D10"/>
    <w:rsid w:val="006E65ED"/>
    <w:rsid w:val="00700408"/>
    <w:rsid w:val="00786228"/>
    <w:rsid w:val="00796B91"/>
    <w:rsid w:val="0084191D"/>
    <w:rsid w:val="00851845"/>
    <w:rsid w:val="0087759F"/>
    <w:rsid w:val="0088171F"/>
    <w:rsid w:val="00894BFE"/>
    <w:rsid w:val="00896A99"/>
    <w:rsid w:val="008D09C7"/>
    <w:rsid w:val="00975908"/>
    <w:rsid w:val="00A50C1D"/>
    <w:rsid w:val="00AE6697"/>
    <w:rsid w:val="00CD44F1"/>
    <w:rsid w:val="00CF5A81"/>
    <w:rsid w:val="00DB78C8"/>
    <w:rsid w:val="00DF2F20"/>
    <w:rsid w:val="00E07B9E"/>
    <w:rsid w:val="00E248E9"/>
    <w:rsid w:val="00EA510B"/>
    <w:rsid w:val="00F04D0F"/>
    <w:rsid w:val="00FE7C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8171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s-ES" w:bidi="es-ES"/>
    </w:rPr>
  </w:style>
  <w:style w:type="paragraph" w:styleId="Ttulo1">
    <w:name w:val="heading 1"/>
    <w:basedOn w:val="Normal"/>
    <w:link w:val="Ttulo1Car"/>
    <w:uiPriority w:val="1"/>
    <w:qFormat/>
    <w:rsid w:val="0088171F"/>
    <w:pPr>
      <w:spacing w:before="44"/>
      <w:ind w:left="102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link w:val="Ttulo2Car"/>
    <w:uiPriority w:val="1"/>
    <w:qFormat/>
    <w:rsid w:val="0088171F"/>
    <w:pPr>
      <w:spacing w:before="201"/>
      <w:ind w:left="102"/>
      <w:outlineLvl w:val="1"/>
    </w:pPr>
    <w:rPr>
      <w:b/>
      <w:bCs/>
      <w:sz w:val="24"/>
      <w:szCs w:val="24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8171F"/>
    <w:rPr>
      <w:rFonts w:ascii="Calibri" w:eastAsia="Calibri" w:hAnsi="Calibri" w:cs="Calibri"/>
      <w:b/>
      <w:bCs/>
      <w:sz w:val="28"/>
      <w:szCs w:val="28"/>
      <w:lang w:eastAsia="es-ES" w:bidi="es-ES"/>
    </w:rPr>
  </w:style>
  <w:style w:type="character" w:customStyle="1" w:styleId="Ttulo2Car">
    <w:name w:val="Título 2 Car"/>
    <w:basedOn w:val="Fuentedeprrafopredeter"/>
    <w:link w:val="Ttulo2"/>
    <w:uiPriority w:val="1"/>
    <w:rsid w:val="0088171F"/>
    <w:rPr>
      <w:rFonts w:ascii="Calibri" w:eastAsia="Calibri" w:hAnsi="Calibri" w:cs="Calibri"/>
      <w:b/>
      <w:bCs/>
      <w:sz w:val="24"/>
      <w:szCs w:val="24"/>
      <w:u w:val="single" w:color="000000"/>
      <w:lang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88171F"/>
    <w:pPr>
      <w:ind w:left="102"/>
      <w:jc w:val="both"/>
    </w:pPr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8171F"/>
    <w:rPr>
      <w:rFonts w:ascii="Calibri" w:eastAsia="Calibri" w:hAnsi="Calibri" w:cs="Calibri"/>
      <w:sz w:val="24"/>
      <w:szCs w:val="24"/>
      <w:lang w:eastAsia="es-ES" w:bidi="es-ES"/>
    </w:rPr>
  </w:style>
  <w:style w:type="paragraph" w:styleId="Prrafodelista">
    <w:name w:val="List Paragraph"/>
    <w:basedOn w:val="Normal"/>
    <w:uiPriority w:val="1"/>
    <w:qFormat/>
    <w:rsid w:val="0088171F"/>
    <w:pPr>
      <w:ind w:left="102" w:right="115"/>
      <w:jc w:val="both"/>
    </w:pPr>
  </w:style>
  <w:style w:type="table" w:styleId="Tablaconcuadrcula">
    <w:name w:val="Table Grid"/>
    <w:basedOn w:val="Tablanormal"/>
    <w:uiPriority w:val="59"/>
    <w:rsid w:val="0088171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1847</Words>
  <Characters>10160</Characters>
  <Application>Microsoft Office Word</Application>
  <DocSecurity>0</DocSecurity>
  <Lines>84</Lines>
  <Paragraphs>23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Pc-bolquez 1</cp:lastModifiedBy>
  <cp:revision>10</cp:revision>
  <dcterms:created xsi:type="dcterms:W3CDTF">2020-12-03T00:01:00Z</dcterms:created>
  <dcterms:modified xsi:type="dcterms:W3CDTF">2021-02-02T11:57:00Z</dcterms:modified>
</cp:coreProperties>
</file>