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3"/>
        <w:gridCol w:w="6205"/>
      </w:tblGrid>
      <w:tr w:rsidR="003B2D5B" w:rsidRPr="003B2D5B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318" w:type="dxa"/>
          </w:tcPr>
          <w:p w14:paraId="70105531" w14:textId="7581A65D" w:rsidR="006B5AB8" w:rsidRPr="002E68F9" w:rsidRDefault="002E68F9" w:rsidP="006B5AB8">
            <w:pPr>
              <w:rPr>
                <w:rFonts w:ascii="Century Gothic" w:hAnsi="Century Gothic"/>
                <w:color w:val="222222"/>
              </w:rPr>
            </w:pPr>
            <w:r w:rsidRPr="002E68F9">
              <w:rPr>
                <w:rFonts w:ascii="Century Gothic" w:hAnsi="Century Gothic"/>
                <w:color w:val="222222"/>
              </w:rPr>
              <w:t>CONSTRUCCIÓN CEMENTERIO Y SUS FACILIDADES EN BARRICK PUEBLO VIEJO</w:t>
            </w:r>
            <w:r w:rsidR="008134F5">
              <w:rPr>
                <w:rFonts w:ascii="Century Gothic" w:hAnsi="Century Gothic"/>
                <w:color w:val="222222"/>
              </w:rPr>
              <w:t>-T1</w:t>
            </w:r>
          </w:p>
          <w:p w14:paraId="673DD7A8" w14:textId="493873CF" w:rsidR="003B2D5B" w:rsidRPr="002E68F9" w:rsidRDefault="003B2D5B" w:rsidP="004734E3">
            <w:pPr>
              <w:rPr>
                <w:rFonts w:ascii="Century Gothic" w:hAnsi="Century Gothic"/>
              </w:rPr>
            </w:pPr>
          </w:p>
        </w:tc>
      </w:tr>
      <w:tr w:rsidR="003B2D5B" w:rsidRPr="003B2D5B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318" w:type="dxa"/>
          </w:tcPr>
          <w:p w14:paraId="6ED5F66A" w14:textId="70FCCED5" w:rsidR="003B2D5B" w:rsidRPr="004734E3" w:rsidRDefault="006B5AB8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COMUNITARIO</w:t>
            </w:r>
          </w:p>
        </w:tc>
      </w:tr>
      <w:tr w:rsidR="003B2D5B" w:rsidRPr="003B2D5B" w14:paraId="3E32C1B8" w14:textId="77777777" w:rsidTr="002E68F9">
        <w:trPr>
          <w:trHeight w:val="70"/>
          <w:jc w:val="right"/>
        </w:trPr>
        <w:tc>
          <w:tcPr>
            <w:tcW w:w="2660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318" w:type="dxa"/>
          </w:tcPr>
          <w:p w14:paraId="35B364E7" w14:textId="3A86443C" w:rsidR="003B2D5B" w:rsidRPr="002E68F9" w:rsidRDefault="002E68F9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2E68F9">
              <w:rPr>
                <w:rFonts w:ascii="Century Gothic" w:hAnsi="Century Gothic"/>
                <w:color w:val="222222"/>
              </w:rPr>
              <w:t>Municipio Cotuí, Provincia Sánchez Ramírez</w:t>
            </w:r>
          </w:p>
        </w:tc>
      </w:tr>
      <w:tr w:rsidR="003B2D5B" w:rsidRPr="003B2D5B" w14:paraId="0B4ECB39" w14:textId="77777777" w:rsidTr="00D91F14">
        <w:trPr>
          <w:trHeight w:val="70"/>
          <w:jc w:val="right"/>
        </w:trPr>
        <w:tc>
          <w:tcPr>
            <w:tcW w:w="2660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318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5AEC87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E25FC8">
        <w:rPr>
          <w:rFonts w:ascii="Century Gothic" w:hAnsi="Century Gothic" w:cs="Times New Roman"/>
          <w:color w:val="000000" w:themeColor="text1"/>
        </w:rPr>
        <w:t>150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447005FD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EC1180">
        <w:rPr>
          <w:rFonts w:ascii="Century Gothic" w:hAnsi="Century Gothic" w:cs="Times New Roman"/>
        </w:rPr>
        <w:t>8676.80</w:t>
      </w:r>
      <w:r w:rsidR="0014264F" w:rsidRPr="0014264F">
        <w:rPr>
          <w:rFonts w:ascii="Century Gothic" w:hAnsi="Century Gothic" w:cs="Times New Roman"/>
        </w:rPr>
        <w:t xml:space="preserve"> </w:t>
      </w:r>
      <w:r w:rsidRPr="0014264F">
        <w:rPr>
          <w:rFonts w:ascii="Century Gothic" w:hAnsi="Century Gothic" w:cs="Times New Roman"/>
        </w:rPr>
        <w:t>M2</w:t>
      </w:r>
    </w:p>
    <w:p w14:paraId="5A2FAB81" w14:textId="11701762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 xml:space="preserve">Dimensiones </w:t>
      </w:r>
      <w:r w:rsidR="002C04DF">
        <w:rPr>
          <w:rFonts w:ascii="Century Gothic" w:eastAsia="Kozuka Gothic Pro H" w:hAnsi="Century Gothic" w:cs="Times New Roman"/>
          <w:b/>
          <w:color w:val="000000" w:themeColor="text1"/>
        </w:rPr>
        <w:t>Á</w:t>
      </w: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rea</w:t>
      </w:r>
      <w:r w:rsidR="002C04DF">
        <w:rPr>
          <w:rFonts w:ascii="Century Gothic" w:eastAsia="Kozuka Gothic Pro H" w:hAnsi="Century Gothic" w:cs="Times New Roman"/>
          <w:b/>
          <w:color w:val="000000" w:themeColor="text1"/>
        </w:rPr>
        <w:t>s</w:t>
      </w: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5CA39B8D" w:rsidR="00407C14" w:rsidRPr="007F5429" w:rsidRDefault="002C04DF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>
        <w:rPr>
          <w:rFonts w:ascii="Century Gothic" w:eastAsia="Kozuka Gothic Pro H" w:hAnsi="Century Gothic" w:cs="Times New Roman"/>
          <w:color w:val="000000" w:themeColor="text1"/>
        </w:rPr>
        <w:t>Funeraria</w:t>
      </w:r>
      <w:r w:rsidR="00407C14" w:rsidRPr="001D2637">
        <w:rPr>
          <w:rFonts w:ascii="Century Gothic" w:eastAsia="Kozuka Gothic Pro H" w:hAnsi="Century Gothic" w:cs="Times New Roman"/>
        </w:rPr>
        <w:t xml:space="preserve">: </w:t>
      </w:r>
      <w:r>
        <w:rPr>
          <w:rFonts w:ascii="Century Gothic" w:eastAsia="Kozuka Gothic Pro H" w:hAnsi="Century Gothic" w:cs="Times New Roman"/>
        </w:rPr>
        <w:t>246.00 m2</w:t>
      </w:r>
    </w:p>
    <w:p w14:paraId="53FF510D" w14:textId="1B4F55DC" w:rsidR="00407C14" w:rsidRPr="00C216A5" w:rsidRDefault="002C04DF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Capilla</w:t>
      </w:r>
      <w:r w:rsidR="00407C14" w:rsidRPr="00C216A5">
        <w:rPr>
          <w:rFonts w:ascii="Century Gothic" w:eastAsia="Kozuka Gothic Pro H" w:hAnsi="Century Gothic" w:cs="Times New Roman"/>
        </w:rPr>
        <w:t xml:space="preserve">: </w:t>
      </w:r>
      <w:r>
        <w:rPr>
          <w:rFonts w:ascii="Century Gothic" w:eastAsia="Kozuka Gothic Pro H" w:hAnsi="Century Gothic" w:cs="Times New Roman"/>
        </w:rPr>
        <w:t>125.80</w:t>
      </w:r>
      <w:r w:rsidR="00407C14" w:rsidRPr="00C216A5">
        <w:rPr>
          <w:rFonts w:ascii="Century Gothic" w:eastAsia="Kozuka Gothic Pro H" w:hAnsi="Century Gothic" w:cs="Times New Roman"/>
        </w:rPr>
        <w:t xml:space="preserve"> </w:t>
      </w:r>
      <w:r>
        <w:rPr>
          <w:rFonts w:ascii="Century Gothic" w:eastAsia="Kozuka Gothic Pro H" w:hAnsi="Century Gothic" w:cs="Times New Roman"/>
        </w:rPr>
        <w:t>m2</w:t>
      </w:r>
    </w:p>
    <w:p w14:paraId="04D54135" w14:textId="3D3F29AB" w:rsidR="00407C14" w:rsidRDefault="00E24EF3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Oficina Administrativa</w:t>
      </w:r>
      <w:r w:rsidR="00407C14" w:rsidRPr="00C216A5">
        <w:rPr>
          <w:rFonts w:ascii="Century Gothic" w:eastAsia="Kozuka Gothic Pro H" w:hAnsi="Century Gothic" w:cs="Times New Roman"/>
        </w:rPr>
        <w:t xml:space="preserve">: </w:t>
      </w:r>
      <w:r w:rsidR="0014264F">
        <w:rPr>
          <w:rFonts w:ascii="Century Gothic" w:eastAsia="Kozuka Gothic Pro H" w:hAnsi="Century Gothic" w:cs="Times New Roman"/>
        </w:rPr>
        <w:t>355.47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="00407C14" w:rsidRPr="00C216A5">
        <w:rPr>
          <w:rFonts w:ascii="Century Gothic" w:eastAsia="Kozuka Gothic Pro H" w:hAnsi="Century Gothic" w:cs="Times New Roman"/>
        </w:rPr>
        <w:t>Pies</w:t>
      </w:r>
    </w:p>
    <w:p w14:paraId="0AA70FDC" w14:textId="7AD2CA92" w:rsidR="00ED3CE7" w:rsidRDefault="00ED3CE7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300 Nichos: 1941.60</w:t>
      </w:r>
    </w:p>
    <w:p w14:paraId="7DDE121F" w14:textId="013D6557" w:rsidR="00ED3CE7" w:rsidRDefault="00ED3CE7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75 Aboles</w:t>
      </w:r>
    </w:p>
    <w:p w14:paraId="6A1DD141" w14:textId="6C4C44D9" w:rsidR="00ED3CE7" w:rsidRDefault="00ED3CE7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 xml:space="preserve">Areas de Jardinerías: 673.00 m2 </w:t>
      </w:r>
    </w:p>
    <w:p w14:paraId="086B9E06" w14:textId="123412EB" w:rsidR="00617BF6" w:rsidRDefault="00617BF6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Muro Perimetral: 6346.60 ml</w:t>
      </w:r>
    </w:p>
    <w:p w14:paraId="7E50FDC1" w14:textId="61359277" w:rsidR="001E6EFE" w:rsidRPr="00C216A5" w:rsidRDefault="00B82D2B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 xml:space="preserve">30 </w:t>
      </w:r>
      <w:r w:rsidR="001E6EFE">
        <w:rPr>
          <w:rFonts w:ascii="Century Gothic" w:eastAsia="Kozuka Gothic Pro H" w:hAnsi="Century Gothic" w:cs="Times New Roman"/>
        </w:rPr>
        <w:t>Parqueos pavimentados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64F2DE14" w:rsidR="00D251EE" w:rsidRPr="00F87DE7" w:rsidRDefault="00D251EE" w:rsidP="00F87DE7">
      <w:pPr>
        <w:rPr>
          <w:rFonts w:ascii="Century Gothic" w:eastAsia="Times New Roman" w:hAnsi="Century Gothic" w:cs="Times New Roman"/>
          <w:color w:val="222222"/>
          <w:lang w:val="es-ES" w:eastAsia="es-ES"/>
        </w:rPr>
      </w:pPr>
      <w:r w:rsidRPr="00D00303">
        <w:rPr>
          <w:rFonts w:ascii="Century Gothic" w:eastAsia="Kozuka Gothic Pro H" w:hAnsi="Century Gothic" w:cs="Times New Roman"/>
          <w:color w:val="000000" w:themeColor="text1"/>
        </w:rPr>
        <w:t xml:space="preserve">Construcción </w:t>
      </w:r>
      <w:r w:rsidR="004734E3" w:rsidRPr="00D00303">
        <w:rPr>
          <w:rFonts w:ascii="Century Gothic" w:eastAsia="Kozuka Gothic Pro H" w:hAnsi="Century Gothic" w:cs="Times New Roman"/>
          <w:color w:val="000000" w:themeColor="text1"/>
        </w:rPr>
        <w:t>de</w:t>
      </w:r>
      <w:r w:rsidR="006B5AB8" w:rsidRPr="00D00303">
        <w:rPr>
          <w:rFonts w:ascii="Century Gothic" w:eastAsia="Times New Roman" w:hAnsi="Century Gothic" w:cs="Times New Roman"/>
          <w:color w:val="222222"/>
          <w:lang w:val="es-ES" w:eastAsia="es-ES"/>
        </w:rPr>
        <w:t xml:space="preserve"> Cementerio </w:t>
      </w:r>
      <w:r w:rsidR="00D00303" w:rsidRPr="00D00303">
        <w:rPr>
          <w:rFonts w:ascii="Century Gothic" w:eastAsia="Times New Roman" w:hAnsi="Century Gothic" w:cs="Times New Roman"/>
          <w:color w:val="222222"/>
          <w:lang w:val="es-ES" w:eastAsia="es-ES"/>
        </w:rPr>
        <w:t>y</w:t>
      </w:r>
      <w:r w:rsidR="006B5AB8" w:rsidRPr="00D00303">
        <w:rPr>
          <w:rFonts w:ascii="Century Gothic" w:eastAsia="Times New Roman" w:hAnsi="Century Gothic" w:cs="Times New Roman"/>
          <w:color w:val="222222"/>
          <w:lang w:val="es-ES" w:eastAsia="es-ES"/>
        </w:rPr>
        <w:t xml:space="preserve"> </w:t>
      </w:r>
      <w:r w:rsidR="00D00303" w:rsidRPr="00D00303">
        <w:rPr>
          <w:rFonts w:ascii="Century Gothic" w:eastAsia="Times New Roman" w:hAnsi="Century Gothic" w:cs="Times New Roman"/>
          <w:color w:val="222222"/>
          <w:lang w:val="es-ES" w:eastAsia="es-ES"/>
        </w:rPr>
        <w:t>s</w:t>
      </w:r>
      <w:r w:rsidR="006B5AB8" w:rsidRPr="00D00303">
        <w:rPr>
          <w:rFonts w:ascii="Century Gothic" w:eastAsia="Times New Roman" w:hAnsi="Century Gothic" w:cs="Times New Roman"/>
          <w:color w:val="222222"/>
          <w:lang w:val="es-ES" w:eastAsia="es-ES"/>
        </w:rPr>
        <w:t xml:space="preserve">us Facilidades </w:t>
      </w:r>
      <w:r w:rsidR="00D00303" w:rsidRPr="00D00303">
        <w:rPr>
          <w:rFonts w:ascii="Century Gothic" w:eastAsia="Times New Roman" w:hAnsi="Century Gothic" w:cs="Times New Roman"/>
          <w:color w:val="222222"/>
          <w:lang w:val="es-ES" w:eastAsia="es-ES"/>
        </w:rPr>
        <w:t>e</w:t>
      </w:r>
      <w:r w:rsidR="006B5AB8" w:rsidRPr="00D00303">
        <w:rPr>
          <w:rFonts w:ascii="Century Gothic" w:eastAsia="Times New Roman" w:hAnsi="Century Gothic" w:cs="Times New Roman"/>
          <w:color w:val="222222"/>
          <w:lang w:val="es-ES" w:eastAsia="es-ES"/>
        </w:rPr>
        <w:t>n Barrick Pueblo Viejo</w:t>
      </w:r>
      <w:r w:rsidR="00F17214" w:rsidRPr="00F17214">
        <w:rPr>
          <w:rFonts w:ascii="Century Gothic" w:hAnsi="Century Gothic"/>
          <w:color w:val="222222"/>
        </w:rPr>
        <w:t>,</w:t>
      </w:r>
      <w:r w:rsidR="005A1045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>el cual contará con área de</w:t>
      </w:r>
      <w:r w:rsidR="00F87DE7">
        <w:rPr>
          <w:rFonts w:ascii="Century Gothic" w:eastAsia="Kozuka Gothic Pro H" w:hAnsi="Century Gothic" w:cs="Times New Roman"/>
          <w:color w:val="000000" w:themeColor="text1"/>
        </w:rPr>
        <w:t xml:space="preserve"> capilla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con baños para visitantes, </w:t>
      </w:r>
      <w:r w:rsidR="00F87DE7">
        <w:rPr>
          <w:rFonts w:ascii="Century Gothic" w:eastAsia="Kozuka Gothic Pro H" w:hAnsi="Century Gothic" w:cs="Times New Roman"/>
          <w:color w:val="000000" w:themeColor="text1"/>
        </w:rPr>
        <w:t>oficina</w:t>
      </w:r>
      <w:r w:rsidR="00ED3CE7">
        <w:rPr>
          <w:rFonts w:ascii="Century Gothic" w:eastAsia="Kozuka Gothic Pro H" w:hAnsi="Century Gothic" w:cs="Times New Roman"/>
          <w:color w:val="000000" w:themeColor="text1"/>
        </w:rPr>
        <w:t xml:space="preserve"> administrativa, nichos</w:t>
      </w:r>
      <w:r w:rsidR="00F87DE7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y estacionamientos. 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7AD1DEAB" w14:textId="3CFEBCCA" w:rsidR="001E6EFE" w:rsidRPr="001E6EFE" w:rsidRDefault="001E6EFE" w:rsidP="001E6EFE">
      <w:pPr>
        <w:pStyle w:val="Prrafodelista"/>
        <w:numPr>
          <w:ilvl w:val="0"/>
          <w:numId w:val="16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1E6EFE">
        <w:rPr>
          <w:rFonts w:ascii="Century Gothic" w:eastAsia="Kozuka Gothic Pro H" w:hAnsi="Century Gothic" w:cs="Times New Roman"/>
          <w:color w:val="000000" w:themeColor="text1"/>
        </w:rPr>
        <w:t>Funeraria</w:t>
      </w:r>
      <w:r w:rsidRPr="001E6EFE">
        <w:rPr>
          <w:rFonts w:ascii="Century Gothic" w:eastAsia="Kozuka Gothic Pro H" w:hAnsi="Century Gothic" w:cs="Times New Roman"/>
          <w:color w:val="000000" w:themeColor="text1"/>
        </w:rPr>
        <w:t xml:space="preserve"> en primer (01) nivel</w:t>
      </w:r>
      <w:r w:rsidRPr="001E6EFE">
        <w:rPr>
          <w:rFonts w:ascii="Century Gothic" w:eastAsia="Kozuka Gothic Pro H" w:hAnsi="Century Gothic" w:cs="Times New Roman"/>
        </w:rPr>
        <w:t xml:space="preserve"> construcción de muro de block y losa de hormigón cantidad </w:t>
      </w:r>
      <w:r w:rsidRPr="001E6EFE">
        <w:rPr>
          <w:rFonts w:ascii="Century Gothic" w:eastAsia="Kozuka Gothic Pro H" w:hAnsi="Century Gothic" w:cs="Times New Roman"/>
        </w:rPr>
        <w:t>246.00 m2</w:t>
      </w:r>
    </w:p>
    <w:p w14:paraId="60583A68" w14:textId="58567CF3" w:rsidR="001E6EFE" w:rsidRPr="001E6EFE" w:rsidRDefault="001E6EFE" w:rsidP="001E6EFE">
      <w:pPr>
        <w:pStyle w:val="Prrafodelista"/>
        <w:numPr>
          <w:ilvl w:val="0"/>
          <w:numId w:val="16"/>
        </w:numPr>
        <w:spacing w:after="0"/>
        <w:rPr>
          <w:rFonts w:ascii="Century Gothic" w:eastAsia="Kozuka Gothic Pro H" w:hAnsi="Century Gothic" w:cs="Times New Roman"/>
        </w:rPr>
      </w:pPr>
      <w:r w:rsidRPr="001E6EFE">
        <w:rPr>
          <w:rFonts w:ascii="Century Gothic" w:eastAsia="Kozuka Gothic Pro H" w:hAnsi="Century Gothic" w:cs="Times New Roman"/>
        </w:rPr>
        <w:t xml:space="preserve">Capilla </w:t>
      </w:r>
      <w:r w:rsidRPr="001E6EFE">
        <w:rPr>
          <w:rFonts w:ascii="Century Gothic" w:eastAsia="Kozuka Gothic Pro H" w:hAnsi="Century Gothic" w:cs="Times New Roman"/>
          <w:color w:val="000000" w:themeColor="text1"/>
        </w:rPr>
        <w:t>en primer (01) nivel</w:t>
      </w:r>
      <w:r w:rsidRPr="001E6EFE">
        <w:rPr>
          <w:rFonts w:ascii="Century Gothic" w:eastAsia="Kozuka Gothic Pro H" w:hAnsi="Century Gothic" w:cs="Times New Roman"/>
        </w:rPr>
        <w:t xml:space="preserve"> construcción de muro de block y losa de hormigón cantidad 125.80 m2</w:t>
      </w:r>
    </w:p>
    <w:p w14:paraId="33C5A463" w14:textId="04884BD3" w:rsidR="001E6EFE" w:rsidRPr="001E6EFE" w:rsidRDefault="001E6EFE" w:rsidP="001E6EFE">
      <w:pPr>
        <w:pStyle w:val="Prrafodelista"/>
        <w:numPr>
          <w:ilvl w:val="0"/>
          <w:numId w:val="16"/>
        </w:numPr>
        <w:spacing w:after="0"/>
        <w:rPr>
          <w:rFonts w:ascii="Century Gothic" w:eastAsia="Kozuka Gothic Pro H" w:hAnsi="Century Gothic" w:cs="Times New Roman"/>
        </w:rPr>
      </w:pPr>
      <w:r w:rsidRPr="001E6EFE">
        <w:rPr>
          <w:rFonts w:ascii="Century Gothic" w:eastAsia="Kozuka Gothic Pro H" w:hAnsi="Century Gothic" w:cs="Times New Roman"/>
        </w:rPr>
        <w:t>Oficina Administrativa</w:t>
      </w:r>
      <w:r w:rsidRPr="001E6EFE">
        <w:rPr>
          <w:rFonts w:ascii="Century Gothic" w:eastAsia="Kozuka Gothic Pro H" w:hAnsi="Century Gothic" w:cs="Times New Roman"/>
        </w:rPr>
        <w:t xml:space="preserve"> </w:t>
      </w:r>
      <w:r w:rsidRPr="001E6EFE">
        <w:rPr>
          <w:rFonts w:ascii="Century Gothic" w:eastAsia="Kozuka Gothic Pro H" w:hAnsi="Century Gothic" w:cs="Times New Roman"/>
          <w:color w:val="000000" w:themeColor="text1"/>
        </w:rPr>
        <w:t>en primer (01) nivel</w:t>
      </w:r>
      <w:r w:rsidRPr="001E6EFE">
        <w:rPr>
          <w:rFonts w:ascii="Century Gothic" w:eastAsia="Kozuka Gothic Pro H" w:hAnsi="Century Gothic" w:cs="Times New Roman"/>
        </w:rPr>
        <w:t xml:space="preserve"> construcción de muro de block y losa de hormigón cantidad 355.47 Pies</w:t>
      </w:r>
    </w:p>
    <w:p w14:paraId="4040466D" w14:textId="0AA78EDD" w:rsidR="001E6EFE" w:rsidRPr="001E6EFE" w:rsidRDefault="001E6EFE" w:rsidP="001E6EFE">
      <w:pPr>
        <w:pStyle w:val="Prrafodelista"/>
        <w:numPr>
          <w:ilvl w:val="0"/>
          <w:numId w:val="16"/>
        </w:numPr>
        <w:spacing w:after="0"/>
        <w:rPr>
          <w:rFonts w:ascii="Century Gothic" w:eastAsia="Kozuka Gothic Pro H" w:hAnsi="Century Gothic" w:cs="Times New Roman"/>
        </w:rPr>
      </w:pPr>
      <w:r w:rsidRPr="001E6EFE">
        <w:rPr>
          <w:rFonts w:ascii="Century Gothic" w:eastAsia="Kozuka Gothic Pro H" w:hAnsi="Century Gothic" w:cs="Times New Roman"/>
        </w:rPr>
        <w:t>300 Nichos: 1941.60</w:t>
      </w:r>
      <w:r>
        <w:rPr>
          <w:rFonts w:ascii="Century Gothic" w:eastAsia="Kozuka Gothic Pro H" w:hAnsi="Century Gothic" w:cs="Times New Roman"/>
        </w:rPr>
        <w:t xml:space="preserve"> m2</w:t>
      </w:r>
    </w:p>
    <w:p w14:paraId="4AA075B8" w14:textId="61DA7044" w:rsidR="001E6EFE" w:rsidRPr="001E6EFE" w:rsidRDefault="001E6EFE" w:rsidP="001E6EFE">
      <w:pPr>
        <w:pStyle w:val="Prrafodelista"/>
        <w:numPr>
          <w:ilvl w:val="0"/>
          <w:numId w:val="16"/>
        </w:numPr>
        <w:spacing w:after="0"/>
        <w:rPr>
          <w:rFonts w:ascii="Century Gothic" w:eastAsia="Kozuka Gothic Pro H" w:hAnsi="Century Gothic" w:cs="Times New Roman"/>
        </w:rPr>
      </w:pPr>
      <w:r w:rsidRPr="001E6EFE">
        <w:rPr>
          <w:rFonts w:ascii="Century Gothic" w:eastAsia="Kozuka Gothic Pro H" w:hAnsi="Century Gothic" w:cs="Times New Roman"/>
        </w:rPr>
        <w:t xml:space="preserve">Muro </w:t>
      </w:r>
      <w:r w:rsidRPr="001E6EFE">
        <w:rPr>
          <w:rFonts w:ascii="Century Gothic" w:eastAsia="Kozuka Gothic Pro H" w:hAnsi="Century Gothic" w:cs="Times New Roman"/>
        </w:rPr>
        <w:t xml:space="preserve">de Block </w:t>
      </w:r>
      <w:r w:rsidRPr="001E6EFE">
        <w:rPr>
          <w:rFonts w:ascii="Century Gothic" w:eastAsia="Kozuka Gothic Pro H" w:hAnsi="Century Gothic" w:cs="Times New Roman"/>
        </w:rPr>
        <w:t>Perimetral: 6346.60 ml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E65695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7BFE6F33" w14:textId="48762F8B" w:rsidR="00E65695" w:rsidRPr="00E65695" w:rsidRDefault="00E65695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>
        <w:rPr>
          <w:rFonts w:ascii="Century Gothic" w:eastAsia="Kozuka Gothic Pro H" w:hAnsi="Century Gothic" w:cs="Times New Roman"/>
          <w:color w:val="000000" w:themeColor="text1"/>
        </w:rPr>
        <w:t>Porcelanato</w:t>
      </w:r>
    </w:p>
    <w:p w14:paraId="2DC19C3F" w14:textId="4D26AB04" w:rsidR="00E65695" w:rsidRPr="00E65695" w:rsidRDefault="00E65695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>
        <w:rPr>
          <w:rFonts w:ascii="Century Gothic" w:eastAsia="Kozuka Gothic Pro H" w:hAnsi="Century Gothic" w:cs="Times New Roman"/>
          <w:color w:val="000000" w:themeColor="text1"/>
        </w:rPr>
        <w:t>Ventanas de Cristal Corredizas</w:t>
      </w:r>
    </w:p>
    <w:p w14:paraId="2251DCCD" w14:textId="74AA0B11" w:rsidR="00E65695" w:rsidRPr="00E65695" w:rsidRDefault="00E65695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Cristal Fijo</w:t>
      </w:r>
      <w:r w:rsidR="008162A9">
        <w:rPr>
          <w:rFonts w:ascii="Century Gothic" w:eastAsia="Kozuka Gothic Pro H" w:hAnsi="Century Gothic" w:cs="Times New Roman"/>
          <w:color w:val="000000" w:themeColor="text1"/>
        </w:rPr>
        <w:t>(06) unds</w:t>
      </w:r>
    </w:p>
    <w:p w14:paraId="1C671CC2" w14:textId="180B0FE7" w:rsidR="00E65695" w:rsidRPr="0044504D" w:rsidRDefault="0044504D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Ventanas en Celocias Aluminio </w:t>
      </w:r>
      <w:r w:rsidR="008162A9">
        <w:rPr>
          <w:rFonts w:ascii="Century Gothic" w:eastAsia="Kozuka Gothic Pro H" w:hAnsi="Century Gothic" w:cs="Times New Roman"/>
          <w:color w:val="000000" w:themeColor="text1"/>
        </w:rPr>
        <w:t>(</w:t>
      </w:r>
      <w:r>
        <w:rPr>
          <w:rFonts w:ascii="Century Gothic" w:eastAsia="Kozuka Gothic Pro H" w:hAnsi="Century Gothic" w:cs="Times New Roman"/>
          <w:color w:val="000000" w:themeColor="text1"/>
        </w:rPr>
        <w:t>12</w:t>
      </w:r>
      <w:r w:rsidR="008162A9">
        <w:rPr>
          <w:rFonts w:ascii="Century Gothic" w:eastAsia="Kozuka Gothic Pro H" w:hAnsi="Century Gothic" w:cs="Times New Roman"/>
          <w:color w:val="000000" w:themeColor="text1"/>
        </w:rPr>
        <w:t>)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und</w:t>
      </w:r>
    </w:p>
    <w:p w14:paraId="126B86A0" w14:textId="57D81A29" w:rsidR="0044504D" w:rsidRPr="0044504D" w:rsidRDefault="0044504D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>
        <w:rPr>
          <w:rFonts w:ascii="Century Gothic" w:eastAsia="Kozuka Gothic Pro H" w:hAnsi="Century Gothic" w:cs="Times New Roman"/>
          <w:color w:val="000000" w:themeColor="text1"/>
        </w:rPr>
        <w:t>Puerta Abatible en madera de 1.50 x2.40 ml</w:t>
      </w:r>
    </w:p>
    <w:p w14:paraId="2EA716B1" w14:textId="12A855BC" w:rsidR="0044504D" w:rsidRPr="00407C14" w:rsidRDefault="0044504D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>
        <w:rPr>
          <w:rFonts w:ascii="Century Gothic" w:eastAsia="Kozuka Gothic Pro H" w:hAnsi="Century Gothic" w:cs="Times New Roman"/>
          <w:color w:val="000000" w:themeColor="text1"/>
        </w:rPr>
        <w:t>Puertas de Aluminio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0B798BF0" w14:textId="39B1ED3D" w:rsidR="005A7723" w:rsidRPr="006526BF" w:rsidRDefault="006526BF" w:rsidP="006526BF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19</w:t>
      </w:r>
      <w:r w:rsidR="005A7723" w:rsidRPr="00407C14">
        <w:rPr>
          <w:rFonts w:ascii="Century Gothic" w:eastAsia="Kozuka Gothic Pro H" w:hAnsi="Century Gothic" w:cs="Times New Roman"/>
        </w:rPr>
        <w:t xml:space="preserve"> Postes de</w:t>
      </w:r>
      <w:r w:rsidR="003666CA">
        <w:rPr>
          <w:rFonts w:ascii="Century Gothic" w:eastAsia="Kozuka Gothic Pro H" w:hAnsi="Century Gothic" w:cs="Times New Roman"/>
        </w:rPr>
        <w:t xml:space="preserve"> 4x4x20´ metálicos </w:t>
      </w:r>
      <w:r w:rsidR="00206D3E">
        <w:rPr>
          <w:rFonts w:ascii="Century Gothic" w:eastAsia="Kozuka Gothic Pro H" w:hAnsi="Century Gothic" w:cs="Times New Roman"/>
        </w:rPr>
        <w:t>con Bombillas</w:t>
      </w:r>
    </w:p>
    <w:p w14:paraId="50FA2B16" w14:textId="027EEFC8" w:rsidR="005A7723" w:rsidRPr="00407C14" w:rsidRDefault="003666CA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="005A7723" w:rsidRPr="00407C14">
        <w:rPr>
          <w:rFonts w:ascii="Century Gothic" w:eastAsia="Kozuka Gothic Pro H" w:hAnsi="Century Gothic" w:cs="Times New Roman"/>
        </w:rPr>
        <w:t xml:space="preserve"> </w:t>
      </w:r>
      <w:r>
        <w:rPr>
          <w:rFonts w:ascii="Century Gothic" w:eastAsia="Kozuka Gothic Pro H" w:hAnsi="Century Gothic" w:cs="Times New Roman"/>
        </w:rPr>
        <w:t>alambre 8</w:t>
      </w:r>
      <w:r w:rsidR="00206D3E">
        <w:rPr>
          <w:rFonts w:ascii="Century Gothic" w:eastAsia="Kozuka Gothic Pro H" w:hAnsi="Century Gothic" w:cs="Times New Roman"/>
        </w:rPr>
        <w:t xml:space="preserve"> </w:t>
      </w:r>
      <w:r w:rsidR="00206D3E" w:rsidRPr="00407C14">
        <w:rPr>
          <w:rFonts w:ascii="Century Gothic" w:eastAsia="Kozuka Gothic Pro H" w:hAnsi="Century Gothic" w:cs="Times New Roman"/>
        </w:rPr>
        <w:t>’</w:t>
      </w:r>
      <w:r w:rsidR="005A7723" w:rsidRPr="00407C14">
        <w:rPr>
          <w:rFonts w:ascii="Century Gothic" w:eastAsia="Kozuka Gothic Pro H" w:hAnsi="Century Gothic" w:cs="Times New Roman"/>
        </w:rPr>
        <w:t xml:space="preserve">’ </w:t>
      </w:r>
      <w:r w:rsidR="00206D3E">
        <w:rPr>
          <w:rFonts w:ascii="Century Gothic" w:eastAsia="Kozuka Gothic Pro H" w:hAnsi="Century Gothic" w:cs="Times New Roman"/>
        </w:rPr>
        <w:t xml:space="preserve">PVC </w:t>
      </w:r>
      <w:r w:rsidR="005A7723" w:rsidRPr="00407C14">
        <w:rPr>
          <w:rFonts w:ascii="Century Gothic" w:eastAsia="Kozuka Gothic Pro H" w:hAnsi="Century Gothic" w:cs="Times New Roman"/>
        </w:rPr>
        <w:t>para alimentación eléctrica</w:t>
      </w:r>
    </w:p>
    <w:p w14:paraId="6DA653B8" w14:textId="75A413B1" w:rsidR="00EB417A" w:rsidRPr="00652B5C" w:rsidRDefault="005A7723" w:rsidP="003B2D5B">
      <w:pPr>
        <w:pStyle w:val="Sinespaciado"/>
        <w:numPr>
          <w:ilvl w:val="0"/>
          <w:numId w:val="12"/>
        </w:numPr>
        <w:rPr>
          <w:rFonts w:ascii="Century Gothic" w:hAnsi="Century Gothic"/>
        </w:rPr>
      </w:pPr>
      <w:r w:rsidRPr="00652B5C">
        <w:rPr>
          <w:rFonts w:ascii="Century Gothic" w:eastAsia="Kozuka Gothic Pro H" w:hAnsi="Century Gothic" w:cs="Times New Roman"/>
        </w:rPr>
        <w:t xml:space="preserve">Suministro de </w:t>
      </w:r>
      <w:r w:rsidR="00652B5C" w:rsidRPr="00652B5C">
        <w:rPr>
          <w:rFonts w:ascii="Century Gothic" w:eastAsia="Kozuka Gothic Pro H" w:hAnsi="Century Gothic" w:cs="Times New Roman"/>
        </w:rPr>
        <w:t xml:space="preserve">modulo de transformador con Breacker de 40 </w:t>
      </w:r>
      <w:r w:rsidR="00652B5C">
        <w:rPr>
          <w:rFonts w:ascii="Century Gothic" w:eastAsia="Kozuka Gothic Pro H" w:hAnsi="Century Gothic" w:cs="Times New Roman"/>
        </w:rPr>
        <w:t>AMP</w:t>
      </w:r>
    </w:p>
    <w:sectPr w:rsidR="00EB417A" w:rsidRPr="00652B5C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4CF95" w14:textId="77777777" w:rsidR="00A13504" w:rsidRDefault="00A13504" w:rsidP="005B69AF">
      <w:pPr>
        <w:spacing w:after="0" w:line="240" w:lineRule="auto"/>
      </w:pPr>
      <w:r>
        <w:separator/>
      </w:r>
    </w:p>
  </w:endnote>
  <w:endnote w:type="continuationSeparator" w:id="0">
    <w:p w14:paraId="53E6C1ED" w14:textId="77777777" w:rsidR="00A13504" w:rsidRDefault="00A13504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8A419" w14:textId="77777777" w:rsidR="00A13504" w:rsidRDefault="00A13504" w:rsidP="005B69AF">
      <w:pPr>
        <w:spacing w:after="0" w:line="240" w:lineRule="auto"/>
      </w:pPr>
      <w:r>
        <w:separator/>
      </w:r>
    </w:p>
  </w:footnote>
  <w:footnote w:type="continuationSeparator" w:id="0">
    <w:p w14:paraId="4F18B213" w14:textId="77777777" w:rsidR="00A13504" w:rsidRDefault="00A13504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573CEC"/>
    <w:multiLevelType w:val="hybridMultilevel"/>
    <w:tmpl w:val="13482F12"/>
    <w:lvl w:ilvl="0" w:tplc="161813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3310286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813D7"/>
    <w:rsid w:val="00096241"/>
    <w:rsid w:val="00097B7F"/>
    <w:rsid w:val="00113E19"/>
    <w:rsid w:val="00114F02"/>
    <w:rsid w:val="001178BF"/>
    <w:rsid w:val="001247E1"/>
    <w:rsid w:val="0014264F"/>
    <w:rsid w:val="00143731"/>
    <w:rsid w:val="001471B6"/>
    <w:rsid w:val="001514A9"/>
    <w:rsid w:val="00170034"/>
    <w:rsid w:val="00180B2F"/>
    <w:rsid w:val="001A2D3A"/>
    <w:rsid w:val="001D2637"/>
    <w:rsid w:val="001E02FF"/>
    <w:rsid w:val="001E1DDA"/>
    <w:rsid w:val="001E6EFE"/>
    <w:rsid w:val="00206D3E"/>
    <w:rsid w:val="002110E0"/>
    <w:rsid w:val="00217408"/>
    <w:rsid w:val="0026294E"/>
    <w:rsid w:val="00275652"/>
    <w:rsid w:val="002A72FC"/>
    <w:rsid w:val="002B498C"/>
    <w:rsid w:val="002B5034"/>
    <w:rsid w:val="002B723D"/>
    <w:rsid w:val="002C04DF"/>
    <w:rsid w:val="002D2740"/>
    <w:rsid w:val="002D2B92"/>
    <w:rsid w:val="002E16D7"/>
    <w:rsid w:val="002E4DF6"/>
    <w:rsid w:val="002E68F9"/>
    <w:rsid w:val="003017FE"/>
    <w:rsid w:val="003104A1"/>
    <w:rsid w:val="00325F73"/>
    <w:rsid w:val="00330A95"/>
    <w:rsid w:val="003367F4"/>
    <w:rsid w:val="00337A88"/>
    <w:rsid w:val="00346325"/>
    <w:rsid w:val="003466F6"/>
    <w:rsid w:val="003468A3"/>
    <w:rsid w:val="00355BB5"/>
    <w:rsid w:val="003666CA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4504D"/>
    <w:rsid w:val="00454FD7"/>
    <w:rsid w:val="00460E95"/>
    <w:rsid w:val="0046447F"/>
    <w:rsid w:val="004663FD"/>
    <w:rsid w:val="004734E3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3200E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7D28"/>
    <w:rsid w:val="00602602"/>
    <w:rsid w:val="00602D8D"/>
    <w:rsid w:val="006058A3"/>
    <w:rsid w:val="00612EE4"/>
    <w:rsid w:val="006175CC"/>
    <w:rsid w:val="00617BF6"/>
    <w:rsid w:val="00620FE0"/>
    <w:rsid w:val="00625236"/>
    <w:rsid w:val="00635DCF"/>
    <w:rsid w:val="00640820"/>
    <w:rsid w:val="006436FE"/>
    <w:rsid w:val="006526BF"/>
    <w:rsid w:val="00652B5C"/>
    <w:rsid w:val="006574A0"/>
    <w:rsid w:val="0068070D"/>
    <w:rsid w:val="00683401"/>
    <w:rsid w:val="00686197"/>
    <w:rsid w:val="00687212"/>
    <w:rsid w:val="006937C6"/>
    <w:rsid w:val="006963DA"/>
    <w:rsid w:val="006978A9"/>
    <w:rsid w:val="006A23E6"/>
    <w:rsid w:val="006B1B2A"/>
    <w:rsid w:val="006B5AB8"/>
    <w:rsid w:val="006C6FF7"/>
    <w:rsid w:val="006D6D21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34F5"/>
    <w:rsid w:val="008162A9"/>
    <w:rsid w:val="00816A45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2D39"/>
    <w:rsid w:val="009E7A05"/>
    <w:rsid w:val="00A01DD3"/>
    <w:rsid w:val="00A13504"/>
    <w:rsid w:val="00A13BDB"/>
    <w:rsid w:val="00A1491A"/>
    <w:rsid w:val="00A33CB3"/>
    <w:rsid w:val="00A36BFC"/>
    <w:rsid w:val="00A52D69"/>
    <w:rsid w:val="00A556EC"/>
    <w:rsid w:val="00A566A4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703E4"/>
    <w:rsid w:val="00B82D2B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434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00303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98C"/>
    <w:rsid w:val="00D84E7A"/>
    <w:rsid w:val="00D875D9"/>
    <w:rsid w:val="00D91F14"/>
    <w:rsid w:val="00D925D5"/>
    <w:rsid w:val="00DE0C24"/>
    <w:rsid w:val="00DF46AC"/>
    <w:rsid w:val="00DF4F29"/>
    <w:rsid w:val="00E07237"/>
    <w:rsid w:val="00E11DE2"/>
    <w:rsid w:val="00E135C6"/>
    <w:rsid w:val="00E155A8"/>
    <w:rsid w:val="00E24EF3"/>
    <w:rsid w:val="00E25FC8"/>
    <w:rsid w:val="00E27893"/>
    <w:rsid w:val="00E30347"/>
    <w:rsid w:val="00E37E80"/>
    <w:rsid w:val="00E501F2"/>
    <w:rsid w:val="00E54AD8"/>
    <w:rsid w:val="00E643F2"/>
    <w:rsid w:val="00E65695"/>
    <w:rsid w:val="00E81268"/>
    <w:rsid w:val="00E85C93"/>
    <w:rsid w:val="00E87B1C"/>
    <w:rsid w:val="00E9086E"/>
    <w:rsid w:val="00E9206B"/>
    <w:rsid w:val="00EB10AA"/>
    <w:rsid w:val="00EB417A"/>
    <w:rsid w:val="00EC1180"/>
    <w:rsid w:val="00ED11E4"/>
    <w:rsid w:val="00ED3CE7"/>
    <w:rsid w:val="00EE5623"/>
    <w:rsid w:val="00EE78C8"/>
    <w:rsid w:val="00EF5834"/>
    <w:rsid w:val="00EF6EE5"/>
    <w:rsid w:val="00F17214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87DE7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27</cp:revision>
  <cp:lastPrinted>2020-09-08T17:44:00Z</cp:lastPrinted>
  <dcterms:created xsi:type="dcterms:W3CDTF">2026-09-17T12:34:00Z</dcterms:created>
  <dcterms:modified xsi:type="dcterms:W3CDTF">2026-09-18T15:04:00Z</dcterms:modified>
</cp:coreProperties>
</file>