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6A617D7A" w:rsidR="00D93F4C" w:rsidRPr="00143731" w:rsidRDefault="004B1EC1" w:rsidP="00D93F4C">
            <w:pPr>
              <w:rPr>
                <w:rFonts w:ascii="Century Gothic" w:hAnsi="Century Gothic"/>
              </w:rPr>
            </w:pPr>
            <w:r w:rsidRPr="004B1EC1">
              <w:rPr>
                <w:rFonts w:ascii="Century Gothic" w:hAnsi="Century Gothic"/>
              </w:rPr>
              <w:t>CONSTRUCCIÓN CAMPO DE BÉISBOL LAS TARANAS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36550EE7" w:rsidR="00D93F4C" w:rsidRPr="00143731" w:rsidRDefault="004B1EC1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4B1EC1">
              <w:rPr>
                <w:rFonts w:ascii="Century Gothic" w:hAnsi="Century Gothic"/>
              </w:rPr>
              <w:t>D.M. LAS TARANAS, MUNICIPIO VILLA RIVA, PROVINCIA DUARTE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6B567" w14:textId="77777777" w:rsidR="0030477C" w:rsidRDefault="0030477C" w:rsidP="005B69AF">
      <w:pPr>
        <w:spacing w:after="0" w:line="240" w:lineRule="auto"/>
      </w:pPr>
      <w:r>
        <w:separator/>
      </w:r>
    </w:p>
  </w:endnote>
  <w:endnote w:type="continuationSeparator" w:id="0">
    <w:p w14:paraId="51C41D99" w14:textId="77777777" w:rsidR="0030477C" w:rsidRDefault="0030477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02FF" w14:textId="77777777" w:rsidR="0030477C" w:rsidRDefault="0030477C" w:rsidP="005B69AF">
      <w:pPr>
        <w:spacing w:after="0" w:line="240" w:lineRule="auto"/>
      </w:pPr>
      <w:r>
        <w:separator/>
      </w:r>
    </w:p>
  </w:footnote>
  <w:footnote w:type="continuationSeparator" w:id="0">
    <w:p w14:paraId="505AD726" w14:textId="77777777" w:rsidR="0030477C" w:rsidRDefault="0030477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3017FE"/>
    <w:rsid w:val="0030477C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1EC1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67F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13</cp:revision>
  <cp:lastPrinted>2020-09-08T17:44:00Z</cp:lastPrinted>
  <dcterms:created xsi:type="dcterms:W3CDTF">2026-04-24T15:38:00Z</dcterms:created>
  <dcterms:modified xsi:type="dcterms:W3CDTF">2026-09-17T18:57:00Z</dcterms:modified>
</cp:coreProperties>
</file>