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1103273C" w:rsidR="00D93F4C" w:rsidRPr="00143731" w:rsidRDefault="006B767C" w:rsidP="00D93F4C">
            <w:pPr>
              <w:rPr>
                <w:rFonts w:ascii="Century Gothic" w:hAnsi="Century Gothic"/>
              </w:rPr>
            </w:pPr>
            <w:r w:rsidRPr="006B767C">
              <w:rPr>
                <w:rFonts w:ascii="Century Gothic" w:hAnsi="Century Gothic"/>
              </w:rPr>
              <w:t>Construcción Campo De Béisbol Sabana Rey, D.M. El Ranchito, Provincia La Vega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72BF9862" w:rsidR="00D93F4C" w:rsidRPr="00143731" w:rsidRDefault="006B767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6B767C">
              <w:rPr>
                <w:rFonts w:ascii="Century Gothic" w:hAnsi="Century Gothic"/>
              </w:rPr>
              <w:t>Sabana Rey, D.M. El Ranchito, Provincia La Vega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8 Postes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78AB7" w14:textId="77777777" w:rsidR="00F828E2" w:rsidRDefault="00F828E2" w:rsidP="005B69AF">
      <w:pPr>
        <w:spacing w:after="0" w:line="240" w:lineRule="auto"/>
      </w:pPr>
      <w:r>
        <w:separator/>
      </w:r>
    </w:p>
  </w:endnote>
  <w:endnote w:type="continuationSeparator" w:id="0">
    <w:p w14:paraId="1435F3F6" w14:textId="77777777" w:rsidR="00F828E2" w:rsidRDefault="00F828E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785A3" w14:textId="77777777" w:rsidR="00F828E2" w:rsidRDefault="00F828E2" w:rsidP="005B69AF">
      <w:pPr>
        <w:spacing w:after="0" w:line="240" w:lineRule="auto"/>
      </w:pPr>
      <w:r>
        <w:separator/>
      </w:r>
    </w:p>
  </w:footnote>
  <w:footnote w:type="continuationSeparator" w:id="0">
    <w:p w14:paraId="17E49D04" w14:textId="77777777" w:rsidR="00F828E2" w:rsidRDefault="00F828E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44A7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B767C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28E2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13</cp:revision>
  <cp:lastPrinted>2020-09-08T17:44:00Z</cp:lastPrinted>
  <dcterms:created xsi:type="dcterms:W3CDTF">2026-04-24T15:38:00Z</dcterms:created>
  <dcterms:modified xsi:type="dcterms:W3CDTF">2026-09-16T12:29:00Z</dcterms:modified>
</cp:coreProperties>
</file>