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89"/>
        <w:gridCol w:w="6139"/>
      </w:tblGrid>
      <w:tr w:rsidR="003B2D5B" w:rsidRPr="003B2D5B" w14:paraId="4A873E58" w14:textId="77777777" w:rsidTr="003738DA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139" w:type="dxa"/>
          </w:tcPr>
          <w:p w14:paraId="673DD7A8" w14:textId="539773A7" w:rsidR="003B2D5B" w:rsidRPr="00571050" w:rsidRDefault="00857D13" w:rsidP="003738DA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 w:rsidRPr="00857D13">
              <w:rPr>
                <w:rFonts w:ascii="Century Gothic" w:hAnsi="Century Gothic" w:cs="Times New Roman"/>
                <w:sz w:val="21"/>
                <w:szCs w:val="21"/>
              </w:rPr>
              <w:t>Construcción Destacamento Policial En La Comunidad Santa Ana</w:t>
            </w:r>
          </w:p>
        </w:tc>
      </w:tr>
      <w:tr w:rsidR="003B2D5B" w:rsidRPr="003B2D5B" w14:paraId="215B2A02" w14:textId="77777777" w:rsidTr="003738DA">
        <w:trPr>
          <w:jc w:val="right"/>
        </w:trPr>
        <w:tc>
          <w:tcPr>
            <w:tcW w:w="2689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39" w:type="dxa"/>
          </w:tcPr>
          <w:p w14:paraId="6ED5F66A" w14:textId="5693F0A8" w:rsidR="003B2D5B" w:rsidRPr="00D91F14" w:rsidRDefault="0064062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 xml:space="preserve">Seguridad </w:t>
            </w:r>
            <w:r w:rsidR="00857D13">
              <w:rPr>
                <w:rFonts w:ascii="Century Gothic" w:hAnsi="Century Gothic" w:cs="Times New Roman"/>
                <w:sz w:val="21"/>
                <w:szCs w:val="21"/>
              </w:rPr>
              <w:t>Ciudadana</w:t>
            </w:r>
          </w:p>
        </w:tc>
      </w:tr>
      <w:tr w:rsidR="003738DA" w:rsidRPr="003B2D5B" w14:paraId="3419D726" w14:textId="77777777" w:rsidTr="003738DA">
        <w:trPr>
          <w:jc w:val="right"/>
        </w:trPr>
        <w:tc>
          <w:tcPr>
            <w:tcW w:w="2689" w:type="dxa"/>
          </w:tcPr>
          <w:p w14:paraId="4C1BB052" w14:textId="791C9F8C" w:rsidR="003738DA" w:rsidRPr="00D91F14" w:rsidRDefault="003738DA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 del proyecto</w:t>
            </w:r>
          </w:p>
        </w:tc>
        <w:tc>
          <w:tcPr>
            <w:tcW w:w="6139" w:type="dxa"/>
          </w:tcPr>
          <w:p w14:paraId="5D482755" w14:textId="5F175C3C" w:rsidR="003738DA" w:rsidRDefault="00857D13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857D13">
              <w:rPr>
                <w:rFonts w:ascii="Century Gothic" w:hAnsi="Century Gothic" w:cs="Times New Roman"/>
                <w:sz w:val="21"/>
                <w:szCs w:val="21"/>
              </w:rPr>
              <w:t>Municipio Villa Tapia, Provincia Hermanas Mirabal</w:t>
            </w:r>
          </w:p>
        </w:tc>
      </w:tr>
    </w:tbl>
    <w:p w14:paraId="0E1D09DC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00B6A601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41DE9673" w14:textId="0B1005AE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6886D73C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2ED9817C" w14:textId="4D4FC934" w:rsidR="00130FDB" w:rsidRPr="00130FDB" w:rsidRDefault="00EE7C49" w:rsidP="00130FDB">
      <w:pPr>
        <w:pStyle w:val="Sinespaciado"/>
        <w:jc w:val="both"/>
        <w:rPr>
          <w:rFonts w:ascii="Century Gothic" w:hAnsi="Century Gothic" w:cs="Times New Roman"/>
          <w:bCs/>
          <w:iCs/>
          <w:sz w:val="21"/>
          <w:szCs w:val="21"/>
        </w:rPr>
      </w:pPr>
      <w:r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Destacamento Policía Nacional 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3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niveles en muro de bloques.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Es una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construcción diseñada para brindar servicios de atención ciudadana, custodia, investigaciones y alojamiento operativo.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Sus áreas están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distribuidas equitativamente en dos plantas de 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>15</w:t>
      </w:r>
      <w:r w:rsidR="00C93FD1">
        <w:rPr>
          <w:rFonts w:ascii="Century Gothic" w:hAnsi="Century Gothic" w:cs="Times New Roman"/>
          <w:b/>
          <w:bCs/>
          <w:iCs/>
          <w:sz w:val="21"/>
          <w:szCs w:val="21"/>
        </w:rPr>
        <w:t>3.54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 xml:space="preserve"> m²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cada una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y un tercer nivel con un área social de </w:t>
      </w:r>
      <w:r w:rsidR="00130FDB" w:rsidRPr="006418C5">
        <w:rPr>
          <w:rFonts w:ascii="Century Gothic" w:hAnsi="Century Gothic" w:cs="Times New Roman"/>
          <w:b/>
          <w:iCs/>
          <w:sz w:val="21"/>
          <w:szCs w:val="21"/>
        </w:rPr>
        <w:t>31.62 m²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. </w:t>
      </w:r>
      <w:r w:rsidR="007779FA">
        <w:rPr>
          <w:rFonts w:ascii="Century Gothic" w:hAnsi="Century Gothic" w:cs="Times New Roman"/>
          <w:bCs/>
          <w:iCs/>
          <w:sz w:val="21"/>
          <w:szCs w:val="21"/>
        </w:rPr>
        <w:t>Además,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dispone de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áreas exteriores e infraestructura de servicios.</w:t>
      </w:r>
    </w:p>
    <w:p w14:paraId="17FC02D3" w14:textId="6949516E" w:rsidR="00EE7C49" w:rsidRPr="005F6A6A" w:rsidRDefault="00EE7C49" w:rsidP="00D91F14">
      <w:pPr>
        <w:pStyle w:val="Sinespaciado"/>
        <w:jc w:val="both"/>
        <w:rPr>
          <w:rFonts w:ascii="Century Gothic" w:hAnsi="Century Gothic" w:cs="Times New Roman"/>
          <w:bCs/>
          <w:i/>
          <w:sz w:val="21"/>
          <w:szCs w:val="21"/>
        </w:rPr>
      </w:pPr>
    </w:p>
    <w:p w14:paraId="0E937FBB" w14:textId="77777777" w:rsidR="005F6A6A" w:rsidRPr="00D91F14" w:rsidRDefault="005F6A6A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07922B86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0D9C7997" w14:textId="77777777" w:rsidR="006418C5" w:rsidRPr="0030662E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1er nivel</w:t>
      </w:r>
    </w:p>
    <w:p w14:paraId="46F15B64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</w:p>
    <w:p w14:paraId="344BD462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</w:p>
    <w:p w14:paraId="5C1F9143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</w:p>
    <w:p w14:paraId="42149321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Investigaciones criminales</w:t>
      </w:r>
    </w:p>
    <w:p w14:paraId="2A5D200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pertrechos</w:t>
      </w:r>
    </w:p>
    <w:p w14:paraId="51A2412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 y comedor</w:t>
      </w:r>
    </w:p>
    <w:p w14:paraId="58AA26C5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Dormitorios de damas</w:t>
      </w:r>
    </w:p>
    <w:p w14:paraId="129E36D9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</w:p>
    <w:p w14:paraId="5AAAF028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</w:p>
    <w:p w14:paraId="6ACC19C0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</w:p>
    <w:p w14:paraId="3304D82E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Escalera</w:t>
      </w:r>
    </w:p>
    <w:p w14:paraId="5BE6393F" w14:textId="77777777" w:rsidR="006418C5" w:rsidRDefault="006418C5" w:rsidP="006418C5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A2F0C3E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2do nivel</w:t>
      </w:r>
    </w:p>
    <w:p w14:paraId="69F55EA4" w14:textId="77777777" w:rsidR="006418C5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dormitorio y baño</w:t>
      </w:r>
    </w:p>
    <w:p w14:paraId="053CBBA8" w14:textId="77777777" w:rsidR="006418C5" w:rsidRPr="0030662E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Departamento de subcomandante</w:t>
      </w:r>
    </w:p>
    <w:p w14:paraId="05F7DC19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</w:t>
      </w:r>
      <w:r w:rsidRPr="0030662E">
        <w:rPr>
          <w:rFonts w:ascii="Century Gothic" w:eastAsia="Kozuka Gothic Pro H" w:hAnsi="Century Gothic" w:cs="Times New Roman"/>
          <w:sz w:val="20"/>
          <w:szCs w:val="20"/>
          <w:lang w:val="es-ES"/>
        </w:rPr>
        <w:t>yudantía</w:t>
      </w:r>
    </w:p>
    <w:p w14:paraId="10C36A2D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Área del servidor</w:t>
      </w:r>
    </w:p>
    <w:p w14:paraId="33CCF19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reuniones</w:t>
      </w:r>
    </w:p>
    <w:p w14:paraId="585C7B3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Dormitorios de hombres </w:t>
      </w:r>
    </w:p>
    <w:p w14:paraId="6EEF5BD2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Baños </w:t>
      </w:r>
    </w:p>
    <w:p w14:paraId="6FA270A3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5B728B">
        <w:rPr>
          <w:rFonts w:ascii="Century Gothic" w:eastAsia="Kozuka Gothic Pro H" w:hAnsi="Century Gothic" w:cs="Times New Roman"/>
          <w:b/>
          <w:sz w:val="20"/>
          <w:szCs w:val="20"/>
        </w:rPr>
        <w:t>3er nivel</w:t>
      </w:r>
    </w:p>
    <w:p w14:paraId="45C8060A" w14:textId="77777777" w:rsidR="006418C5" w:rsidRPr="005B728B" w:rsidRDefault="006418C5" w:rsidP="006418C5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bCs/>
          <w:sz w:val="20"/>
          <w:szCs w:val="20"/>
        </w:rPr>
      </w:pPr>
      <w:r>
        <w:rPr>
          <w:rFonts w:ascii="Century Gothic" w:eastAsia="Kozuka Gothic Pro H" w:hAnsi="Century Gothic" w:cs="Times New Roman"/>
          <w:bCs/>
          <w:sz w:val="20"/>
          <w:szCs w:val="20"/>
        </w:rPr>
        <w:t>Área social</w:t>
      </w:r>
    </w:p>
    <w:p w14:paraId="259C8BF8" w14:textId="77777777" w:rsidR="006418C5" w:rsidRPr="00203E55" w:rsidRDefault="006418C5" w:rsidP="006418C5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1B276E0" w14:textId="77777777" w:rsidR="006418C5" w:rsidRPr="00BB5D0F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36871152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6B0352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</w:p>
    <w:p w14:paraId="60F328A0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</w:p>
    <w:p w14:paraId="6B6A62DB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lastRenderedPageBreak/>
        <w:t>Acera</w:t>
      </w:r>
    </w:p>
    <w:p w14:paraId="6B5F588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Contén</w:t>
      </w:r>
    </w:p>
    <w:p w14:paraId="43D32AE6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</w:p>
    <w:p w14:paraId="172191E6" w14:textId="77777777" w:rsidR="006418C5" w:rsidRPr="0051426B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cantidad: 12.61 ml</w:t>
      </w:r>
    </w:p>
    <w:p w14:paraId="7DE6DDF2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Muro de bloques de 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 27.11 ml</w:t>
      </w:r>
    </w:p>
    <w:p w14:paraId="1CDD925D" w14:textId="77777777" w:rsidR="006418C5" w:rsidRPr="00203E55" w:rsidRDefault="006418C5" w:rsidP="006418C5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7B44C097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179D53A6" w14:textId="77777777" w:rsidR="006418C5" w:rsidRPr="00203E55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99EC546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>
        <w:rPr>
          <w:rFonts w:ascii="Century Gothic" w:eastAsia="Kozuka Gothic Pro H" w:hAnsi="Century Gothic" w:cs="Times New Roman"/>
          <w:sz w:val="20"/>
          <w:szCs w:val="20"/>
        </w:rPr>
        <w:t>granito general gris.</w:t>
      </w:r>
    </w:p>
    <w:p w14:paraId="2B02CA3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cárcel.</w:t>
      </w:r>
    </w:p>
    <w:p w14:paraId="2514C49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Porcelanato antideslizante en pasillo frente a cárcel.</w:t>
      </w:r>
    </w:p>
    <w:p w14:paraId="28C6FDE5" w14:textId="77777777" w:rsidR="006418C5" w:rsidRPr="005B728B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hormigón rayado o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violinado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para aceras.</w:t>
      </w:r>
    </w:p>
    <w:p w14:paraId="75070BA3" w14:textId="77777777" w:rsidR="006418C5" w:rsidRPr="008F5867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>
        <w:rPr>
          <w:rFonts w:ascii="Century Gothic" w:eastAsia="Kozuka Gothic Pro H" w:hAnsi="Century Gothic" w:cs="Times New Roman"/>
          <w:sz w:val="20"/>
          <w:szCs w:val="20"/>
        </w:rPr>
        <w:t>gris clar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antideslizante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A565710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abatible doble: Comerciales de cristal con marcos de aluminio (con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transon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0.50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mts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).</w:t>
      </w:r>
    </w:p>
    <w:p w14:paraId="4D56DB8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 sencilla, barrotes de hierro negro (acceso a cárcel).</w:t>
      </w:r>
    </w:p>
    <w:p w14:paraId="183188C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mujeres).</w:t>
      </w:r>
    </w:p>
    <w:p w14:paraId="3F597BA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hombres).</w:t>
      </w:r>
    </w:p>
    <w:p w14:paraId="66EABB4B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 sencilla, barrotes de hierro negro (Pasillo de cárcel).</w:t>
      </w:r>
    </w:p>
    <w:p w14:paraId="56201A7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>
        <w:rPr>
          <w:rFonts w:ascii="Century Gothic" w:eastAsia="Kozuka Gothic Pro H" w:hAnsi="Century Gothic" w:cs="Times New Roman"/>
          <w:sz w:val="20"/>
          <w:szCs w:val="20"/>
        </w:rPr>
        <w:t>Exteriores, abatibles sencillas, barrotes de hierro negro (Pasillo exterior).</w:t>
      </w:r>
    </w:p>
    <w:p w14:paraId="28A4287D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s abatibles sencillas polimetálicas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everdoor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blancas.</w:t>
      </w:r>
    </w:p>
    <w:p w14:paraId="3CB21468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blanco.</w:t>
      </w:r>
    </w:p>
    <w:p w14:paraId="16C5C12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sobre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B90F50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 y marcos de aluminio.</w:t>
      </w:r>
    </w:p>
    <w:p w14:paraId="4314D5E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de cristal y marcos de aluminio.</w:t>
      </w:r>
    </w:p>
    <w:p w14:paraId="115FAA69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Barrotes de hierro.</w:t>
      </w:r>
    </w:p>
    <w:p w14:paraId="1E19324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duchas.</w:t>
      </w:r>
    </w:p>
    <w:p w14:paraId="47AB514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12599EB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132B3D8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Plafón comercial en general, plafón en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pvc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machembrado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en baños y cocina.</w:t>
      </w:r>
    </w:p>
    <w:p w14:paraId="7CE45CD3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Colocación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shutters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5FCA035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Escalera exterior de metal.</w:t>
      </w:r>
    </w:p>
    <w:p w14:paraId="63EFD23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026144A2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azul 11 pinturas popular exterior.</w:t>
      </w:r>
    </w:p>
    <w:p w14:paraId="68929F7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exterior.</w:t>
      </w:r>
    </w:p>
    <w:p w14:paraId="5BFD77C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en paredes interiores de cárceles.</w:t>
      </w:r>
    </w:p>
    <w:p w14:paraId="25E9A17B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blanca 00 pinturas popular, en paredes interiores de oficinas, recepción, dormitorios, cocina y baños.</w:t>
      </w:r>
    </w:p>
    <w:p w14:paraId="0EE4B36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FD78EC">
        <w:rPr>
          <w:rFonts w:ascii="Century Gothic" w:eastAsia="Kozuka Gothic Pro H" w:hAnsi="Century Gothic" w:cs="Times New Roman"/>
          <w:sz w:val="20"/>
          <w:szCs w:val="20"/>
        </w:rPr>
        <w:t>Pintura blanca 00 pinturas popular, en techos.</w:t>
      </w:r>
    </w:p>
    <w:p w14:paraId="76C2D6A5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</w:p>
    <w:p w14:paraId="2BB1778C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5243F639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449C3A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6CE46497" w14:textId="77777777" w:rsidR="006418C5" w:rsidRDefault="006418C5" w:rsidP="006418C5">
      <w:pPr>
        <w:pStyle w:val="Sinespaciado"/>
        <w:numPr>
          <w:ilvl w:val="0"/>
          <w:numId w:val="5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10F3DD29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6781B5F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8BF1587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Mobiliarios según especificaciones en el plano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55A9CC5C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6DA653B8" w14:textId="77777777" w:rsidR="00EB417A" w:rsidRPr="003B2D5B" w:rsidRDefault="00EB417A" w:rsidP="006418C5">
      <w:pPr>
        <w:pStyle w:val="Sinespaciado"/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21732" w14:textId="77777777" w:rsidR="00A873CF" w:rsidRDefault="00A873CF" w:rsidP="005B69AF">
      <w:pPr>
        <w:spacing w:after="0" w:line="240" w:lineRule="auto"/>
      </w:pPr>
      <w:r>
        <w:separator/>
      </w:r>
    </w:p>
  </w:endnote>
  <w:endnote w:type="continuationSeparator" w:id="0">
    <w:p w14:paraId="4277F6C2" w14:textId="77777777" w:rsidR="00A873CF" w:rsidRDefault="00A873CF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EAC4C" w14:textId="77777777" w:rsidR="00A873CF" w:rsidRDefault="00A873CF" w:rsidP="005B69AF">
      <w:pPr>
        <w:spacing w:after="0" w:line="240" w:lineRule="auto"/>
      </w:pPr>
      <w:r>
        <w:separator/>
      </w:r>
    </w:p>
  </w:footnote>
  <w:footnote w:type="continuationSeparator" w:id="0">
    <w:p w14:paraId="5627FCE7" w14:textId="77777777" w:rsidR="00A873CF" w:rsidRDefault="00A873CF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293551">
    <w:abstractNumId w:val="16"/>
  </w:num>
  <w:num w:numId="2" w16cid:durableId="1838112445">
    <w:abstractNumId w:val="14"/>
  </w:num>
  <w:num w:numId="3" w16cid:durableId="1078207238">
    <w:abstractNumId w:val="6"/>
  </w:num>
  <w:num w:numId="4" w16cid:durableId="422916727">
    <w:abstractNumId w:val="11"/>
  </w:num>
  <w:num w:numId="5" w16cid:durableId="383137805">
    <w:abstractNumId w:val="17"/>
  </w:num>
  <w:num w:numId="6" w16cid:durableId="1556117366">
    <w:abstractNumId w:val="3"/>
  </w:num>
  <w:num w:numId="7" w16cid:durableId="1172839805">
    <w:abstractNumId w:val="19"/>
  </w:num>
  <w:num w:numId="8" w16cid:durableId="740907129">
    <w:abstractNumId w:val="9"/>
  </w:num>
  <w:num w:numId="9" w16cid:durableId="1327781507">
    <w:abstractNumId w:val="8"/>
  </w:num>
  <w:num w:numId="10" w16cid:durableId="901140838">
    <w:abstractNumId w:val="12"/>
  </w:num>
  <w:num w:numId="11" w16cid:durableId="1042708549">
    <w:abstractNumId w:val="23"/>
  </w:num>
  <w:num w:numId="12" w16cid:durableId="1656564840">
    <w:abstractNumId w:val="22"/>
  </w:num>
  <w:num w:numId="13" w16cid:durableId="1924757841">
    <w:abstractNumId w:val="18"/>
  </w:num>
  <w:num w:numId="14" w16cid:durableId="274946342">
    <w:abstractNumId w:val="15"/>
  </w:num>
  <w:num w:numId="15" w16cid:durableId="596713736">
    <w:abstractNumId w:val="7"/>
  </w:num>
  <w:num w:numId="16" w16cid:durableId="1885554934">
    <w:abstractNumId w:val="4"/>
  </w:num>
  <w:num w:numId="17" w16cid:durableId="538782836">
    <w:abstractNumId w:val="0"/>
  </w:num>
  <w:num w:numId="18" w16cid:durableId="744375390">
    <w:abstractNumId w:val="1"/>
  </w:num>
  <w:num w:numId="19" w16cid:durableId="1358703824">
    <w:abstractNumId w:val="20"/>
  </w:num>
  <w:num w:numId="20" w16cid:durableId="2049181555">
    <w:abstractNumId w:val="24"/>
  </w:num>
  <w:num w:numId="21" w16cid:durableId="196554240">
    <w:abstractNumId w:val="0"/>
  </w:num>
  <w:num w:numId="22" w16cid:durableId="1938366853">
    <w:abstractNumId w:val="21"/>
  </w:num>
  <w:num w:numId="23" w16cid:durableId="1683973521">
    <w:abstractNumId w:val="5"/>
  </w:num>
  <w:num w:numId="24" w16cid:durableId="1743288247">
    <w:abstractNumId w:val="25"/>
  </w:num>
  <w:num w:numId="25" w16cid:durableId="630207986">
    <w:abstractNumId w:val="10"/>
  </w:num>
  <w:num w:numId="26" w16cid:durableId="1090547115">
    <w:abstractNumId w:val="2"/>
  </w:num>
  <w:num w:numId="27" w16cid:durableId="1268584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B2E"/>
    <w:rsid w:val="00006CD6"/>
    <w:rsid w:val="00017CD2"/>
    <w:rsid w:val="00023439"/>
    <w:rsid w:val="000278BD"/>
    <w:rsid w:val="00027FBC"/>
    <w:rsid w:val="00033C18"/>
    <w:rsid w:val="000543A4"/>
    <w:rsid w:val="0005470A"/>
    <w:rsid w:val="00096241"/>
    <w:rsid w:val="00097B7F"/>
    <w:rsid w:val="00113E19"/>
    <w:rsid w:val="001178BF"/>
    <w:rsid w:val="001208E0"/>
    <w:rsid w:val="00122CA5"/>
    <w:rsid w:val="001247E1"/>
    <w:rsid w:val="0013043E"/>
    <w:rsid w:val="00130FDB"/>
    <w:rsid w:val="00147077"/>
    <w:rsid w:val="001471B6"/>
    <w:rsid w:val="00170034"/>
    <w:rsid w:val="00180610"/>
    <w:rsid w:val="001A2D3A"/>
    <w:rsid w:val="001E1DDA"/>
    <w:rsid w:val="002110E0"/>
    <w:rsid w:val="00217408"/>
    <w:rsid w:val="0026294E"/>
    <w:rsid w:val="00275652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6CCE"/>
    <w:rsid w:val="003738DA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E7E2F"/>
    <w:rsid w:val="004F271E"/>
    <w:rsid w:val="004F376B"/>
    <w:rsid w:val="004F5C1E"/>
    <w:rsid w:val="004F65F9"/>
    <w:rsid w:val="00513379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6A6A"/>
    <w:rsid w:val="005F7D28"/>
    <w:rsid w:val="00602602"/>
    <w:rsid w:val="006058A3"/>
    <w:rsid w:val="00620FE0"/>
    <w:rsid w:val="00625236"/>
    <w:rsid w:val="00634367"/>
    <w:rsid w:val="00635DCF"/>
    <w:rsid w:val="0064062B"/>
    <w:rsid w:val="00640820"/>
    <w:rsid w:val="00640862"/>
    <w:rsid w:val="006418C5"/>
    <w:rsid w:val="00642018"/>
    <w:rsid w:val="006436FE"/>
    <w:rsid w:val="006574A0"/>
    <w:rsid w:val="0068070D"/>
    <w:rsid w:val="00683401"/>
    <w:rsid w:val="006963DA"/>
    <w:rsid w:val="006978A9"/>
    <w:rsid w:val="006A23E6"/>
    <w:rsid w:val="006B1B2A"/>
    <w:rsid w:val="006C0533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779FA"/>
    <w:rsid w:val="00784BA1"/>
    <w:rsid w:val="00791D82"/>
    <w:rsid w:val="007A3EDA"/>
    <w:rsid w:val="007B563A"/>
    <w:rsid w:val="007C63B1"/>
    <w:rsid w:val="007E4D49"/>
    <w:rsid w:val="007E51CA"/>
    <w:rsid w:val="007F0EEF"/>
    <w:rsid w:val="007F3463"/>
    <w:rsid w:val="007F5DED"/>
    <w:rsid w:val="00805DEA"/>
    <w:rsid w:val="00820767"/>
    <w:rsid w:val="00840DD3"/>
    <w:rsid w:val="00850846"/>
    <w:rsid w:val="00852E58"/>
    <w:rsid w:val="00857D13"/>
    <w:rsid w:val="00861B1C"/>
    <w:rsid w:val="008702DE"/>
    <w:rsid w:val="00896A6B"/>
    <w:rsid w:val="008A1035"/>
    <w:rsid w:val="008A2F98"/>
    <w:rsid w:val="008B32EF"/>
    <w:rsid w:val="008B73DD"/>
    <w:rsid w:val="008C281F"/>
    <w:rsid w:val="008D0229"/>
    <w:rsid w:val="008D1B8A"/>
    <w:rsid w:val="008E53A6"/>
    <w:rsid w:val="008F1B31"/>
    <w:rsid w:val="008F32F9"/>
    <w:rsid w:val="008F52BD"/>
    <w:rsid w:val="0090608C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556EC"/>
    <w:rsid w:val="00A6115D"/>
    <w:rsid w:val="00A71258"/>
    <w:rsid w:val="00A854B1"/>
    <w:rsid w:val="00A873CF"/>
    <w:rsid w:val="00A901CA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0BEE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25A83"/>
    <w:rsid w:val="00C35C77"/>
    <w:rsid w:val="00C3751D"/>
    <w:rsid w:val="00C41C72"/>
    <w:rsid w:val="00C550B6"/>
    <w:rsid w:val="00C91864"/>
    <w:rsid w:val="00C93FD1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3780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999"/>
    <w:rsid w:val="00EE6E2B"/>
    <w:rsid w:val="00EE78C8"/>
    <w:rsid w:val="00EE7C49"/>
    <w:rsid w:val="00EF5834"/>
    <w:rsid w:val="00EF6EE5"/>
    <w:rsid w:val="00F2512B"/>
    <w:rsid w:val="00F35B9B"/>
    <w:rsid w:val="00F44EDA"/>
    <w:rsid w:val="00F51FCD"/>
    <w:rsid w:val="00F71F83"/>
    <w:rsid w:val="00F739B3"/>
    <w:rsid w:val="00F76B1D"/>
    <w:rsid w:val="00F93EA2"/>
    <w:rsid w:val="00FA02BF"/>
    <w:rsid w:val="00FA3E46"/>
    <w:rsid w:val="00FB4E10"/>
    <w:rsid w:val="00FB63BB"/>
    <w:rsid w:val="00FE274D"/>
    <w:rsid w:val="00FE2B5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7</cp:revision>
  <cp:lastPrinted>2020-09-08T17:44:00Z</cp:lastPrinted>
  <dcterms:created xsi:type="dcterms:W3CDTF">2026-09-15T14:24:00Z</dcterms:created>
  <dcterms:modified xsi:type="dcterms:W3CDTF">2026-09-16T14:35:00Z</dcterms:modified>
</cp:coreProperties>
</file>