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18E2A364" w:rsidR="00C2117A" w:rsidRPr="0070240D" w:rsidRDefault="00C2117A" w:rsidP="00C2117A">
      <w:pPr>
        <w:autoSpaceDE w:val="0"/>
        <w:autoSpaceDN w:val="0"/>
        <w:jc w:val="center"/>
        <w:rPr>
          <w:b/>
          <w:bCs/>
        </w:rPr>
      </w:pPr>
      <w:bookmarkStart w:id="0" w:name="_Hlk117807582"/>
      <w:r w:rsidRPr="0070240D">
        <w:rPr>
          <w:b/>
          <w:bCs/>
        </w:rPr>
        <w:t xml:space="preserve">MODELO DE CONTRATO DE </w:t>
      </w:r>
      <w:r w:rsidR="002F1DE0" w:rsidRPr="00025799">
        <w:rPr>
          <w:b/>
          <w:bCs/>
        </w:rPr>
        <w:t xml:space="preserve">ADQUISICION </w:t>
      </w:r>
      <w:r w:rsidRPr="00025799">
        <w:rPr>
          <w:b/>
          <w:bCs/>
        </w:rPr>
        <w:t xml:space="preserve">DE </w:t>
      </w:r>
      <w:r w:rsidR="00323BED" w:rsidRPr="00025799">
        <w:rPr>
          <w:b/>
          <w:bCs/>
        </w:rPr>
        <w:t>BIENES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1CEB1D81" w:rsidR="00C2117A" w:rsidRPr="0070240D" w:rsidRDefault="00C2117A" w:rsidP="00C2117A">
      <w:pPr>
        <w:rPr>
          <w:b/>
          <w:bCs/>
          <w:color w:val="990000"/>
        </w:rPr>
      </w:pPr>
    </w:p>
    <w:p w14:paraId="48065F84" w14:textId="54CC95D3" w:rsidR="00C2117A" w:rsidRPr="0070240D" w:rsidRDefault="00C2117A" w:rsidP="00E07F3F">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 </w:t>
      </w:r>
      <w:bookmarkStart w:id="1" w:name="_Hlk116846264"/>
      <w:r w:rsidRPr="0070240D">
        <w:rPr>
          <w:color w:val="000000"/>
        </w:rPr>
        <w:t xml:space="preserve">de Reglamento de Aplicación </w:t>
      </w:r>
      <w:r w:rsidR="00E07F3F">
        <w:rPr>
          <w:color w:val="000000"/>
        </w:rPr>
        <w:t xml:space="preserve">52-26, </w:t>
      </w:r>
      <w:r w:rsidRPr="0070240D">
        <w:rPr>
          <w:color w:val="000000"/>
        </w:rPr>
        <w:t xml:space="preserve">de la Ley núm. </w:t>
      </w:r>
      <w:r w:rsidR="00E07F3F">
        <w:rPr>
          <w:color w:val="000000"/>
        </w:rPr>
        <w:t>47-25</w:t>
      </w:r>
      <w:r w:rsidRPr="0070240D">
        <w:rPr>
          <w:color w:val="000000"/>
        </w:rPr>
        <w:t xml:space="preserve">, </w:t>
      </w:r>
      <w:bookmarkEnd w:id="1"/>
      <w:r w:rsidR="00E07F3F" w:rsidRPr="00E07F3F">
        <w:rPr>
          <w:color w:val="000000"/>
        </w:rPr>
        <w:t>debe emitir</w:t>
      </w:r>
      <w:r w:rsidR="00E07F3F">
        <w:rPr>
          <w:color w:val="000000"/>
        </w:rPr>
        <w:t xml:space="preserve"> </w:t>
      </w:r>
      <w:r w:rsidR="00E07F3F" w:rsidRPr="00E07F3F">
        <w:rPr>
          <w:color w:val="000000"/>
        </w:rPr>
        <w:t>modelos de pliegos de condiciones, formularios y demás documentos estandarizados de uso</w:t>
      </w:r>
      <w:r w:rsidR="00E07F3F">
        <w:rPr>
          <w:color w:val="000000"/>
        </w:rPr>
        <w:t xml:space="preserve"> </w:t>
      </w:r>
      <w:r w:rsidR="00E07F3F" w:rsidRPr="00E07F3F">
        <w:rPr>
          <w:color w:val="000000"/>
        </w:rPr>
        <w:t>obligatorio para las instituciones contratantes y los proveedores. Estos instrumentos tienen por</w:t>
      </w:r>
      <w:r w:rsidR="00E07F3F">
        <w:rPr>
          <w:color w:val="000000"/>
        </w:rPr>
        <w:t xml:space="preserve"> </w:t>
      </w:r>
      <w:r w:rsidR="00E07F3F" w:rsidRPr="00E07F3F">
        <w:rPr>
          <w:color w:val="000000"/>
        </w:rPr>
        <w:t>finalidad garantizar la homogeneidad, la trazabilidad y la suficiencia técnica de las actuaciones</w:t>
      </w:r>
      <w:r w:rsidR="00E07F3F">
        <w:rPr>
          <w:color w:val="000000"/>
        </w:rPr>
        <w:t xml:space="preserve"> </w:t>
      </w:r>
      <w:r w:rsidR="00E07F3F" w:rsidRPr="00E07F3F">
        <w:rPr>
          <w:color w:val="000000"/>
        </w:rPr>
        <w:t xml:space="preserve">que integran </w:t>
      </w:r>
      <w:r w:rsidR="00E07F3F" w:rsidRPr="00E07F3F">
        <w:rPr>
          <w:color w:val="000000"/>
        </w:rPr>
        <w:t>los</w:t>
      </w:r>
      <w:r w:rsidR="00E07F3F" w:rsidRPr="00E07F3F">
        <w:rPr>
          <w:color w:val="000000"/>
        </w:rPr>
        <w:t xml:space="preserve"> expedientes en los procedimientos de selección.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479C99DE"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SNCP. </w:t>
      </w:r>
    </w:p>
    <w:p w14:paraId="497CB919" w14:textId="77777777" w:rsidR="00C2117A" w:rsidRPr="0070240D" w:rsidRDefault="00C2117A" w:rsidP="00563602">
      <w:pPr>
        <w:pBdr>
          <w:top w:val="nil"/>
          <w:left w:val="nil"/>
          <w:bottom w:val="nil"/>
          <w:right w:val="nil"/>
          <w:between w:val="nil"/>
        </w:pBdr>
        <w:rPr>
          <w:color w:val="000000"/>
        </w:rPr>
      </w:pPr>
    </w:p>
    <w:p w14:paraId="50D5C887" w14:textId="3D922192" w:rsidR="00C2117A" w:rsidRPr="0070240D" w:rsidRDefault="00C2117A" w:rsidP="00C2117A">
      <w:pPr>
        <w:pBdr>
          <w:top w:val="nil"/>
          <w:left w:val="nil"/>
          <w:bottom w:val="nil"/>
          <w:right w:val="nil"/>
          <w:between w:val="nil"/>
        </w:pBdr>
        <w:jc w:val="both"/>
        <w:rPr>
          <w:color w:val="000000"/>
        </w:rPr>
      </w:pPr>
      <w:r w:rsidRPr="0070240D">
        <w:rPr>
          <w:color w:val="000000"/>
        </w:rPr>
        <w:t xml:space="preserve">Este modelo de contrato, debidamente completado con las informaciones genéricas del objeto concreto, debe formar parte del pliego de condiciones, por disposición del artículo </w:t>
      </w:r>
      <w:r w:rsidR="00E07F3F">
        <w:rPr>
          <w:color w:val="000000"/>
        </w:rPr>
        <w:t>9</w:t>
      </w:r>
      <w:r w:rsidRPr="0070240D">
        <w:rPr>
          <w:color w:val="000000"/>
        </w:rPr>
        <w:t xml:space="preserve">7 de la Ley núm. </w:t>
      </w:r>
      <w:r w:rsidR="00E07F3F">
        <w:rPr>
          <w:color w:val="000000"/>
        </w:rPr>
        <w:t>47-25</w:t>
      </w:r>
      <w:r w:rsidRPr="0070240D">
        <w:rPr>
          <w:color w:val="000000"/>
        </w:rPr>
        <w:t xml:space="preserve">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3409F4A5" w:rsidR="00C2117A" w:rsidRPr="0070240D" w:rsidRDefault="00C2117A" w:rsidP="00E07F3F">
      <w:pPr>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Contrataciones Públicas (SNCP), es decir, la Constitución, la Ley núm. </w:t>
      </w:r>
      <w:r w:rsidR="00E07F3F">
        <w:t>47-25</w:t>
      </w:r>
      <w:r w:rsidRPr="0070240D">
        <w:t xml:space="preserve"> y sus modificaciones, su Reglamento de Aplicación núm. </w:t>
      </w:r>
      <w:r w:rsidR="00E07F3F">
        <w:t>52-26</w:t>
      </w:r>
      <w:r w:rsidRPr="0070240D">
        <w:t>,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p w14:paraId="4B41B4B8" w14:textId="77777777" w:rsidR="00E07F3F" w:rsidRPr="0070240D" w:rsidRDefault="00E07F3F" w:rsidP="00C2117A">
      <w:pPr>
        <w:ind w:left="360"/>
        <w:jc w:val="both"/>
        <w:rPr>
          <w:b/>
          <w:bCs/>
          <w:color w:val="00B050"/>
        </w:rPr>
      </w:pP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31598629" w14:textId="77777777" w:rsidR="004D177F" w:rsidRDefault="004D177F" w:rsidP="00C2117A">
      <w:pPr>
        <w:pStyle w:val="TDC1"/>
        <w:rPr>
          <w:highlight w:val="yellow"/>
        </w:rPr>
      </w:pPr>
    </w:p>
    <w:p w14:paraId="280A4D47" w14:textId="01944CF8" w:rsidR="00465CCF" w:rsidRPr="0070240D" w:rsidRDefault="00465CCF" w:rsidP="00C2117A">
      <w:pPr>
        <w:pStyle w:val="TDC1"/>
        <w:rPr>
          <w:bCs/>
          <w:color w:val="C00000"/>
        </w:rPr>
      </w:pPr>
      <w:r w:rsidRPr="00025799">
        <w:t xml:space="preserve">CONTRATO </w:t>
      </w:r>
      <w:r w:rsidR="004234A4" w:rsidRPr="00025799">
        <w:t xml:space="preserve">NÚM. </w:t>
      </w:r>
      <w:r w:rsidRPr="00025799">
        <w:t>[Insertar</w:t>
      </w:r>
      <w:r w:rsidRPr="0070240D">
        <w:t xml:space="preserve"> referencia o número de contrato]</w:t>
      </w:r>
      <w:r w:rsidRPr="0070240D">
        <w:rPr>
          <w:bCs/>
          <w:color w:val="C00000"/>
        </w:rPr>
        <w:t xml:space="preserve"> </w:t>
      </w:r>
      <w:r w:rsidRPr="0070240D">
        <w:t>PARA [</w:t>
      </w:r>
      <w:r w:rsidRPr="00025799">
        <w:t xml:space="preserve">Describir el </w:t>
      </w:r>
      <w:r w:rsidR="00563602" w:rsidRPr="00025799">
        <w:t>bien</w:t>
      </w:r>
      <w:r w:rsidRPr="00025799">
        <w:t>]</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117E26AC" w:rsidR="00465CCF" w:rsidRPr="00025799" w:rsidRDefault="00465CCF" w:rsidP="00465CCF">
      <w:pPr>
        <w:jc w:val="center"/>
        <w:rPr>
          <w:b/>
          <w:bCs/>
          <w:color w:val="0000FF"/>
          <w:lang w:eastAsia="en-US"/>
        </w:rPr>
      </w:pPr>
      <w:r w:rsidRPr="00025799">
        <w:rPr>
          <w:b/>
          <w:bCs/>
          <w:color w:val="0000FF"/>
          <w:lang w:eastAsia="en-US"/>
        </w:rPr>
        <w:t xml:space="preserve">CONTRATO DE </w:t>
      </w:r>
      <w:r w:rsidR="00B600CD" w:rsidRPr="00025799">
        <w:rPr>
          <w:b/>
          <w:bCs/>
          <w:color w:val="0000FF"/>
          <w:lang w:eastAsia="en-US"/>
        </w:rPr>
        <w:t>ADQUISI</w:t>
      </w:r>
      <w:r w:rsidR="00C2117A" w:rsidRPr="00025799">
        <w:rPr>
          <w:b/>
          <w:bCs/>
          <w:color w:val="0000FF"/>
          <w:lang w:eastAsia="en-US"/>
        </w:rPr>
        <w:t>C</w:t>
      </w:r>
      <w:r w:rsidRPr="00025799">
        <w:rPr>
          <w:b/>
          <w:bCs/>
          <w:color w:val="0000FF"/>
          <w:lang w:eastAsia="en-US"/>
        </w:rPr>
        <w:t xml:space="preserve">IÓN DE </w:t>
      </w:r>
      <w:r w:rsidR="00563602" w:rsidRPr="00025799">
        <w:rPr>
          <w:b/>
          <w:bCs/>
          <w:color w:val="0000FF"/>
          <w:lang w:eastAsia="en-US"/>
        </w:rPr>
        <w:t>BIENES</w:t>
      </w:r>
      <w:r w:rsidRPr="00025799">
        <w:rPr>
          <w:b/>
          <w:bCs/>
          <w:color w:val="0000FF"/>
          <w:lang w:eastAsia="en-US"/>
        </w:rPr>
        <w:t xml:space="preserve"> NÚM. 2-2023 PARA </w:t>
      </w:r>
      <w:r w:rsidR="00563602" w:rsidRPr="00025799">
        <w:rPr>
          <w:b/>
          <w:bCs/>
          <w:color w:val="0000FF"/>
          <w:lang w:eastAsia="en-US"/>
        </w:rPr>
        <w:t>LA</w:t>
      </w:r>
    </w:p>
    <w:p w14:paraId="1A6D39F7" w14:textId="4636A201" w:rsidR="00465CCF" w:rsidRPr="0070240D" w:rsidRDefault="00465CCF" w:rsidP="00465CCF">
      <w:pPr>
        <w:jc w:val="center"/>
        <w:rPr>
          <w:b/>
          <w:bCs/>
          <w:color w:val="0000FF"/>
          <w:lang w:eastAsia="en-US"/>
        </w:rPr>
      </w:pPr>
      <w:r w:rsidRPr="00025799">
        <w:rPr>
          <w:b/>
          <w:bCs/>
          <w:color w:val="0000FF"/>
          <w:lang w:eastAsia="en-US"/>
        </w:rPr>
        <w:t>“</w:t>
      </w:r>
      <w:r w:rsidR="00563602" w:rsidRPr="00025799">
        <w:rPr>
          <w:b/>
          <w:bCs/>
          <w:color w:val="0000FF"/>
          <w:lang w:eastAsia="en-US"/>
        </w:rPr>
        <w:t>ADQUISISC</w:t>
      </w:r>
      <w:r w:rsidR="00B600CD" w:rsidRPr="00025799">
        <w:rPr>
          <w:b/>
          <w:bCs/>
          <w:color w:val="0000FF"/>
          <w:lang w:eastAsia="en-US"/>
        </w:rPr>
        <w:t>IÓN</w:t>
      </w:r>
      <w:r w:rsidR="004234A4" w:rsidRPr="00025799">
        <w:rPr>
          <w:b/>
          <w:bCs/>
          <w:color w:val="0000FF"/>
          <w:lang w:eastAsia="en-US"/>
        </w:rPr>
        <w:t xml:space="preserve"> </w:t>
      </w:r>
      <w:r w:rsidR="00563602" w:rsidRPr="00025799">
        <w:rPr>
          <w:b/>
          <w:bCs/>
          <w:color w:val="0000FF"/>
          <w:lang w:eastAsia="en-US"/>
        </w:rPr>
        <w:t>MOBILIARIOS DE OFICINAS PARA SER UTILIZADO EN LA SEDE CENTRAL DE LA ISNTITUC</w:t>
      </w:r>
      <w:r w:rsidR="00B600CD" w:rsidRPr="00025799">
        <w:rPr>
          <w:b/>
          <w:bCs/>
          <w:color w:val="0000FF"/>
          <w:lang w:eastAsia="en-US"/>
        </w:rPr>
        <w:t>IÓN</w:t>
      </w:r>
      <w:r w:rsidRPr="00025799">
        <w:rPr>
          <w:b/>
          <w:bCs/>
          <w:color w:val="0000FF"/>
          <w:lang w:eastAsia="en-US"/>
        </w:rPr>
        <w:t>”</w:t>
      </w:r>
      <w:r w:rsidRPr="0070240D">
        <w:rPr>
          <w:b/>
          <w:bCs/>
          <w:color w:val="0000FF"/>
          <w:lang w:eastAsia="en-US"/>
        </w:rPr>
        <w:t xml:space="preserve"> </w:t>
      </w:r>
    </w:p>
    <w:p w14:paraId="6B55835B" w14:textId="5C881926"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00A66A3A">
        <w:rPr>
          <w:b/>
          <w:bCs/>
          <w:color w:val="0000FF"/>
          <w:lang w:eastAsia="en-US"/>
        </w:rPr>
        <w:t>MIP-CCC-LPN-2026-000X</w:t>
      </w:r>
      <w:r w:rsidRPr="0070240D">
        <w:t xml:space="preserve"> </w:t>
      </w:r>
    </w:p>
    <w:p w14:paraId="4A9D36F7" w14:textId="77777777" w:rsidR="00465CCF" w:rsidRPr="0070240D" w:rsidRDefault="00465CCF" w:rsidP="00465CCF">
      <w:pPr>
        <w:ind w:left="360"/>
      </w:pPr>
    </w:p>
    <w:p w14:paraId="272557E1" w14:textId="6739D46B" w:rsidR="00465CCF" w:rsidRPr="00613A56" w:rsidRDefault="00465CCF" w:rsidP="00613A56">
      <w:pPr>
        <w:jc w:val="both"/>
        <w:rPr>
          <w:sz w:val="22"/>
          <w:szCs w:val="22"/>
        </w:rPr>
      </w:pPr>
      <w:r w:rsidRPr="004D177F">
        <w:rPr>
          <w:b/>
          <w:bCs/>
          <w:sz w:val="22"/>
          <w:szCs w:val="22"/>
        </w:rPr>
        <w:t xml:space="preserve">ENTRE: </w:t>
      </w:r>
      <w:r w:rsidR="00613A56" w:rsidRPr="00613A56">
        <w:rPr>
          <w:sz w:val="22"/>
          <w:szCs w:val="22"/>
        </w:rPr>
        <w:t>De una parte, el Ministerio de Interior y Polic</w:t>
      </w:r>
      <w:r w:rsidR="00613A56" w:rsidRPr="00613A56">
        <w:rPr>
          <w:rFonts w:hint="eastAsia"/>
          <w:sz w:val="22"/>
          <w:szCs w:val="22"/>
        </w:rPr>
        <w:t>í</w:t>
      </w:r>
      <w:r w:rsidR="00613A56" w:rsidRPr="00613A56">
        <w:rPr>
          <w:sz w:val="22"/>
          <w:szCs w:val="22"/>
        </w:rPr>
        <w:t>a, entidad Estatal Domini</w:t>
      </w:r>
      <w:r w:rsidR="00613A56">
        <w:rPr>
          <w:sz w:val="22"/>
          <w:szCs w:val="22"/>
        </w:rPr>
        <w:t>c</w:t>
      </w:r>
      <w:r w:rsidR="00613A56" w:rsidRPr="00613A56">
        <w:rPr>
          <w:sz w:val="22"/>
          <w:szCs w:val="22"/>
        </w:rPr>
        <w:t>ana,</w:t>
      </w:r>
      <w:r w:rsidR="00613A56">
        <w:rPr>
          <w:sz w:val="22"/>
          <w:szCs w:val="22"/>
        </w:rPr>
        <w:t xml:space="preserve"> RNC</w:t>
      </w:r>
      <w:r w:rsidR="00613A56" w:rsidRPr="00613A56">
        <w:rPr>
          <w:sz w:val="22"/>
          <w:szCs w:val="22"/>
        </w:rPr>
        <w:t xml:space="preserve"> 401-00730-4, representada por el Director Jur</w:t>
      </w:r>
      <w:r w:rsidR="00613A56" w:rsidRPr="00613A56">
        <w:rPr>
          <w:rFonts w:hint="eastAsia"/>
          <w:sz w:val="22"/>
          <w:szCs w:val="22"/>
        </w:rPr>
        <w:t>í</w:t>
      </w:r>
      <w:r w:rsidR="00613A56" w:rsidRPr="00613A56">
        <w:rPr>
          <w:sz w:val="22"/>
          <w:szCs w:val="22"/>
        </w:rPr>
        <w:t>dico, el se</w:t>
      </w:r>
      <w:r w:rsidR="00613A56" w:rsidRPr="00613A56">
        <w:rPr>
          <w:rFonts w:hint="eastAsia"/>
          <w:sz w:val="22"/>
          <w:szCs w:val="22"/>
        </w:rPr>
        <w:t>ñ</w:t>
      </w:r>
      <w:r w:rsidR="00613A56" w:rsidRPr="00613A56">
        <w:rPr>
          <w:sz w:val="22"/>
          <w:szCs w:val="22"/>
        </w:rPr>
        <w:t xml:space="preserve">or </w:t>
      </w:r>
      <w:r w:rsidR="00613A56" w:rsidRPr="00613A56">
        <w:rPr>
          <w:b/>
          <w:bCs/>
          <w:sz w:val="22"/>
          <w:szCs w:val="22"/>
        </w:rPr>
        <w:t>Juan Antonio Ferrand Puj</w:t>
      </w:r>
      <w:r w:rsidR="00613A56" w:rsidRPr="00613A56">
        <w:rPr>
          <w:rFonts w:hint="eastAsia"/>
          <w:b/>
          <w:bCs/>
          <w:sz w:val="22"/>
          <w:szCs w:val="22"/>
        </w:rPr>
        <w:t>á</w:t>
      </w:r>
      <w:r w:rsidR="00613A56" w:rsidRPr="00613A56">
        <w:rPr>
          <w:b/>
          <w:bCs/>
          <w:sz w:val="22"/>
          <w:szCs w:val="22"/>
        </w:rPr>
        <w:t>l</w:t>
      </w:r>
      <w:r w:rsidR="00613A56" w:rsidRPr="00613A56">
        <w:rPr>
          <w:b/>
          <w:bCs/>
          <w:sz w:val="22"/>
          <w:szCs w:val="22"/>
        </w:rPr>
        <w:t>s</w:t>
      </w:r>
      <w:r w:rsidR="00613A56" w:rsidRPr="00613A56">
        <w:rPr>
          <w:sz w:val="22"/>
          <w:szCs w:val="22"/>
        </w:rPr>
        <w:t>,</w:t>
      </w:r>
      <w:r w:rsidR="00613A56">
        <w:rPr>
          <w:sz w:val="22"/>
          <w:szCs w:val="22"/>
        </w:rPr>
        <w:t xml:space="preserve"> </w:t>
      </w:r>
      <w:r w:rsidR="00613A56" w:rsidRPr="00613A56">
        <w:rPr>
          <w:sz w:val="22"/>
          <w:szCs w:val="22"/>
        </w:rPr>
        <w:t>dominicano, mayor de edad, titular de la c</w:t>
      </w:r>
      <w:r w:rsidR="00613A56" w:rsidRPr="00613A56">
        <w:rPr>
          <w:rFonts w:hint="eastAsia"/>
          <w:sz w:val="22"/>
          <w:szCs w:val="22"/>
        </w:rPr>
        <w:t>é</w:t>
      </w:r>
      <w:r w:rsidR="00613A56" w:rsidRPr="00613A56">
        <w:rPr>
          <w:sz w:val="22"/>
          <w:szCs w:val="22"/>
        </w:rPr>
        <w:t>dula de identidad y electoral n</w:t>
      </w:r>
      <w:r w:rsidR="00613A56" w:rsidRPr="00613A56">
        <w:rPr>
          <w:rFonts w:hint="eastAsia"/>
          <w:sz w:val="22"/>
          <w:szCs w:val="22"/>
        </w:rPr>
        <w:t>ú</w:t>
      </w:r>
      <w:r w:rsidR="00613A56" w:rsidRPr="00613A56">
        <w:rPr>
          <w:sz w:val="22"/>
          <w:szCs w:val="22"/>
        </w:rPr>
        <w:t xml:space="preserve">m. </w:t>
      </w:r>
      <w:r w:rsidR="00613A56">
        <w:rPr>
          <w:sz w:val="22"/>
          <w:szCs w:val="22"/>
        </w:rPr>
        <w:t>001</w:t>
      </w:r>
      <w:r w:rsidR="00613A56" w:rsidRPr="00613A56">
        <w:rPr>
          <w:sz w:val="22"/>
          <w:szCs w:val="22"/>
        </w:rPr>
        <w:t>-</w:t>
      </w:r>
      <w:r w:rsidR="00613A56">
        <w:rPr>
          <w:sz w:val="22"/>
          <w:szCs w:val="22"/>
        </w:rPr>
        <w:t>1</w:t>
      </w:r>
      <w:r w:rsidR="00613A56" w:rsidRPr="00613A56">
        <w:rPr>
          <w:sz w:val="22"/>
          <w:szCs w:val="22"/>
        </w:rPr>
        <w:t>190910-7, con</w:t>
      </w:r>
      <w:r w:rsidR="00613A56">
        <w:rPr>
          <w:sz w:val="22"/>
          <w:szCs w:val="22"/>
        </w:rPr>
        <w:t xml:space="preserve"> </w:t>
      </w:r>
      <w:r w:rsidR="00613A56" w:rsidRPr="00613A56">
        <w:rPr>
          <w:sz w:val="22"/>
          <w:szCs w:val="22"/>
        </w:rPr>
        <w:t>domicilio para estos fines en la Avenida M</w:t>
      </w:r>
      <w:r w:rsidR="00613A56" w:rsidRPr="00613A56">
        <w:rPr>
          <w:rFonts w:hint="eastAsia"/>
          <w:sz w:val="22"/>
          <w:szCs w:val="22"/>
        </w:rPr>
        <w:t>é</w:t>
      </w:r>
      <w:r w:rsidR="00613A56" w:rsidRPr="00613A56">
        <w:rPr>
          <w:sz w:val="22"/>
          <w:szCs w:val="22"/>
        </w:rPr>
        <w:t>xico, esquina Leopoldo Navarro, en el treceavo (13vo.)</w:t>
      </w:r>
      <w:r w:rsidR="00613A56">
        <w:rPr>
          <w:sz w:val="22"/>
          <w:szCs w:val="22"/>
        </w:rPr>
        <w:t xml:space="preserve"> </w:t>
      </w:r>
      <w:r w:rsidR="00613A56" w:rsidRPr="00613A56">
        <w:rPr>
          <w:sz w:val="22"/>
          <w:szCs w:val="22"/>
        </w:rPr>
        <w:t>piso del Edificio de Oficinas Gubernamentales Juan Pablo Duarte, Santo Domingo de Guzra</w:t>
      </w:r>
      <w:r w:rsidR="00613A56" w:rsidRPr="00613A56">
        <w:rPr>
          <w:rFonts w:hint="eastAsia"/>
          <w:sz w:val="22"/>
          <w:szCs w:val="22"/>
        </w:rPr>
        <w:t>á</w:t>
      </w:r>
      <w:r w:rsidR="00613A56" w:rsidRPr="00613A56">
        <w:rPr>
          <w:sz w:val="22"/>
          <w:szCs w:val="22"/>
        </w:rPr>
        <w:t>n,</w:t>
      </w:r>
      <w:r w:rsidR="00613A56">
        <w:rPr>
          <w:sz w:val="22"/>
          <w:szCs w:val="22"/>
        </w:rPr>
        <w:t xml:space="preserve"> </w:t>
      </w:r>
      <w:r w:rsidR="00613A56" w:rsidRPr="00613A56">
        <w:rPr>
          <w:sz w:val="22"/>
          <w:szCs w:val="22"/>
        </w:rPr>
        <w:t>Distrito Nacional, capital de la Rep</w:t>
      </w:r>
      <w:r w:rsidR="00613A56" w:rsidRPr="00613A56">
        <w:rPr>
          <w:rFonts w:hint="eastAsia"/>
          <w:sz w:val="22"/>
          <w:szCs w:val="22"/>
        </w:rPr>
        <w:t>ú</w:t>
      </w:r>
      <w:r w:rsidR="00613A56" w:rsidRPr="00613A56">
        <w:rPr>
          <w:sz w:val="22"/>
          <w:szCs w:val="22"/>
        </w:rPr>
        <w:t>blica Dominicana, debidamente autorizada por la se</w:t>
      </w:r>
      <w:r w:rsidR="00613A56" w:rsidRPr="00613A56">
        <w:rPr>
          <w:rFonts w:hint="eastAsia"/>
          <w:sz w:val="22"/>
          <w:szCs w:val="22"/>
        </w:rPr>
        <w:t>ñ</w:t>
      </w:r>
      <w:r w:rsidR="00613A56" w:rsidRPr="00613A56">
        <w:rPr>
          <w:sz w:val="22"/>
          <w:szCs w:val="22"/>
        </w:rPr>
        <w:t>ora Ministra</w:t>
      </w:r>
      <w:r w:rsidR="00613A56">
        <w:rPr>
          <w:sz w:val="22"/>
          <w:szCs w:val="22"/>
        </w:rPr>
        <w:t xml:space="preserve"> </w:t>
      </w:r>
      <w:r w:rsidR="00613A56" w:rsidRPr="00613A56">
        <w:rPr>
          <w:b/>
          <w:bCs/>
          <w:sz w:val="22"/>
          <w:szCs w:val="22"/>
        </w:rPr>
        <w:t>Faride Virginia Raful Soriano</w:t>
      </w:r>
      <w:r w:rsidR="00613A56" w:rsidRPr="00613A56">
        <w:rPr>
          <w:sz w:val="22"/>
          <w:szCs w:val="22"/>
        </w:rPr>
        <w:t>, dominicana, mayor de edad, portadora de la c</w:t>
      </w:r>
      <w:r w:rsidR="00613A56" w:rsidRPr="00613A56">
        <w:rPr>
          <w:rFonts w:hint="eastAsia"/>
          <w:sz w:val="22"/>
          <w:szCs w:val="22"/>
        </w:rPr>
        <w:t>é</w:t>
      </w:r>
      <w:r w:rsidR="00613A56" w:rsidRPr="00613A56">
        <w:rPr>
          <w:sz w:val="22"/>
          <w:szCs w:val="22"/>
        </w:rPr>
        <w:t>dula de identidad y</w:t>
      </w:r>
      <w:r w:rsidR="00613A56">
        <w:rPr>
          <w:sz w:val="22"/>
          <w:szCs w:val="22"/>
        </w:rPr>
        <w:t xml:space="preserve"> </w:t>
      </w:r>
      <w:r w:rsidR="00613A56" w:rsidRPr="00613A56">
        <w:rPr>
          <w:sz w:val="22"/>
          <w:szCs w:val="22"/>
        </w:rPr>
        <w:t>electoral n</w:t>
      </w:r>
      <w:r w:rsidR="00613A56" w:rsidRPr="00613A56">
        <w:rPr>
          <w:rFonts w:hint="eastAsia"/>
          <w:sz w:val="22"/>
          <w:szCs w:val="22"/>
        </w:rPr>
        <w:t>ú</w:t>
      </w:r>
      <w:r w:rsidR="00613A56" w:rsidRPr="00613A56">
        <w:rPr>
          <w:sz w:val="22"/>
          <w:szCs w:val="22"/>
        </w:rPr>
        <w:t>m. 001-1309455-1, mediante el oficio n</w:t>
      </w:r>
      <w:r w:rsidR="00613A56" w:rsidRPr="00613A56">
        <w:rPr>
          <w:rFonts w:hint="eastAsia"/>
          <w:sz w:val="22"/>
          <w:szCs w:val="22"/>
        </w:rPr>
        <w:t>ú</w:t>
      </w:r>
      <w:r w:rsidR="00613A56" w:rsidRPr="00613A56">
        <w:rPr>
          <w:sz w:val="22"/>
          <w:szCs w:val="22"/>
        </w:rPr>
        <w:t>m. M-MIP-EXT-00108-2024, de fecha 15 de</w:t>
      </w:r>
      <w:r w:rsidR="00613A56">
        <w:rPr>
          <w:sz w:val="22"/>
          <w:szCs w:val="22"/>
        </w:rPr>
        <w:t xml:space="preserve"> </w:t>
      </w:r>
      <w:r w:rsidR="00613A56" w:rsidRPr="00613A56">
        <w:rPr>
          <w:sz w:val="22"/>
          <w:szCs w:val="22"/>
        </w:rPr>
        <w:t>octubre de 2024, quien en lo que sigue del presente documento se denominar</w:t>
      </w:r>
      <w:r w:rsidR="00613A56" w:rsidRPr="00613A56">
        <w:rPr>
          <w:rFonts w:hint="eastAsia"/>
          <w:sz w:val="22"/>
          <w:szCs w:val="22"/>
        </w:rPr>
        <w:t>á</w:t>
      </w:r>
      <w:r w:rsidR="00613A56" w:rsidRPr="00613A56">
        <w:rPr>
          <w:sz w:val="22"/>
          <w:szCs w:val="22"/>
        </w:rPr>
        <w:t xml:space="preserve"> La Primera Parte o</w:t>
      </w:r>
      <w:r w:rsidR="00613A56">
        <w:rPr>
          <w:sz w:val="22"/>
          <w:szCs w:val="22"/>
        </w:rPr>
        <w:t xml:space="preserve"> </w:t>
      </w:r>
      <w:r w:rsidR="00613A56" w:rsidRPr="00613A56">
        <w:rPr>
          <w:sz w:val="22"/>
          <w:szCs w:val="22"/>
        </w:rPr>
        <w:t>EL MIP; y</w:t>
      </w:r>
      <w:r w:rsidRPr="004D177F">
        <w:rPr>
          <w:sz w:val="22"/>
          <w:szCs w:val="22"/>
        </w:rPr>
        <w:t>.</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5669135"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003F0BFA" w:rsidRPr="003F0BFA">
        <w:rPr>
          <w:b/>
          <w:bCs/>
          <w:sz w:val="22"/>
          <w:szCs w:val="22"/>
        </w:rPr>
        <w:t xml:space="preserve">EL MINISTERIO DE INTERIOR Y POLICÍA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w:t>
      </w:r>
      <w:r w:rsidRPr="004D177F">
        <w:rPr>
          <w:sz w:val="22"/>
          <w:szCs w:val="22"/>
        </w:rPr>
        <w:lastRenderedPageBreak/>
        <w:t>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29923A23"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613A56">
        <w:rPr>
          <w:snapToGrid w:val="0"/>
          <w:sz w:val="22"/>
          <w:szCs w:val="22"/>
          <w:lang w:val="es-ES_tradnl"/>
        </w:rPr>
        <w:t>47-25</w:t>
      </w:r>
      <w:r w:rsidRPr="004D177F">
        <w:rPr>
          <w:snapToGrid w:val="0"/>
          <w:sz w:val="22"/>
          <w:szCs w:val="22"/>
          <w:lang w:val="es-ES_tradnl"/>
        </w:rPr>
        <w:t xml:space="preserve"> sobre Contrataciones </w:t>
      </w:r>
      <w:r w:rsidR="00613A56">
        <w:rPr>
          <w:snapToGrid w:val="0"/>
          <w:sz w:val="22"/>
          <w:szCs w:val="22"/>
          <w:lang w:val="es-ES_tradnl"/>
        </w:rPr>
        <w:t>Publicas</w:t>
      </w:r>
      <w:r w:rsidRPr="004D177F">
        <w:rPr>
          <w:snapToGrid w:val="0"/>
          <w:sz w:val="22"/>
          <w:szCs w:val="22"/>
          <w:lang w:val="es-ES_tradnl"/>
        </w:rPr>
        <w:t xml:space="preserve"> y, del </w:t>
      </w:r>
      <w:r w:rsidR="00613A56">
        <w:rPr>
          <w:snapToGrid w:val="0"/>
          <w:sz w:val="22"/>
          <w:szCs w:val="22"/>
          <w:lang w:val="es-ES_tradnl"/>
        </w:rPr>
        <w:t>21</w:t>
      </w:r>
      <w:r w:rsidRPr="004D177F">
        <w:rPr>
          <w:snapToGrid w:val="0"/>
          <w:sz w:val="22"/>
          <w:szCs w:val="22"/>
          <w:lang w:val="es-ES_tradnl"/>
        </w:rPr>
        <w:t xml:space="preserve"> de </w:t>
      </w:r>
      <w:r w:rsidR="00613A56">
        <w:rPr>
          <w:snapToGrid w:val="0"/>
          <w:sz w:val="22"/>
          <w:szCs w:val="22"/>
          <w:lang w:val="es-ES_tradnl"/>
        </w:rPr>
        <w:t xml:space="preserve">julio </w:t>
      </w:r>
      <w:r w:rsidRPr="004D177F">
        <w:rPr>
          <w:snapToGrid w:val="0"/>
          <w:sz w:val="22"/>
          <w:szCs w:val="22"/>
          <w:lang w:val="es-ES_tradnl"/>
        </w:rPr>
        <w:t>de 2</w:t>
      </w:r>
      <w:r w:rsidR="00613A56">
        <w:rPr>
          <w:snapToGrid w:val="0"/>
          <w:sz w:val="22"/>
          <w:szCs w:val="22"/>
          <w:lang w:val="es-ES_tradnl"/>
        </w:rPr>
        <w:t>025</w:t>
      </w:r>
      <w:r w:rsidRPr="004D177F">
        <w:rPr>
          <w:sz w:val="22"/>
          <w:szCs w:val="22"/>
        </w:rPr>
        <w:t xml:space="preserve">, así como su Reglamento de Aplicación </w:t>
      </w:r>
      <w:r w:rsidR="00613A56">
        <w:rPr>
          <w:sz w:val="22"/>
          <w:szCs w:val="22"/>
        </w:rPr>
        <w:t xml:space="preserve">52-26, </w:t>
      </w:r>
      <w:r w:rsidRPr="004D177F">
        <w:rPr>
          <w:sz w:val="22"/>
          <w:szCs w:val="22"/>
        </w:rPr>
        <w:t xml:space="preserve">del </w:t>
      </w:r>
      <w:r w:rsidR="00613A56">
        <w:rPr>
          <w:sz w:val="22"/>
          <w:szCs w:val="22"/>
        </w:rPr>
        <w:t>28 de enero</w:t>
      </w:r>
      <w:r w:rsidRPr="004D177F">
        <w:rPr>
          <w:sz w:val="22"/>
          <w:szCs w:val="22"/>
        </w:rPr>
        <w:t xml:space="preserve"> de 202</w:t>
      </w:r>
      <w:r w:rsidR="00613A56">
        <w:rPr>
          <w:sz w:val="22"/>
          <w:szCs w:val="22"/>
        </w:rPr>
        <w:t>6</w:t>
      </w:r>
      <w:r w:rsidRPr="004D177F">
        <w:rPr>
          <w:sz w:val="22"/>
          <w:szCs w:val="22"/>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76AC1F55" w:rsidR="00465CCF" w:rsidRPr="004D177F" w:rsidRDefault="00465CCF" w:rsidP="005152A0">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w:t>
      </w:r>
      <w:r w:rsidR="00613A56">
        <w:rPr>
          <w:sz w:val="22"/>
          <w:szCs w:val="22"/>
        </w:rPr>
        <w:t>1</w:t>
      </w:r>
      <w:r w:rsidR="005152A0">
        <w:rPr>
          <w:sz w:val="22"/>
          <w:szCs w:val="22"/>
        </w:rPr>
        <w:t>35</w:t>
      </w:r>
      <w:r w:rsidR="00613A56">
        <w:rPr>
          <w:sz w:val="22"/>
          <w:szCs w:val="22"/>
        </w:rPr>
        <w:t xml:space="preserve"> </w:t>
      </w:r>
      <w:r w:rsidRPr="004D177F">
        <w:rPr>
          <w:sz w:val="22"/>
          <w:szCs w:val="22"/>
        </w:rPr>
        <w:t xml:space="preserve">de la Ley </w:t>
      </w:r>
      <w:r w:rsidR="008E039E" w:rsidRPr="004D177F">
        <w:rPr>
          <w:sz w:val="22"/>
          <w:szCs w:val="22"/>
        </w:rPr>
        <w:t>n</w:t>
      </w:r>
      <w:r w:rsidRPr="004D177F">
        <w:rPr>
          <w:sz w:val="22"/>
          <w:szCs w:val="22"/>
        </w:rPr>
        <w:t xml:space="preserve">úm. </w:t>
      </w:r>
      <w:r w:rsidR="00613A56">
        <w:rPr>
          <w:sz w:val="22"/>
          <w:szCs w:val="22"/>
        </w:rPr>
        <w:t xml:space="preserve">47-25 </w:t>
      </w:r>
      <w:r w:rsidRPr="004D177F">
        <w:rPr>
          <w:sz w:val="22"/>
          <w:szCs w:val="22"/>
        </w:rPr>
        <w:t>y sus modificaciones, establece las cláusulas obligatorias de los contrato</w:t>
      </w:r>
      <w:r w:rsidR="001B01C2" w:rsidRPr="004D177F">
        <w:rPr>
          <w:sz w:val="22"/>
          <w:szCs w:val="22"/>
        </w:rPr>
        <w:t>s</w:t>
      </w:r>
      <w:r w:rsidRPr="004D177F">
        <w:rPr>
          <w:sz w:val="22"/>
          <w:szCs w:val="22"/>
        </w:rPr>
        <w:t>, se cita: “</w:t>
      </w:r>
      <w:r w:rsidR="005152A0" w:rsidRPr="005152A0">
        <w:rPr>
          <w:sz w:val="22"/>
          <w:szCs w:val="22"/>
        </w:rPr>
        <w:t>Para ser considerados</w:t>
      </w:r>
      <w:r w:rsidR="005152A0">
        <w:rPr>
          <w:sz w:val="22"/>
          <w:szCs w:val="22"/>
        </w:rPr>
        <w:t xml:space="preserve"> </w:t>
      </w:r>
      <w:r w:rsidR="005152A0" w:rsidRPr="005152A0">
        <w:rPr>
          <w:sz w:val="22"/>
          <w:szCs w:val="22"/>
        </w:rPr>
        <w:t xml:space="preserve">válidos, los contratos deberán tener el siguiente contenido </w:t>
      </w:r>
      <w:r w:rsidR="005152A0" w:rsidRPr="005152A0">
        <w:rPr>
          <w:sz w:val="22"/>
          <w:szCs w:val="22"/>
        </w:rPr>
        <w:t>mínimo</w:t>
      </w:r>
      <w:r w:rsidR="005152A0">
        <w:rPr>
          <w:sz w:val="22"/>
          <w:szCs w:val="22"/>
        </w:rPr>
        <w:t xml:space="preserve">; </w:t>
      </w:r>
      <w:r w:rsidR="005152A0" w:rsidRPr="005152A0">
        <w:rPr>
          <w:sz w:val="22"/>
          <w:szCs w:val="22"/>
        </w:rPr>
        <w:t>Identificación de las partes contratantes; Acreditación de la calidad de los suscribientes a los fines de la</w:t>
      </w:r>
      <w:r w:rsidR="005152A0">
        <w:rPr>
          <w:sz w:val="22"/>
          <w:szCs w:val="22"/>
        </w:rPr>
        <w:t xml:space="preserve"> </w:t>
      </w:r>
      <w:r w:rsidR="005152A0" w:rsidRPr="005152A0">
        <w:rPr>
          <w:sz w:val="22"/>
          <w:szCs w:val="22"/>
        </w:rPr>
        <w:t>formalización del contrato;</w:t>
      </w:r>
      <w:r w:rsidR="005152A0">
        <w:rPr>
          <w:sz w:val="22"/>
          <w:szCs w:val="22"/>
        </w:rPr>
        <w:t xml:space="preserve"> </w:t>
      </w:r>
      <w:r w:rsidR="005152A0" w:rsidRPr="005152A0">
        <w:rPr>
          <w:sz w:val="22"/>
          <w:szCs w:val="22"/>
        </w:rPr>
        <w:t>Antecedentes de la contratación;</w:t>
      </w:r>
      <w:r w:rsidR="005152A0">
        <w:rPr>
          <w:sz w:val="22"/>
          <w:szCs w:val="22"/>
        </w:rPr>
        <w:t xml:space="preserve"> </w:t>
      </w:r>
      <w:r w:rsidR="005152A0" w:rsidRPr="005152A0">
        <w:rPr>
          <w:sz w:val="22"/>
          <w:szCs w:val="22"/>
        </w:rPr>
        <w:t>Definición del objeto contractual y tipo de contrato;</w:t>
      </w:r>
      <w:r w:rsidR="005152A0">
        <w:rPr>
          <w:sz w:val="22"/>
          <w:szCs w:val="22"/>
        </w:rPr>
        <w:t xml:space="preserve"> </w:t>
      </w:r>
      <w:r w:rsidR="005152A0" w:rsidRPr="005152A0">
        <w:rPr>
          <w:sz w:val="22"/>
          <w:szCs w:val="22"/>
        </w:rPr>
        <w:t>La duración del contrato,</w:t>
      </w:r>
      <w:r w:rsidR="005152A0">
        <w:rPr>
          <w:sz w:val="22"/>
          <w:szCs w:val="22"/>
        </w:rPr>
        <w:t xml:space="preserve"> </w:t>
      </w:r>
      <w:r w:rsidR="005152A0" w:rsidRPr="005152A0">
        <w:rPr>
          <w:sz w:val="22"/>
          <w:szCs w:val="22"/>
        </w:rPr>
        <w:t>cronograma de entrega o prestaciones y la posibilidad de prórrogas a</w:t>
      </w:r>
      <w:r w:rsidR="005152A0">
        <w:rPr>
          <w:sz w:val="22"/>
          <w:szCs w:val="22"/>
        </w:rPr>
        <w:t xml:space="preserve"> </w:t>
      </w:r>
      <w:r w:rsidR="005152A0" w:rsidRPr="005152A0">
        <w:rPr>
          <w:sz w:val="22"/>
          <w:szCs w:val="22"/>
        </w:rPr>
        <w:t>la duración;</w:t>
      </w:r>
      <w:r w:rsidR="005152A0">
        <w:rPr>
          <w:sz w:val="22"/>
          <w:szCs w:val="22"/>
        </w:rPr>
        <w:t xml:space="preserve"> </w:t>
      </w:r>
      <w:r w:rsidR="005152A0" w:rsidRPr="005152A0">
        <w:rPr>
          <w:sz w:val="22"/>
          <w:szCs w:val="22"/>
        </w:rPr>
        <w:t>la fecha de inicio de su ejecución</w:t>
      </w:r>
      <w:r w:rsidR="005152A0">
        <w:rPr>
          <w:sz w:val="22"/>
          <w:szCs w:val="22"/>
        </w:rPr>
        <w:t>;</w:t>
      </w:r>
      <w:r w:rsidR="005152A0" w:rsidRPr="005152A0">
        <w:rPr>
          <w:sz w:val="22"/>
          <w:szCs w:val="22"/>
        </w:rPr>
        <w:t xml:space="preserve"> La determinación del riesgo previsible y el esquema bajo el cual estará</w:t>
      </w:r>
      <w:r w:rsidR="005152A0">
        <w:rPr>
          <w:sz w:val="22"/>
          <w:szCs w:val="22"/>
        </w:rPr>
        <w:t xml:space="preserve"> </w:t>
      </w:r>
      <w:r w:rsidR="005152A0" w:rsidRPr="005152A0">
        <w:rPr>
          <w:sz w:val="22"/>
          <w:szCs w:val="22"/>
        </w:rPr>
        <w:t>distribuido entre las partes;</w:t>
      </w:r>
      <w:r w:rsidR="005152A0">
        <w:rPr>
          <w:sz w:val="22"/>
          <w:szCs w:val="22"/>
        </w:rPr>
        <w:t xml:space="preserve"> </w:t>
      </w:r>
      <w:r w:rsidR="005152A0" w:rsidRPr="005152A0">
        <w:rPr>
          <w:sz w:val="22"/>
          <w:szCs w:val="22"/>
        </w:rPr>
        <w:t>El precio cierto o el modo de determinarlo, los criterios para el</w:t>
      </w:r>
      <w:r w:rsidR="005152A0">
        <w:rPr>
          <w:sz w:val="22"/>
          <w:szCs w:val="22"/>
        </w:rPr>
        <w:t xml:space="preserve"> </w:t>
      </w:r>
      <w:r w:rsidR="005152A0" w:rsidRPr="005152A0">
        <w:rPr>
          <w:sz w:val="22"/>
          <w:szCs w:val="22"/>
        </w:rPr>
        <w:t>reajuste del precio y para garantizar el equilibrio económico</w:t>
      </w:r>
      <w:r w:rsidR="005152A0">
        <w:rPr>
          <w:sz w:val="22"/>
          <w:szCs w:val="22"/>
        </w:rPr>
        <w:t xml:space="preserve"> </w:t>
      </w:r>
      <w:r w:rsidR="005152A0" w:rsidRPr="005152A0">
        <w:rPr>
          <w:sz w:val="22"/>
          <w:szCs w:val="22"/>
        </w:rPr>
        <w:t>financiero;</w:t>
      </w:r>
      <w:r w:rsidR="005152A0">
        <w:rPr>
          <w:sz w:val="22"/>
          <w:szCs w:val="22"/>
        </w:rPr>
        <w:t xml:space="preserve"> </w:t>
      </w:r>
      <w:r w:rsidR="005152A0" w:rsidRPr="005152A0">
        <w:rPr>
          <w:sz w:val="22"/>
          <w:szCs w:val="22"/>
        </w:rPr>
        <w:t>La forma y condiciones de pago, asi como los intereses aplicables por</w:t>
      </w:r>
      <w:r w:rsidR="005152A0">
        <w:rPr>
          <w:sz w:val="22"/>
          <w:szCs w:val="22"/>
        </w:rPr>
        <w:t xml:space="preserve"> </w:t>
      </w:r>
      <w:r w:rsidR="005152A0" w:rsidRPr="005152A0">
        <w:rPr>
          <w:sz w:val="22"/>
          <w:szCs w:val="22"/>
        </w:rPr>
        <w:t>mora;</w:t>
      </w:r>
      <w:r w:rsidR="005152A0">
        <w:rPr>
          <w:sz w:val="22"/>
          <w:szCs w:val="22"/>
        </w:rPr>
        <w:t xml:space="preserve"> </w:t>
      </w:r>
      <w:r w:rsidR="005152A0" w:rsidRPr="005152A0">
        <w:rPr>
          <w:sz w:val="22"/>
          <w:szCs w:val="22"/>
        </w:rPr>
        <w:t>La identificación del supervisor o de los supervisores designados para</w:t>
      </w:r>
      <w:r w:rsidR="005152A0">
        <w:rPr>
          <w:sz w:val="22"/>
          <w:szCs w:val="22"/>
        </w:rPr>
        <w:t xml:space="preserve"> </w:t>
      </w:r>
      <w:r w:rsidR="005152A0" w:rsidRPr="005152A0">
        <w:rPr>
          <w:sz w:val="22"/>
          <w:szCs w:val="22"/>
        </w:rPr>
        <w:t>la administración, control, monitoreo y fiscalización del contrato;</w:t>
      </w:r>
      <w:r w:rsidR="005152A0">
        <w:rPr>
          <w:sz w:val="22"/>
          <w:szCs w:val="22"/>
        </w:rPr>
        <w:t xml:space="preserve"> </w:t>
      </w:r>
      <w:r w:rsidR="005152A0" w:rsidRPr="005152A0">
        <w:rPr>
          <w:sz w:val="22"/>
          <w:szCs w:val="22"/>
        </w:rPr>
        <w:t>Las garantías aplicables al contrato;</w:t>
      </w:r>
      <w:r w:rsidR="005152A0">
        <w:rPr>
          <w:sz w:val="22"/>
          <w:szCs w:val="22"/>
        </w:rPr>
        <w:t xml:space="preserve"> </w:t>
      </w:r>
      <w:r w:rsidR="005152A0" w:rsidRPr="005152A0">
        <w:rPr>
          <w:sz w:val="22"/>
          <w:szCs w:val="22"/>
        </w:rPr>
        <w:t>Los supuestos bajo los cuales procede la suspensi</w:t>
      </w:r>
      <w:r w:rsidR="005152A0" w:rsidRPr="005152A0">
        <w:rPr>
          <w:rFonts w:hint="eastAsia"/>
          <w:sz w:val="22"/>
          <w:szCs w:val="22"/>
        </w:rPr>
        <w:t>ó</w:t>
      </w:r>
      <w:r w:rsidR="005152A0" w:rsidRPr="005152A0">
        <w:rPr>
          <w:sz w:val="22"/>
          <w:szCs w:val="22"/>
        </w:rPr>
        <w:t>n, modificaci</w:t>
      </w:r>
      <w:r w:rsidR="005152A0" w:rsidRPr="005152A0">
        <w:rPr>
          <w:rFonts w:hint="eastAsia"/>
          <w:sz w:val="22"/>
          <w:szCs w:val="22"/>
        </w:rPr>
        <w:t>ó</w:t>
      </w:r>
      <w:r w:rsidR="005152A0" w:rsidRPr="005152A0">
        <w:rPr>
          <w:sz w:val="22"/>
          <w:szCs w:val="22"/>
        </w:rPr>
        <w:t>n o</w:t>
      </w:r>
      <w:r w:rsidR="005152A0">
        <w:rPr>
          <w:sz w:val="22"/>
          <w:szCs w:val="22"/>
        </w:rPr>
        <w:t xml:space="preserve"> </w:t>
      </w:r>
      <w:r w:rsidR="005152A0" w:rsidRPr="005152A0">
        <w:rPr>
          <w:sz w:val="22"/>
          <w:szCs w:val="22"/>
        </w:rPr>
        <w:t>rescisi</w:t>
      </w:r>
      <w:r w:rsidR="005152A0" w:rsidRPr="005152A0">
        <w:rPr>
          <w:rFonts w:hint="eastAsia"/>
          <w:sz w:val="22"/>
          <w:szCs w:val="22"/>
        </w:rPr>
        <w:t>ó</w:t>
      </w:r>
      <w:r w:rsidR="005152A0" w:rsidRPr="005152A0">
        <w:rPr>
          <w:sz w:val="22"/>
          <w:szCs w:val="22"/>
        </w:rPr>
        <w:t>n del contrato;</w:t>
      </w:r>
      <w:r w:rsidR="005152A0">
        <w:rPr>
          <w:sz w:val="22"/>
          <w:szCs w:val="22"/>
        </w:rPr>
        <w:t xml:space="preserve"> </w:t>
      </w:r>
      <w:r w:rsidR="005152A0" w:rsidRPr="005152A0">
        <w:rPr>
          <w:sz w:val="22"/>
          <w:szCs w:val="22"/>
        </w:rPr>
        <w:t>Las sanciones contractuales o multas aplicables ante incumplimientos;</w:t>
      </w:r>
      <w:r w:rsidR="005152A0">
        <w:rPr>
          <w:sz w:val="22"/>
          <w:szCs w:val="22"/>
        </w:rPr>
        <w:t xml:space="preserve"> </w:t>
      </w:r>
      <w:r w:rsidR="005152A0" w:rsidRPr="005152A0">
        <w:rPr>
          <w:sz w:val="22"/>
          <w:szCs w:val="22"/>
        </w:rPr>
        <w:t>Las condiciones de la recepci</w:t>
      </w:r>
      <w:r w:rsidR="005152A0" w:rsidRPr="005152A0">
        <w:rPr>
          <w:rFonts w:hint="eastAsia"/>
          <w:sz w:val="22"/>
          <w:szCs w:val="22"/>
        </w:rPr>
        <w:t>ó</w:t>
      </w:r>
      <w:r w:rsidR="005152A0" w:rsidRPr="005152A0">
        <w:rPr>
          <w:sz w:val="22"/>
          <w:szCs w:val="22"/>
        </w:rPr>
        <w:t>n provisional y definitiva de las</w:t>
      </w:r>
      <w:r w:rsidR="005152A0">
        <w:rPr>
          <w:sz w:val="22"/>
          <w:szCs w:val="22"/>
        </w:rPr>
        <w:t xml:space="preserve"> </w:t>
      </w:r>
      <w:r w:rsidR="005152A0" w:rsidRPr="005152A0">
        <w:rPr>
          <w:sz w:val="22"/>
          <w:szCs w:val="22"/>
        </w:rPr>
        <w:t xml:space="preserve">prestaciones contractuales, </w:t>
      </w:r>
      <w:r w:rsidR="005152A0" w:rsidRPr="005152A0">
        <w:rPr>
          <w:sz w:val="22"/>
          <w:szCs w:val="22"/>
        </w:rPr>
        <w:t>así</w:t>
      </w:r>
      <w:r w:rsidR="005152A0" w:rsidRPr="005152A0">
        <w:rPr>
          <w:sz w:val="22"/>
          <w:szCs w:val="22"/>
        </w:rPr>
        <w:t xml:space="preserve"> como de la liquidaci</w:t>
      </w:r>
      <w:r w:rsidR="005152A0" w:rsidRPr="005152A0">
        <w:rPr>
          <w:rFonts w:hint="eastAsia"/>
          <w:sz w:val="22"/>
          <w:szCs w:val="22"/>
        </w:rPr>
        <w:t>ó</w:t>
      </w:r>
      <w:r w:rsidR="005152A0" w:rsidRPr="005152A0">
        <w:rPr>
          <w:sz w:val="22"/>
          <w:szCs w:val="22"/>
        </w:rPr>
        <w:t>n del contrato;</w:t>
      </w:r>
      <w:r w:rsidR="005152A0">
        <w:rPr>
          <w:sz w:val="22"/>
          <w:szCs w:val="22"/>
        </w:rPr>
        <w:t xml:space="preserve"> </w:t>
      </w:r>
      <w:r w:rsidR="005152A0" w:rsidRPr="005152A0">
        <w:rPr>
          <w:sz w:val="22"/>
          <w:szCs w:val="22"/>
        </w:rPr>
        <w:t>Las dem</w:t>
      </w:r>
      <w:r w:rsidR="005152A0" w:rsidRPr="005152A0">
        <w:rPr>
          <w:rFonts w:hint="eastAsia"/>
          <w:sz w:val="22"/>
          <w:szCs w:val="22"/>
        </w:rPr>
        <w:t>á</w:t>
      </w:r>
      <w:r w:rsidR="005152A0" w:rsidRPr="005152A0">
        <w:rPr>
          <w:sz w:val="22"/>
          <w:szCs w:val="22"/>
        </w:rPr>
        <w:t>s cl</w:t>
      </w:r>
      <w:r w:rsidR="005152A0" w:rsidRPr="005152A0">
        <w:rPr>
          <w:rFonts w:hint="eastAsia"/>
          <w:sz w:val="22"/>
          <w:szCs w:val="22"/>
        </w:rPr>
        <w:t>á</w:t>
      </w:r>
      <w:r w:rsidR="005152A0" w:rsidRPr="005152A0">
        <w:rPr>
          <w:sz w:val="22"/>
          <w:szCs w:val="22"/>
        </w:rPr>
        <w:t>usulas que correspondan de acuerdo con la naturaleza de</w:t>
      </w:r>
      <w:r w:rsidR="005152A0">
        <w:rPr>
          <w:sz w:val="22"/>
          <w:szCs w:val="22"/>
        </w:rPr>
        <w:t xml:space="preserve"> </w:t>
      </w:r>
      <w:r w:rsidR="005152A0" w:rsidRPr="005152A0">
        <w:rPr>
          <w:sz w:val="22"/>
          <w:szCs w:val="22"/>
        </w:rPr>
        <w:t>la contrataci</w:t>
      </w:r>
      <w:r w:rsidR="005152A0" w:rsidRPr="005152A0">
        <w:rPr>
          <w:rFonts w:hint="eastAsia"/>
          <w:sz w:val="22"/>
          <w:szCs w:val="22"/>
        </w:rPr>
        <w:t>ó</w:t>
      </w:r>
      <w:r w:rsidR="005152A0" w:rsidRPr="005152A0">
        <w:rPr>
          <w:sz w:val="22"/>
          <w:szCs w:val="22"/>
        </w:rPr>
        <w:t>n y con las condiciones que establezca los reglamentos</w:t>
      </w:r>
      <w:r w:rsidR="005152A0">
        <w:rPr>
          <w:sz w:val="22"/>
          <w:szCs w:val="22"/>
        </w:rPr>
        <w:t xml:space="preserve"> </w:t>
      </w:r>
      <w:r w:rsidR="005152A0" w:rsidRPr="005152A0">
        <w:rPr>
          <w:sz w:val="22"/>
          <w:szCs w:val="22"/>
        </w:rPr>
        <w:t>de aplicaci</w:t>
      </w:r>
      <w:r w:rsidR="005152A0" w:rsidRPr="005152A0">
        <w:rPr>
          <w:rFonts w:hint="eastAsia"/>
          <w:sz w:val="22"/>
          <w:szCs w:val="22"/>
        </w:rPr>
        <w:t>ó</w:t>
      </w:r>
      <w:r w:rsidR="005152A0" w:rsidRPr="005152A0">
        <w:rPr>
          <w:sz w:val="22"/>
          <w:szCs w:val="22"/>
        </w:rPr>
        <w:t>n de la presente ley</w:t>
      </w:r>
      <w:r w:rsidRPr="004D177F">
        <w:rPr>
          <w:sz w:val="22"/>
          <w:szCs w:val="22"/>
        </w:rPr>
        <w:t>”.</w:t>
      </w:r>
    </w:p>
    <w:p w14:paraId="56C6F774" w14:textId="77777777" w:rsidR="00465CCF" w:rsidRPr="004D177F" w:rsidRDefault="00465CCF" w:rsidP="004D177F">
      <w:pPr>
        <w:jc w:val="both"/>
        <w:rPr>
          <w:sz w:val="22"/>
          <w:szCs w:val="22"/>
        </w:rPr>
      </w:pPr>
    </w:p>
    <w:p w14:paraId="2A0FF7BB" w14:textId="5DA51C48"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artículo 1</w:t>
      </w:r>
      <w:r w:rsidR="00F30502">
        <w:rPr>
          <w:sz w:val="22"/>
          <w:szCs w:val="22"/>
        </w:rPr>
        <w:t>79</w:t>
      </w:r>
      <w:r w:rsidRPr="004D177F">
        <w:rPr>
          <w:sz w:val="22"/>
          <w:szCs w:val="22"/>
        </w:rPr>
        <w:t xml:space="preserve"> del Reglamento de Aplicación </w:t>
      </w:r>
      <w:r w:rsidR="00F30502">
        <w:rPr>
          <w:sz w:val="22"/>
          <w:szCs w:val="22"/>
        </w:rPr>
        <w:t>52</w:t>
      </w:r>
      <w:r w:rsidRPr="004D177F">
        <w:rPr>
          <w:sz w:val="22"/>
          <w:szCs w:val="22"/>
        </w:rPr>
        <w:t>-2</w:t>
      </w:r>
      <w:r w:rsidR="00F30502">
        <w:rPr>
          <w:sz w:val="22"/>
          <w:szCs w:val="22"/>
        </w:rPr>
        <w:t>6</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w:t>
      </w:r>
      <w:r w:rsidRPr="004D177F">
        <w:rPr>
          <w:color w:val="0000FF"/>
          <w:sz w:val="22"/>
          <w:szCs w:val="22"/>
          <w:lang w:val="es-ES"/>
        </w:rPr>
        <w:lastRenderedPageBreak/>
        <w:t>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2DAA371C"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00915EC7" w:rsidRPr="00915EC7">
        <w:rPr>
          <w:b/>
          <w:bCs/>
          <w:color w:val="0000FF"/>
          <w:sz w:val="22"/>
          <w:szCs w:val="22"/>
        </w:rPr>
        <w:t>EL MINISTERIO DE INTERIOR Y POLICÍA</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0A148DE2"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00915EC7" w:rsidRPr="00915EC7">
        <w:rPr>
          <w:b/>
          <w:bCs/>
          <w:color w:val="0000FF"/>
          <w:sz w:val="22"/>
          <w:szCs w:val="22"/>
        </w:rPr>
        <w:t xml:space="preserve">EL MINISTERIO DE INTERIOR Y POLICÍA </w:t>
      </w:r>
      <w:r w:rsidRPr="004D177F">
        <w:rPr>
          <w:color w:val="0000FF"/>
          <w:sz w:val="22"/>
          <w:szCs w:val="22"/>
          <w:lang w:val="es-ES"/>
        </w:rPr>
        <w:t>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4F0FEB3B"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indicar porcentaje (%) 4% o el 1% si se trata de una MIPYMES]</w:t>
      </w:r>
      <w:r w:rsidRPr="004D177F">
        <w:rPr>
          <w:color w:val="0000FF"/>
          <w:sz w:val="22"/>
          <w:szCs w:val="22"/>
          <w:lang w:val="es-ES"/>
        </w:rPr>
        <w:t xml:space="preserve"> del monto total adjudicado, en cumplimiento del pliego de condiciones y del artículo 20</w:t>
      </w:r>
      <w:r w:rsidR="00915EC7">
        <w:rPr>
          <w:color w:val="0000FF"/>
          <w:sz w:val="22"/>
          <w:szCs w:val="22"/>
          <w:lang w:val="es-ES"/>
        </w:rPr>
        <w:t>7</w:t>
      </w:r>
      <w:r w:rsidRPr="004D177F">
        <w:rPr>
          <w:color w:val="0000FF"/>
          <w:sz w:val="22"/>
          <w:szCs w:val="22"/>
          <w:lang w:val="es-ES"/>
        </w:rPr>
        <w:t xml:space="preserve"> del Reglamento de </w:t>
      </w:r>
      <w:r w:rsidR="00C2117A" w:rsidRPr="004D177F">
        <w:rPr>
          <w:color w:val="0000FF"/>
          <w:sz w:val="22"/>
          <w:szCs w:val="22"/>
          <w:lang w:val="es-ES"/>
        </w:rPr>
        <w:t xml:space="preserve">aplicación </w:t>
      </w:r>
      <w:r w:rsidR="00915EC7">
        <w:rPr>
          <w:color w:val="0000FF"/>
          <w:sz w:val="22"/>
          <w:szCs w:val="22"/>
          <w:lang w:val="es-ES"/>
        </w:rPr>
        <w:t>52-26</w:t>
      </w:r>
      <w:r w:rsidRPr="004D177F">
        <w:rPr>
          <w:color w:val="0000FF"/>
          <w:sz w:val="22"/>
          <w:szCs w:val="22"/>
          <w:lang w:val="es-ES"/>
        </w:rPr>
        <w:t>.</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3"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3"/>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4" w:name="_Hlk161303053"/>
      <w:r w:rsidR="00886203" w:rsidRPr="008F2F47">
        <w:rPr>
          <w:b/>
          <w:color w:val="800000"/>
          <w:sz w:val="22"/>
          <w:szCs w:val="22"/>
        </w:rPr>
        <w:t xml:space="preserve">de acuerdo a lo estipulado en el pliego de condiciones </w:t>
      </w:r>
      <w:bookmarkEnd w:id="4"/>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lastRenderedPageBreak/>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5761DC03" w:rsidR="00465CCF" w:rsidRPr="004D177F" w:rsidRDefault="00F30502" w:rsidP="004D177F">
      <w:pPr>
        <w:pStyle w:val="Prrafodelista"/>
        <w:numPr>
          <w:ilvl w:val="0"/>
          <w:numId w:val="4"/>
        </w:numPr>
        <w:ind w:left="0" w:firstLine="0"/>
        <w:contextualSpacing w:val="0"/>
        <w:jc w:val="both"/>
        <w:rPr>
          <w:b/>
          <w:bCs/>
          <w:sz w:val="22"/>
          <w:szCs w:val="22"/>
        </w:rPr>
      </w:pPr>
      <w:r>
        <w:rPr>
          <w:b/>
          <w:bCs/>
          <w:sz w:val="22"/>
          <w:szCs w:val="22"/>
        </w:rPr>
        <w:t>El Ministerio de Interior y Policía</w:t>
      </w:r>
      <w:r w:rsidR="00465CCF" w:rsidRPr="004D177F">
        <w:rPr>
          <w:sz w:val="22"/>
          <w:szCs w:val="22"/>
        </w:rPr>
        <w:t xml:space="preserve"> procederá a realizar un primer pago correspondiente al Anticipo</w:t>
      </w:r>
      <w:r w:rsidR="00465CCF" w:rsidRPr="004D177F">
        <w:rPr>
          <w:rStyle w:val="Refdenotaalpie"/>
          <w:sz w:val="22"/>
          <w:szCs w:val="22"/>
        </w:rPr>
        <w:footnoteReference w:id="5"/>
      </w:r>
      <w:r w:rsidR="00465CCF" w:rsidRPr="004D177F">
        <w:rPr>
          <w:sz w:val="22"/>
          <w:szCs w:val="22"/>
        </w:rPr>
        <w:t>, cuya suma asciende al valor</w:t>
      </w:r>
      <w:r w:rsidR="00465CCF" w:rsidRPr="004D177F">
        <w:rPr>
          <w:b/>
          <w:sz w:val="22"/>
          <w:szCs w:val="22"/>
        </w:rPr>
        <w:t xml:space="preserve"> </w:t>
      </w:r>
      <w:r w:rsidR="00465CCF" w:rsidRPr="004D177F">
        <w:rPr>
          <w:b/>
          <w:color w:val="800000"/>
          <w:sz w:val="22"/>
          <w:szCs w:val="22"/>
        </w:rPr>
        <w:t>[escribir en letras y números]</w:t>
      </w:r>
      <w:r w:rsidR="00465CCF" w:rsidRPr="004D177F">
        <w:rPr>
          <w:sz w:val="22"/>
          <w:szCs w:val="22"/>
          <w:lang w:val="es-MX"/>
        </w:rPr>
        <w:t xml:space="preserve">. </w:t>
      </w:r>
      <w:r w:rsidR="00465CCF" w:rsidRPr="004D177F">
        <w:rPr>
          <w:sz w:val="22"/>
          <w:szCs w:val="22"/>
        </w:rPr>
        <w:t xml:space="preserve">Este pago se hará en un plazo no mayor de </w:t>
      </w:r>
      <w:r w:rsidR="00465CCF" w:rsidRPr="004D177F">
        <w:rPr>
          <w:b/>
          <w:color w:val="800000"/>
          <w:sz w:val="22"/>
          <w:szCs w:val="22"/>
        </w:rPr>
        <w:t>[escribir en letras y números el plazo]</w:t>
      </w:r>
      <w:r w:rsidR="00465CCF" w:rsidRPr="004D177F">
        <w:rPr>
          <w:b/>
          <w:sz w:val="22"/>
          <w:szCs w:val="22"/>
        </w:rPr>
        <w:t xml:space="preserve"> </w:t>
      </w:r>
      <w:r w:rsidR="00465CCF"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7715AB88"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00DA1490" w:rsidRPr="00DA1490">
        <w:rPr>
          <w:b/>
          <w:bCs/>
          <w:sz w:val="22"/>
          <w:szCs w:val="22"/>
        </w:rPr>
        <w:t>EL MINISTERIO DE INTERIOR Y POLICÍA</w:t>
      </w:r>
      <w:r w:rsidRPr="004D177F">
        <w:rPr>
          <w:b/>
          <w:bCs/>
          <w:sz w:val="22"/>
          <w:szCs w:val="22"/>
        </w:rPr>
        <w:t xml:space="preserv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45F35187"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DA1490" w:rsidRPr="00DA1490">
        <w:rPr>
          <w:b/>
          <w:bCs/>
          <w:sz w:val="22"/>
          <w:szCs w:val="22"/>
        </w:rPr>
        <w:t xml:space="preserve">EL MINISTERIO DE INTERIOR Y POLICÍA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1F4DC93"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00DA1490" w:rsidRPr="00DA1490">
        <w:rPr>
          <w:b/>
          <w:bCs/>
          <w:sz w:val="22"/>
          <w:szCs w:val="22"/>
        </w:rPr>
        <w:t xml:space="preserve">EL MINISTERIO DE INTERIOR Y POLICÍA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6CD2E98D"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DA1490" w:rsidRPr="00DA1490">
        <w:rPr>
          <w:b/>
          <w:bCs/>
          <w:sz w:val="22"/>
          <w:szCs w:val="22"/>
        </w:rPr>
        <w:t xml:space="preserve">EL MINISTERIO DE INTERIOR Y POLICÍA </w:t>
      </w:r>
      <w:r w:rsidR="00465CCF" w:rsidRPr="004D177F">
        <w:rPr>
          <w:sz w:val="22"/>
          <w:szCs w:val="22"/>
        </w:rPr>
        <w:t xml:space="preserve">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0746A30D"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00DA1490" w:rsidRPr="00DA1490">
        <w:rPr>
          <w:b/>
          <w:bCs/>
          <w:sz w:val="22"/>
          <w:szCs w:val="22"/>
        </w:rPr>
        <w:t>EL MINISTERIO DE INTERIOR Y POLICÍA</w:t>
      </w:r>
    </w:p>
    <w:p w14:paraId="095D1E58" w14:textId="77777777" w:rsidR="00465CCF" w:rsidRPr="004D177F" w:rsidRDefault="00465CCF" w:rsidP="004D177F">
      <w:pPr>
        <w:pStyle w:val="Prrafodelista"/>
        <w:ind w:left="0"/>
        <w:jc w:val="both"/>
        <w:rPr>
          <w:b/>
          <w:bCs/>
          <w:sz w:val="22"/>
          <w:szCs w:val="22"/>
        </w:rPr>
      </w:pPr>
    </w:p>
    <w:p w14:paraId="5461C83F" w14:textId="15006EC5"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DA1490" w:rsidRPr="00DA1490">
        <w:rPr>
          <w:b/>
          <w:bCs/>
          <w:sz w:val="22"/>
          <w:szCs w:val="22"/>
        </w:rPr>
        <w:t xml:space="preserve">EL MINISTERIO DE INTERIOR Y POLICÍA </w:t>
      </w:r>
      <w:r w:rsidR="00465CCF" w:rsidRPr="004D177F">
        <w:rPr>
          <w:sz w:val="22"/>
          <w:szCs w:val="22"/>
        </w:rPr>
        <w:t xml:space="preserve">en la Ley núm. </w:t>
      </w:r>
      <w:r w:rsidR="00F30502">
        <w:rPr>
          <w:sz w:val="22"/>
          <w:szCs w:val="22"/>
        </w:rPr>
        <w:t>47-25</w:t>
      </w:r>
      <w:r w:rsidR="00465CCF" w:rsidRPr="004D177F">
        <w:rPr>
          <w:sz w:val="22"/>
          <w:szCs w:val="22"/>
        </w:rPr>
        <w:t xml:space="preserve"> y su Reglamento de aplicación núm. </w:t>
      </w:r>
      <w:r w:rsidR="00F30502">
        <w:rPr>
          <w:sz w:val="22"/>
          <w:szCs w:val="22"/>
        </w:rPr>
        <w:t>52</w:t>
      </w:r>
      <w:r w:rsidR="00465CCF" w:rsidRPr="004D177F">
        <w:rPr>
          <w:sz w:val="22"/>
          <w:szCs w:val="22"/>
        </w:rPr>
        <w:t>-2</w:t>
      </w:r>
      <w:r w:rsidR="00F30502">
        <w:rPr>
          <w:sz w:val="22"/>
          <w:szCs w:val="22"/>
        </w:rPr>
        <w:t>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078BC1BC"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00DA1490" w:rsidRPr="00DA1490">
        <w:rPr>
          <w:b/>
          <w:bCs/>
          <w:sz w:val="22"/>
          <w:szCs w:val="22"/>
        </w:rPr>
        <w:t xml:space="preserve">EL MINISTERIO DE INTERIOR Y POLICÍA </w:t>
      </w:r>
      <w:r w:rsidRPr="004D177F">
        <w:rPr>
          <w:rFonts w:eastAsiaTheme="minorHAnsi"/>
          <w:sz w:val="22"/>
          <w:szCs w:val="22"/>
          <w:lang w:eastAsia="en-US"/>
        </w:rPr>
        <w:t xml:space="preserve">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056A1A5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00F30502">
        <w:rPr>
          <w:b/>
          <w:bCs/>
          <w:sz w:val="22"/>
          <w:szCs w:val="22"/>
        </w:rPr>
        <w:t>El Ministerio de Interior y Policía</w:t>
      </w:r>
      <w:r w:rsidR="00F30502" w:rsidRPr="004D177F">
        <w:rPr>
          <w:sz w:val="22"/>
          <w:szCs w:val="22"/>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5912755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00DA1490" w:rsidRPr="00DA1490">
        <w:rPr>
          <w:b/>
          <w:bCs/>
          <w:sz w:val="22"/>
          <w:szCs w:val="22"/>
        </w:rPr>
        <w:t xml:space="preserve">EL MINISTERIO DE INTERIOR Y POLICÍA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2CCF0A6A"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00DA1490" w:rsidRPr="00DA1490">
        <w:rPr>
          <w:b/>
          <w:bCs/>
          <w:sz w:val="22"/>
          <w:szCs w:val="22"/>
        </w:rPr>
        <w:t xml:space="preserve">EL MINISTERIO DE INTERIOR Y POLICÍA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1653563D"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DA1490" w:rsidRPr="00DA1490">
        <w:rPr>
          <w:b/>
          <w:bCs/>
          <w:sz w:val="22"/>
          <w:szCs w:val="22"/>
        </w:rPr>
        <w:t>EL MINISTERIO DE INTERIOR Y POLICÍA</w:t>
      </w:r>
      <w:r w:rsidR="00465CCF" w:rsidRPr="004D177F">
        <w:rPr>
          <w:sz w:val="22"/>
          <w:szCs w:val="22"/>
        </w:rPr>
        <w:t xml:space="preserve">, de acuerdo a lo establecido en los artículos </w:t>
      </w:r>
      <w:r w:rsidR="00915EC7">
        <w:rPr>
          <w:sz w:val="22"/>
          <w:szCs w:val="22"/>
        </w:rPr>
        <w:t>207</w:t>
      </w:r>
      <w:r w:rsidR="00465CCF" w:rsidRPr="004D177F">
        <w:rPr>
          <w:sz w:val="22"/>
          <w:szCs w:val="22"/>
        </w:rPr>
        <w:t xml:space="preserve"> del Reglamento de Aplicación de la Ley de </w:t>
      </w:r>
      <w:r w:rsidR="0039549C" w:rsidRPr="004D177F">
        <w:rPr>
          <w:sz w:val="22"/>
          <w:szCs w:val="22"/>
        </w:rPr>
        <w:t>Contrataciones</w:t>
      </w:r>
      <w:r w:rsidR="00211C82" w:rsidRPr="004D177F">
        <w:rPr>
          <w:sz w:val="22"/>
          <w:szCs w:val="22"/>
        </w:rPr>
        <w:t xml:space="preserve"> </w:t>
      </w:r>
      <w:r w:rsidR="00915EC7">
        <w:rPr>
          <w:sz w:val="22"/>
          <w:szCs w:val="22"/>
        </w:rPr>
        <w:t>52-26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62B4669" w:rsidR="00465CCF" w:rsidRPr="006B443B" w:rsidRDefault="00305F17" w:rsidP="004D177F">
      <w:pPr>
        <w:jc w:val="both"/>
        <w:rPr>
          <w:strike/>
          <w:sz w:val="22"/>
          <w:szCs w:val="22"/>
        </w:rPr>
      </w:pPr>
      <w:bookmarkStart w:id="5" w:name="_Toc81963358"/>
      <w:r w:rsidRPr="004D177F">
        <w:rPr>
          <w:b/>
          <w:bCs/>
          <w:sz w:val="22"/>
          <w:szCs w:val="22"/>
        </w:rPr>
        <w:t xml:space="preserve">Artículo 15. </w:t>
      </w:r>
      <w:r w:rsidR="00465CCF" w:rsidRPr="004D177F">
        <w:rPr>
          <w:b/>
          <w:bCs/>
          <w:sz w:val="22"/>
          <w:szCs w:val="22"/>
        </w:rPr>
        <w:t xml:space="preserve">Devolución de la garantía de fiel cumplimiento. </w:t>
      </w:r>
      <w:r w:rsidR="00DA1490" w:rsidRPr="00DA1490">
        <w:rPr>
          <w:b/>
          <w:bCs/>
          <w:sz w:val="22"/>
          <w:szCs w:val="22"/>
        </w:rPr>
        <w:t>EL MINISTERIO DE INTERIOR Y POLICÍA</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5"/>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0ED80CA8"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00DA1490" w:rsidRPr="00DA1490">
        <w:rPr>
          <w:b/>
          <w:bCs/>
          <w:sz w:val="22"/>
          <w:szCs w:val="22"/>
        </w:rPr>
        <w:t>EL MINISTERIO DE INTERIOR Y POLICÍA</w:t>
      </w:r>
      <w:r w:rsidRPr="004D177F">
        <w:rPr>
          <w:b/>
          <w:bCs/>
          <w:sz w:val="22"/>
          <w:szCs w:val="22"/>
        </w:rPr>
        <w:t>,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6"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6"/>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370C8E44"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w:t>
      </w:r>
      <w:r w:rsidR="00DA1490" w:rsidRPr="00DA1490">
        <w:rPr>
          <w:b/>
          <w:bCs/>
          <w:sz w:val="22"/>
          <w:szCs w:val="22"/>
        </w:rPr>
        <w:t>EL MINISTERIO DE INTERIOR Y POLICÍA</w:t>
      </w:r>
      <w:r w:rsidRPr="004D177F">
        <w:rPr>
          <w:b/>
          <w:color w:val="800000"/>
          <w:sz w:val="22"/>
          <w:szCs w:val="22"/>
        </w:rPr>
        <w:t>],</w:t>
      </w:r>
      <w:r w:rsidRPr="004D177F">
        <w:rPr>
          <w:color w:val="C00000"/>
          <w:sz w:val="22"/>
          <w:szCs w:val="22"/>
        </w:rPr>
        <w:t xml:space="preserve"> </w:t>
      </w:r>
      <w:r w:rsidRPr="004D177F">
        <w:rPr>
          <w:sz w:val="22"/>
          <w:szCs w:val="22"/>
        </w:rPr>
        <w:t>en un plazo no mayor de cinco (5) días hábiles luego de su suscripción conforme al artículo 1</w:t>
      </w:r>
      <w:r w:rsidR="00F30502">
        <w:rPr>
          <w:sz w:val="22"/>
          <w:szCs w:val="22"/>
        </w:rPr>
        <w:t>34</w:t>
      </w:r>
      <w:r w:rsidRPr="004D177F">
        <w:rPr>
          <w:sz w:val="22"/>
          <w:szCs w:val="22"/>
        </w:rPr>
        <w:t xml:space="preserve"> de </w:t>
      </w:r>
      <w:r w:rsidR="00DA1490">
        <w:rPr>
          <w:sz w:val="22"/>
          <w:szCs w:val="22"/>
        </w:rPr>
        <w:t>la Ley 47-25</w:t>
      </w:r>
      <w:r w:rsidRPr="004D177F">
        <w:rPr>
          <w:sz w:val="22"/>
          <w:szCs w:val="22"/>
        </w:rPr>
        <w:t xml:space="preserve">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7682B7B6"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w:t>
      </w:r>
      <w:r w:rsidR="00F30502">
        <w:rPr>
          <w:sz w:val="22"/>
          <w:szCs w:val="22"/>
        </w:rPr>
        <w:t>38</w:t>
      </w:r>
      <w:r w:rsidR="00C11D26" w:rsidRPr="004D177F">
        <w:rPr>
          <w:sz w:val="22"/>
          <w:szCs w:val="22"/>
        </w:rPr>
        <w:t xml:space="preserve"> de la Ley </w:t>
      </w:r>
      <w:r w:rsidR="00F30502">
        <w:rPr>
          <w:sz w:val="22"/>
          <w:szCs w:val="22"/>
        </w:rPr>
        <w:t>47-25</w:t>
      </w:r>
      <w:r w:rsidR="00C11D26" w:rsidRPr="004D177F">
        <w:rPr>
          <w:sz w:val="22"/>
          <w:szCs w:val="22"/>
        </w:rPr>
        <w:t xml:space="preserve"> sobre Compras y Contrataciones de Bienes, Servicios y Obras y sus modificaciones, constituirá una causa de nulidad absoluta del Contrato en cualquier estado que se encuentre, sin perjuicio de otra acción que decida </w:t>
      </w:r>
      <w:r w:rsidR="00C11D26" w:rsidRPr="004D177F">
        <w:rPr>
          <w:sz w:val="22"/>
          <w:szCs w:val="22"/>
        </w:rPr>
        <w:lastRenderedPageBreak/>
        <w:t xml:space="preserve">interponer </w:t>
      </w:r>
      <w:r w:rsidR="00DA1490" w:rsidRPr="00DA1490">
        <w:rPr>
          <w:b/>
          <w:bCs/>
          <w:sz w:val="22"/>
          <w:szCs w:val="22"/>
        </w:rPr>
        <w:t xml:space="preserve">EL MINISTERIO DE INTERIOR Y POLICÍA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52E7A1E3"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DA1490" w:rsidRPr="00DA1490">
        <w:rPr>
          <w:b/>
          <w:bCs/>
          <w:sz w:val="22"/>
          <w:szCs w:val="22"/>
        </w:rPr>
        <w:t xml:space="preserve">EL MINISTERIO DE INTERIOR Y POLICÍA </w:t>
      </w:r>
      <w:r w:rsidRPr="004D177F">
        <w:rPr>
          <w:sz w:val="22"/>
          <w:szCs w:val="22"/>
        </w:rPr>
        <w:t>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2CB88B78"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w:t>
      </w:r>
      <w:r w:rsidR="00DA1490">
        <w:rPr>
          <w:sz w:val="22"/>
          <w:szCs w:val="22"/>
        </w:rPr>
        <w:t>57</w:t>
      </w:r>
      <w:r w:rsidRPr="004D177F">
        <w:rPr>
          <w:sz w:val="22"/>
          <w:szCs w:val="22"/>
        </w:rPr>
        <w:t xml:space="preserve"> de la Ley núm. </w:t>
      </w:r>
      <w:r w:rsidR="00DA1490">
        <w:rPr>
          <w:sz w:val="22"/>
          <w:szCs w:val="22"/>
        </w:rPr>
        <w:t>47-25</w:t>
      </w:r>
      <w:r w:rsidRPr="004D177F">
        <w:rPr>
          <w:sz w:val="22"/>
          <w:szCs w:val="22"/>
        </w:rPr>
        <w:t xml:space="preserve">, haciendo reserva </w:t>
      </w:r>
      <w:r w:rsidR="00DA1490" w:rsidRPr="00DA1490">
        <w:rPr>
          <w:b/>
          <w:bCs/>
          <w:sz w:val="22"/>
          <w:szCs w:val="22"/>
        </w:rPr>
        <w:t xml:space="preserve">EL MINISTERIO DE INTERIOR Y POLICÍA </w:t>
      </w:r>
      <w:r w:rsidRPr="004D177F">
        <w:rPr>
          <w:sz w:val="22"/>
          <w:szCs w:val="22"/>
        </w:rPr>
        <w:t xml:space="preserve">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6E6662D"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00DA1490" w:rsidRPr="00DA1490">
        <w:rPr>
          <w:b/>
          <w:bCs/>
          <w:sz w:val="22"/>
          <w:szCs w:val="22"/>
        </w:rPr>
        <w:t xml:space="preserve">EL MINISTERIO DE INTERIOR Y POLICÍA </w:t>
      </w:r>
      <w:r w:rsidRPr="006B443B">
        <w:rPr>
          <w:sz w:val="22"/>
          <w:szCs w:val="22"/>
        </w:rPr>
        <w:t xml:space="preserve">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00DA1490" w:rsidRPr="00DA1490">
        <w:rPr>
          <w:b/>
          <w:bCs/>
          <w:sz w:val="22"/>
          <w:szCs w:val="22"/>
        </w:rPr>
        <w:t xml:space="preserve">EL MINISTERIO DE INTERIOR Y POLICÍA </w:t>
      </w:r>
      <w:r w:rsidRPr="006B443B">
        <w:rPr>
          <w:sz w:val="22"/>
          <w:szCs w:val="22"/>
        </w:rPr>
        <w:t xml:space="preserve">con un mínimo de </w:t>
      </w:r>
      <w:r w:rsidRPr="006B443B">
        <w:rPr>
          <w:b/>
          <w:color w:val="800000"/>
          <w:sz w:val="22"/>
          <w:szCs w:val="22"/>
        </w:rPr>
        <w:t xml:space="preserve">[indicar </w:t>
      </w:r>
      <w:r w:rsidRPr="006B443B">
        <w:rPr>
          <w:b/>
          <w:color w:val="800000"/>
          <w:sz w:val="22"/>
          <w:szCs w:val="22"/>
        </w:rPr>
        <w:lastRenderedPageBreak/>
        <w:t>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5F6F0F81" w:rsidR="00C11D26" w:rsidRPr="004D177F" w:rsidRDefault="00305F17" w:rsidP="004D177F">
      <w:pPr>
        <w:jc w:val="both"/>
        <w:rPr>
          <w:b/>
          <w:bCs/>
          <w:sz w:val="22"/>
          <w:szCs w:val="22"/>
        </w:rPr>
      </w:pPr>
      <w:bookmarkStart w:id="7"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DA1490" w:rsidRPr="00DA1490">
        <w:rPr>
          <w:b/>
          <w:bCs/>
          <w:sz w:val="22"/>
          <w:szCs w:val="22"/>
        </w:rPr>
        <w:t xml:space="preserve">EL MINISTERIO DE INTERIOR Y POLICÍA </w:t>
      </w:r>
      <w:r w:rsidR="00C11D26" w:rsidRPr="004D177F">
        <w:rPr>
          <w:sz w:val="22"/>
          <w:szCs w:val="22"/>
        </w:rPr>
        <w:t>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7"/>
    <w:p w14:paraId="441B3EFF" w14:textId="77777777" w:rsidR="008F43A8" w:rsidRPr="004D177F" w:rsidRDefault="008F43A8" w:rsidP="004D177F">
      <w:pPr>
        <w:autoSpaceDE w:val="0"/>
        <w:autoSpaceDN w:val="0"/>
        <w:adjustRightInd w:val="0"/>
        <w:jc w:val="both"/>
        <w:rPr>
          <w:sz w:val="22"/>
          <w:szCs w:val="22"/>
        </w:rPr>
      </w:pPr>
    </w:p>
    <w:p w14:paraId="679989E5" w14:textId="631E1834"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w:t>
      </w:r>
      <w:r w:rsidR="00B33CD4">
        <w:rPr>
          <w:sz w:val="22"/>
          <w:szCs w:val="22"/>
        </w:rPr>
        <w:t>149</w:t>
      </w:r>
      <w:r w:rsidR="00C11D26" w:rsidRPr="004D177F">
        <w:rPr>
          <w:sz w:val="22"/>
          <w:szCs w:val="22"/>
        </w:rPr>
        <w:t xml:space="preserve"> de la Ley núm. </w:t>
      </w:r>
      <w:r w:rsidR="00B33CD4">
        <w:rPr>
          <w:sz w:val="22"/>
          <w:szCs w:val="22"/>
        </w:rPr>
        <w:t>47-25</w:t>
      </w:r>
      <w:r w:rsidR="00C11D26" w:rsidRPr="004D177F">
        <w:rPr>
          <w:sz w:val="22"/>
          <w:szCs w:val="22"/>
        </w:rPr>
        <w:t xml:space="preserve">, </w:t>
      </w:r>
      <w:r w:rsidR="00DA1490" w:rsidRPr="00DA1490">
        <w:rPr>
          <w:b/>
          <w:bCs/>
          <w:sz w:val="22"/>
          <w:szCs w:val="22"/>
        </w:rPr>
        <w:t xml:space="preserve">EL MINISTERIO DE INTERIOR Y POLICÍA </w:t>
      </w:r>
      <w:r w:rsidR="00C11D26" w:rsidRPr="004D177F">
        <w:rPr>
          <w:sz w:val="22"/>
          <w:szCs w:val="22"/>
        </w:rPr>
        <w:t xml:space="preserve">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50122AB5"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 xml:space="preserve">El presente contrato podrá ser modificado de manera unilateral, como ejercicio de la facultad prevista en la Ley </w:t>
      </w:r>
      <w:r w:rsidR="00B33CD4">
        <w:rPr>
          <w:sz w:val="22"/>
          <w:szCs w:val="22"/>
        </w:rPr>
        <w:t>47-25</w:t>
      </w:r>
      <w:r w:rsidR="00C11D26" w:rsidRPr="004D177F">
        <w:rPr>
          <w:sz w:val="22"/>
          <w:szCs w:val="22"/>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29EF8C19"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w:t>
      </w:r>
      <w:r w:rsidR="00BD78FF">
        <w:rPr>
          <w:sz w:val="22"/>
          <w:szCs w:val="22"/>
        </w:rPr>
        <w:t>,</w:t>
      </w:r>
      <w:r w:rsidR="00C11D26" w:rsidRPr="004D177F">
        <w:rPr>
          <w:sz w:val="22"/>
          <w:szCs w:val="22"/>
        </w:rPr>
        <w:t xml:space="preserve">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155A1969"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w:t>
      </w:r>
      <w:r w:rsidR="00BD78FF">
        <w:rPr>
          <w:bCs/>
          <w:sz w:val="22"/>
          <w:szCs w:val="22"/>
        </w:rPr>
        <w:t>150 de la ley 47-25</w:t>
      </w:r>
      <w:r w:rsidRPr="004D177F">
        <w:rPr>
          <w:bCs/>
          <w:sz w:val="22"/>
          <w:szCs w:val="22"/>
        </w:rPr>
        <w:t>.</w:t>
      </w:r>
    </w:p>
    <w:p w14:paraId="3FD3A708" w14:textId="77777777" w:rsidR="00C11D26" w:rsidRPr="004D177F" w:rsidRDefault="00C11D26" w:rsidP="004D177F">
      <w:pPr>
        <w:jc w:val="both"/>
        <w:rPr>
          <w:sz w:val="22"/>
          <w:szCs w:val="22"/>
        </w:rPr>
      </w:pPr>
    </w:p>
    <w:p w14:paraId="35BBB559" w14:textId="62C74EEF" w:rsidR="00C11D26" w:rsidRPr="004D177F" w:rsidRDefault="00C11D26" w:rsidP="004D177F">
      <w:pPr>
        <w:jc w:val="both"/>
        <w:rPr>
          <w:sz w:val="22"/>
          <w:szCs w:val="22"/>
        </w:rPr>
      </w:pPr>
      <w:r w:rsidRPr="004D177F">
        <w:rPr>
          <w:b/>
          <w:sz w:val="22"/>
          <w:szCs w:val="22"/>
        </w:rPr>
        <w:lastRenderedPageBreak/>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 xml:space="preserve">EL PROVEEDOR y </w:t>
      </w:r>
      <w:r w:rsidR="00BD78FF" w:rsidRPr="00BD78FF">
        <w:rPr>
          <w:b/>
          <w:bCs/>
          <w:sz w:val="22"/>
          <w:szCs w:val="22"/>
        </w:rPr>
        <w:t>EL MINISTERIO DE INTERIOR Y POLICÍA</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7FC9047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BD78FF" w:rsidRPr="00BD78FF">
        <w:rPr>
          <w:b/>
          <w:bCs/>
          <w:sz w:val="22"/>
          <w:szCs w:val="22"/>
        </w:rPr>
        <w:t xml:space="preserve">EL MINISTERIO DE INTERIOR Y POLICÍA </w:t>
      </w:r>
      <w:r w:rsidR="00C11D26" w:rsidRPr="004D177F">
        <w:rPr>
          <w:sz w:val="22"/>
          <w:szCs w:val="22"/>
        </w:rPr>
        <w:t xml:space="preserve">de acuerdo con el artículo </w:t>
      </w:r>
      <w:r w:rsidR="00BD78FF">
        <w:rPr>
          <w:sz w:val="22"/>
          <w:szCs w:val="22"/>
        </w:rPr>
        <w:t>151</w:t>
      </w:r>
      <w:r w:rsidR="00C11D26" w:rsidRPr="004D177F">
        <w:rPr>
          <w:sz w:val="22"/>
          <w:szCs w:val="22"/>
        </w:rPr>
        <w:t xml:space="preserve"> de la Ley núm. </w:t>
      </w:r>
      <w:r w:rsidR="00BD78FF">
        <w:rPr>
          <w:sz w:val="22"/>
          <w:szCs w:val="22"/>
        </w:rPr>
        <w:t>47-25</w:t>
      </w:r>
      <w:r w:rsidR="00C11D26" w:rsidRPr="004D177F">
        <w:rPr>
          <w:sz w:val="22"/>
          <w:szCs w:val="22"/>
        </w:rPr>
        <w:t xml:space="preserve">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4AB4CCF4"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00BD78FF" w:rsidRPr="00BD78FF">
        <w:rPr>
          <w:b/>
          <w:bCs/>
          <w:sz w:val="22"/>
          <w:szCs w:val="22"/>
        </w:rPr>
        <w:t xml:space="preserve">EL MINISTERIO DE INTERIOR Y POLICÍA </w:t>
      </w:r>
      <w:r w:rsidRPr="004D177F">
        <w:rPr>
          <w:sz w:val="22"/>
          <w:szCs w:val="22"/>
        </w:rPr>
        <w:t xml:space="preserve">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308B15E2"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00BD78FF" w:rsidRPr="00BD78FF">
        <w:rPr>
          <w:b/>
          <w:bCs/>
          <w:sz w:val="22"/>
          <w:szCs w:val="22"/>
        </w:rPr>
        <w:t>EL MINISTERIO DE INTERIOR Y POLICÍA</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28E546CF" w14:textId="38380571" w:rsidR="00D35F04" w:rsidRPr="00915EC7"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5961D923" w14:textId="0AA14B88" w:rsidR="00C11D26" w:rsidRPr="004D177F" w:rsidRDefault="00C11D26" w:rsidP="004D177F">
      <w:pPr>
        <w:jc w:val="both"/>
        <w:rPr>
          <w:b/>
          <w:bCs/>
          <w:sz w:val="22"/>
          <w:szCs w:val="22"/>
        </w:rPr>
      </w:pPr>
      <w:r w:rsidRPr="004D177F">
        <w:rPr>
          <w:b/>
          <w:color w:val="800000"/>
          <w:sz w:val="22"/>
          <w:szCs w:val="22"/>
        </w:rPr>
        <w:lastRenderedPageBreak/>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1B73740B"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w:t>
      </w:r>
      <w:r w:rsidR="00BD78FF">
        <w:rPr>
          <w:sz w:val="22"/>
          <w:szCs w:val="22"/>
        </w:rPr>
        <w:t>154</w:t>
      </w:r>
      <w:r w:rsidRPr="004D177F">
        <w:rPr>
          <w:sz w:val="22"/>
          <w:szCs w:val="22"/>
        </w:rPr>
        <w:t xml:space="preserve"> del </w:t>
      </w:r>
      <w:r w:rsidR="00BD78FF">
        <w:rPr>
          <w:sz w:val="22"/>
          <w:szCs w:val="22"/>
        </w:rPr>
        <w:t>artículo de la ley 47-25</w:t>
      </w:r>
      <w:r w:rsidRPr="004D177F">
        <w:rPr>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E7AB22"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00BD78FF" w:rsidRPr="00BD78FF">
        <w:rPr>
          <w:b/>
          <w:bCs/>
          <w:sz w:val="22"/>
          <w:szCs w:val="22"/>
        </w:rPr>
        <w:t xml:space="preserve">EL MINISTERIO DE INTERIOR Y POLICÍA </w:t>
      </w:r>
      <w:r w:rsidRPr="004D177F">
        <w:rPr>
          <w:sz w:val="22"/>
          <w:szCs w:val="22"/>
          <w:lang w:val="es-ES_tradnl"/>
        </w:rPr>
        <w:t xml:space="preserve">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w:t>
      </w:r>
      <w:r w:rsidRPr="004D177F">
        <w:rPr>
          <w:sz w:val="22"/>
          <w:szCs w:val="22"/>
          <w:lang w:val="es-ES_tradnl"/>
        </w:rPr>
        <w:lastRenderedPageBreak/>
        <w:t xml:space="preserve">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66BA78CE"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 xml:space="preserve">Nota: En este apartado la institución contratante podrá identificar cuales penalidades serán aplicadas en caso de incumplimiento del contrato, conforme al artículo </w:t>
      </w:r>
      <w:r w:rsidR="00915EC7">
        <w:rPr>
          <w:b/>
          <w:bCs/>
          <w:color w:val="00B050"/>
          <w:sz w:val="22"/>
          <w:szCs w:val="22"/>
          <w:lang w:val="es-ES"/>
        </w:rPr>
        <w:t>145 de la ley 47-25.</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8" w:name="_Hlk158633490"/>
      <w:r w:rsidRPr="004D177F">
        <w:rPr>
          <w:b/>
          <w:bCs/>
          <w:color w:val="0000FF"/>
          <w:sz w:val="22"/>
          <w:szCs w:val="22"/>
        </w:rPr>
        <w:t>[insertar nombre de institución contratante]</w:t>
      </w:r>
      <w:r w:rsidRPr="004D177F">
        <w:rPr>
          <w:color w:val="0000FF"/>
          <w:sz w:val="22"/>
          <w:szCs w:val="22"/>
        </w:rPr>
        <w:t xml:space="preserve"> </w:t>
      </w:r>
      <w:bookmarkEnd w:id="8"/>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1626ACA0"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xml:space="preserve">, se deberá resarcir a la parte afectada por los daños y perjuicios ocasionados, a través de la ejecución de la garantía y/o la indemnización correspondiente, conforme establece el artículo </w:t>
      </w:r>
      <w:r w:rsidR="00915EC7">
        <w:rPr>
          <w:sz w:val="22"/>
          <w:szCs w:val="22"/>
        </w:rPr>
        <w:t xml:space="preserve">183, párrafo III,  </w:t>
      </w:r>
      <w:r w:rsidR="00C11D26" w:rsidRPr="004D177F">
        <w:rPr>
          <w:sz w:val="22"/>
          <w:szCs w:val="22"/>
        </w:rPr>
        <w:t xml:space="preserve">del Reglamento </w:t>
      </w:r>
      <w:r w:rsidR="00915EC7">
        <w:rPr>
          <w:sz w:val="22"/>
          <w:szCs w:val="22"/>
        </w:rPr>
        <w:t>52-26</w:t>
      </w:r>
      <w:r w:rsidR="00C11D26" w:rsidRPr="004D177F">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4AF7B533"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 xml:space="preserve">EL PROVEEDOR y </w:t>
      </w:r>
      <w:r w:rsidR="00915EC7" w:rsidRPr="00915EC7">
        <w:rPr>
          <w:b/>
          <w:bCs/>
          <w:sz w:val="22"/>
          <w:szCs w:val="22"/>
        </w:rPr>
        <w:t xml:space="preserve">EL MINISTERIO DE INTERIOR Y POLICÍA </w:t>
      </w:r>
      <w:r w:rsidR="00C11D26" w:rsidRPr="004D177F">
        <w:rPr>
          <w:sz w:val="22"/>
          <w:szCs w:val="22"/>
        </w:rPr>
        <w:t>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76AFFFCB"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00915EC7" w:rsidRPr="00915EC7">
        <w:rPr>
          <w:b/>
          <w:bCs/>
          <w:sz w:val="22"/>
          <w:szCs w:val="22"/>
        </w:rPr>
        <w:t xml:space="preserve">EL MINISTERIO DE INTERIOR Y POLICÍA </w:t>
      </w:r>
      <w:r w:rsidRPr="004D177F">
        <w:rPr>
          <w:sz w:val="22"/>
          <w:szCs w:val="22"/>
        </w:rPr>
        <w:t xml:space="preserve">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1A5B6E7A"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915EC7" w:rsidRPr="00915EC7">
        <w:rPr>
          <w:b/>
          <w:bCs/>
          <w:sz w:val="22"/>
          <w:szCs w:val="22"/>
        </w:rPr>
        <w:t>EL MINISTERIO DE INTERIOR Y POLICÍA</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6AC3B797"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00915EC7" w:rsidRPr="00915EC7">
        <w:rPr>
          <w:b/>
          <w:bCs/>
          <w:sz w:val="22"/>
          <w:szCs w:val="22"/>
        </w:rPr>
        <w:t xml:space="preserve">EL MINISTERIO DE INTERIOR Y POLICÍA </w:t>
      </w:r>
      <w:r w:rsidRPr="004D177F">
        <w:rPr>
          <w:sz w:val="22"/>
          <w:szCs w:val="22"/>
        </w:rPr>
        <w:t>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1EC8249A"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915EC7" w:rsidRPr="00915EC7">
        <w:rPr>
          <w:b/>
          <w:bCs/>
          <w:sz w:val="22"/>
          <w:szCs w:val="22"/>
        </w:rPr>
        <w:t xml:space="preserve">EL MINISTERIO DE INTERIOR Y POLICÍA </w:t>
      </w:r>
      <w:r w:rsidRPr="004D177F">
        <w:rPr>
          <w:sz w:val="22"/>
          <w:szCs w:val="22"/>
        </w:rPr>
        <w:t xml:space="preserve">deberá realizar la debida diligencia para garantizar la transparencia en la contratación. De igual forma, </w:t>
      </w:r>
      <w:r w:rsidR="00915EC7" w:rsidRPr="00915EC7">
        <w:rPr>
          <w:b/>
          <w:bCs/>
          <w:sz w:val="22"/>
          <w:szCs w:val="22"/>
        </w:rPr>
        <w:t xml:space="preserve">EL MINISTERIO DE INTERIOR Y POLICÍA </w:t>
      </w:r>
      <w:r w:rsidRPr="004D177F">
        <w:rPr>
          <w:sz w:val="22"/>
          <w:szCs w:val="22"/>
        </w:rPr>
        <w:t xml:space="preserve">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lastRenderedPageBreak/>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47191431"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00915EC7" w:rsidRPr="00915EC7">
        <w:rPr>
          <w:b/>
          <w:bCs/>
          <w:sz w:val="22"/>
          <w:szCs w:val="22"/>
        </w:rPr>
        <w:t>EL MINISTERIO DE INTERIOR Y POLICÍA</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915EC7">
      <w:pPr>
        <w:jc w:val="center"/>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915EC7">
      <w:pPr>
        <w:jc w:val="center"/>
        <w:rPr>
          <w:sz w:val="22"/>
          <w:szCs w:val="22"/>
        </w:rPr>
      </w:pPr>
    </w:p>
    <w:p w14:paraId="48CAD4BA" w14:textId="77777777" w:rsidR="00E66BDC" w:rsidRDefault="00E66BDC" w:rsidP="00915EC7">
      <w:pPr>
        <w:jc w:val="center"/>
        <w:rPr>
          <w:sz w:val="22"/>
          <w:szCs w:val="22"/>
        </w:rPr>
      </w:pPr>
    </w:p>
    <w:p w14:paraId="0ED0D5A0" w14:textId="77777777" w:rsidR="003F0BFA" w:rsidRPr="004D177F" w:rsidRDefault="003F0BFA" w:rsidP="00915EC7">
      <w:pPr>
        <w:jc w:val="center"/>
        <w:rPr>
          <w:sz w:val="22"/>
          <w:szCs w:val="22"/>
        </w:rPr>
      </w:pPr>
    </w:p>
    <w:p w14:paraId="460C0869" w14:textId="77777777" w:rsidR="00465CCF" w:rsidRPr="004D177F" w:rsidRDefault="00465CCF" w:rsidP="00915EC7">
      <w:pPr>
        <w:jc w:val="cente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5835A3A1" w:rsidR="00465CCF" w:rsidRPr="004D177F" w:rsidRDefault="00465CCF" w:rsidP="00915EC7">
      <w:pPr>
        <w:jc w:val="center"/>
        <w:rPr>
          <w:b/>
          <w:bCs/>
          <w:sz w:val="22"/>
          <w:szCs w:val="22"/>
        </w:rPr>
      </w:pPr>
      <w:r w:rsidRPr="004D177F">
        <w:rPr>
          <w:b/>
          <w:bCs/>
          <w:sz w:val="22"/>
          <w:szCs w:val="22"/>
        </w:rPr>
        <w:t>Nombre completo</w:t>
      </w:r>
    </w:p>
    <w:p w14:paraId="09949AAD" w14:textId="77777777" w:rsidR="00465CCF" w:rsidRPr="004D177F" w:rsidRDefault="00465CCF" w:rsidP="00915EC7">
      <w:pPr>
        <w:jc w:val="center"/>
        <w:rPr>
          <w:b/>
          <w:bCs/>
          <w:sz w:val="22"/>
          <w:szCs w:val="22"/>
        </w:rPr>
      </w:pPr>
      <w:r w:rsidRPr="004D177F">
        <w:rPr>
          <w:b/>
          <w:bCs/>
          <w:sz w:val="22"/>
          <w:szCs w:val="22"/>
        </w:rPr>
        <w:t>[carga o responsabilidad]</w:t>
      </w:r>
    </w:p>
    <w:p w14:paraId="24FE83CA" w14:textId="77777777" w:rsidR="00465CCF" w:rsidRPr="004D177F" w:rsidRDefault="00465CCF" w:rsidP="00915EC7">
      <w:pPr>
        <w:jc w:val="center"/>
        <w:rPr>
          <w:sz w:val="22"/>
          <w:szCs w:val="22"/>
        </w:rPr>
      </w:pPr>
      <w:r w:rsidRPr="004D177F">
        <w:rPr>
          <w:sz w:val="22"/>
          <w:szCs w:val="22"/>
        </w:rPr>
        <w:t>[Indicar nombre de la institución contratante]</w:t>
      </w:r>
    </w:p>
    <w:p w14:paraId="5312A4EA" w14:textId="77777777" w:rsidR="00465CCF" w:rsidRPr="004D177F" w:rsidRDefault="00465CCF" w:rsidP="00915EC7">
      <w:pPr>
        <w:jc w:val="center"/>
        <w:rPr>
          <w:sz w:val="22"/>
          <w:szCs w:val="22"/>
        </w:rPr>
      </w:pPr>
      <w:r w:rsidRPr="004D177F">
        <w:rPr>
          <w:sz w:val="22"/>
          <w:szCs w:val="22"/>
        </w:rPr>
        <w:t>[incluir sello oficial de la institución]</w:t>
      </w:r>
    </w:p>
    <w:p w14:paraId="0D4D7842" w14:textId="77777777" w:rsidR="00465CCF" w:rsidRPr="004D177F" w:rsidRDefault="00465CCF" w:rsidP="00915EC7">
      <w:pPr>
        <w:jc w:val="center"/>
        <w:rPr>
          <w:sz w:val="22"/>
          <w:szCs w:val="22"/>
        </w:rPr>
      </w:pPr>
    </w:p>
    <w:p w14:paraId="700B27E2" w14:textId="77777777" w:rsidR="00465CCF" w:rsidRPr="004D177F" w:rsidRDefault="00465CCF" w:rsidP="00915EC7">
      <w:pPr>
        <w:jc w:val="center"/>
        <w:rPr>
          <w:sz w:val="22"/>
          <w:szCs w:val="22"/>
        </w:rPr>
      </w:pPr>
    </w:p>
    <w:p w14:paraId="7705F3DF" w14:textId="77777777" w:rsidR="00465CCF" w:rsidRPr="004D177F" w:rsidRDefault="00465CCF" w:rsidP="00915EC7">
      <w:pPr>
        <w:jc w:val="center"/>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915EC7">
      <w:pPr>
        <w:jc w:val="center"/>
        <w:rPr>
          <w:sz w:val="22"/>
          <w:szCs w:val="22"/>
        </w:rPr>
      </w:pPr>
    </w:p>
    <w:p w14:paraId="02FB0456" w14:textId="10839649" w:rsidR="00465CCF" w:rsidRDefault="00465CCF" w:rsidP="00915EC7">
      <w:pPr>
        <w:jc w:val="center"/>
        <w:rPr>
          <w:sz w:val="22"/>
          <w:szCs w:val="22"/>
        </w:rPr>
      </w:pPr>
    </w:p>
    <w:p w14:paraId="2A5E2F26" w14:textId="77777777" w:rsidR="003F0BFA" w:rsidRPr="004D177F" w:rsidRDefault="003F0BFA" w:rsidP="00915EC7">
      <w:pPr>
        <w:jc w:val="center"/>
        <w:rPr>
          <w:sz w:val="22"/>
          <w:szCs w:val="22"/>
        </w:rPr>
      </w:pPr>
    </w:p>
    <w:p w14:paraId="72E209E4" w14:textId="780005D5" w:rsidR="00465CCF" w:rsidRPr="004D177F" w:rsidRDefault="00465CCF" w:rsidP="00915EC7">
      <w:pPr>
        <w:jc w:val="cente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1CD340B1" w:rsidR="00465CCF" w:rsidRPr="004D177F" w:rsidRDefault="00465CCF" w:rsidP="00915EC7">
      <w:pPr>
        <w:jc w:val="center"/>
        <w:rPr>
          <w:b/>
          <w:bCs/>
          <w:sz w:val="22"/>
          <w:szCs w:val="22"/>
        </w:rPr>
      </w:pPr>
      <w:r w:rsidRPr="004D177F">
        <w:rPr>
          <w:b/>
          <w:bCs/>
          <w:sz w:val="22"/>
          <w:szCs w:val="22"/>
        </w:rPr>
        <w:t>Nombre completo</w:t>
      </w:r>
    </w:p>
    <w:p w14:paraId="457A598C" w14:textId="0921730B" w:rsidR="00465CCF" w:rsidRPr="004D177F" w:rsidRDefault="00465CCF" w:rsidP="00915EC7">
      <w:pPr>
        <w:jc w:val="cente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915EC7">
      <w:pPr>
        <w:jc w:val="center"/>
        <w:rPr>
          <w:sz w:val="22"/>
          <w:szCs w:val="22"/>
        </w:rPr>
      </w:pPr>
      <w:r w:rsidRPr="004D177F">
        <w:rPr>
          <w:sz w:val="22"/>
          <w:szCs w:val="22"/>
        </w:rPr>
        <w:t>[Indicar nombre del Proveedor]</w:t>
      </w:r>
    </w:p>
    <w:p w14:paraId="45B6D24B" w14:textId="499B4FAB" w:rsidR="00465CCF" w:rsidRPr="004D177F" w:rsidRDefault="00465CCF" w:rsidP="00915EC7">
      <w:pPr>
        <w:jc w:val="center"/>
        <w:rPr>
          <w:sz w:val="22"/>
          <w:szCs w:val="22"/>
        </w:rPr>
      </w:pPr>
      <w:r w:rsidRPr="004D177F">
        <w:rPr>
          <w:sz w:val="22"/>
          <w:szCs w:val="22"/>
        </w:rPr>
        <w:t>[incluir sello social]</w:t>
      </w:r>
    </w:p>
    <w:p w14:paraId="02BFEA28" w14:textId="4BEA043F" w:rsidR="00375D06" w:rsidRPr="004D177F" w:rsidRDefault="00375D06" w:rsidP="00915EC7">
      <w:pPr>
        <w:jc w:val="center"/>
        <w:rPr>
          <w:sz w:val="22"/>
          <w:szCs w:val="22"/>
        </w:rPr>
      </w:pPr>
    </w:p>
    <w:p w14:paraId="2843E4EB" w14:textId="7D6D1C4B" w:rsidR="00375D06" w:rsidRPr="004D177F" w:rsidRDefault="00375D06" w:rsidP="00915EC7">
      <w:pPr>
        <w:jc w:val="center"/>
        <w:rPr>
          <w:sz w:val="22"/>
          <w:szCs w:val="22"/>
        </w:rPr>
      </w:pPr>
    </w:p>
    <w:p w14:paraId="11AE4FA2" w14:textId="4251677C" w:rsidR="00465CCF" w:rsidRPr="004D177F" w:rsidRDefault="00465CCF" w:rsidP="00915EC7">
      <w:pPr>
        <w:jc w:val="center"/>
        <w:rPr>
          <w:b/>
          <w:bCs/>
          <w:color w:val="C00000"/>
          <w:sz w:val="22"/>
          <w:szCs w:val="22"/>
        </w:rPr>
      </w:pPr>
    </w:p>
    <w:p w14:paraId="6731AFCC" w14:textId="37744FC8" w:rsidR="00465CCF" w:rsidRPr="004D177F" w:rsidRDefault="00465CCF" w:rsidP="00915EC7">
      <w:pPr>
        <w:jc w:val="center"/>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46D07F9" w14:textId="22015B78" w:rsidR="009134A6" w:rsidRPr="00FA365B" w:rsidRDefault="009134A6" w:rsidP="004D177F">
      <w:pPr>
        <w:rPr>
          <w:b/>
          <w:color w:val="000000"/>
          <w:sz w:val="22"/>
          <w:szCs w:val="22"/>
          <w:lang w:val="es-ES"/>
        </w:rPr>
      </w:pPr>
    </w:p>
    <w:sectPr w:rsidR="009134A6" w:rsidRPr="00FA365B"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DEA7A" w14:textId="77777777" w:rsidR="009126E2" w:rsidRDefault="009126E2" w:rsidP="00465CCF">
      <w:r>
        <w:separator/>
      </w:r>
    </w:p>
  </w:endnote>
  <w:endnote w:type="continuationSeparator" w:id="0">
    <w:p w14:paraId="4A3F7436" w14:textId="77777777" w:rsidR="009126E2" w:rsidRDefault="009126E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B37211">
              <w:rPr>
                <w:b/>
                <w:bCs/>
                <w:noProof/>
                <w:sz w:val="20"/>
                <w:szCs w:val="20"/>
              </w:rPr>
              <w:t>1</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B37211">
              <w:rPr>
                <w:b/>
                <w:bCs/>
                <w:noProof/>
                <w:sz w:val="20"/>
                <w:szCs w:val="20"/>
              </w:rPr>
              <w:t>16</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8F588" w14:textId="77777777" w:rsidR="009126E2" w:rsidRDefault="009126E2" w:rsidP="00465CCF">
      <w:r>
        <w:separator/>
      </w:r>
    </w:p>
  </w:footnote>
  <w:footnote w:type="continuationSeparator" w:id="0">
    <w:p w14:paraId="3CD9EDA8" w14:textId="77777777" w:rsidR="009126E2" w:rsidRDefault="009126E2"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685DDAB6" w:rsidR="0052760A" w:rsidRPr="0070240D" w:rsidRDefault="0052760A">
      <w:pPr>
        <w:pStyle w:val="Textonotapie"/>
        <w:rPr>
          <w:sz w:val="18"/>
          <w:szCs w:val="18"/>
        </w:rPr>
      </w:pPr>
    </w:p>
  </w:footnote>
  <w:footnote w:id="5">
    <w:p w14:paraId="65609078" w14:textId="162018A3" w:rsidR="00465CCF" w:rsidRPr="00C80AAF" w:rsidRDefault="00465CCF" w:rsidP="00465CCF">
      <w:pPr>
        <w:pStyle w:val="Textonotapie"/>
        <w:jc w:val="both"/>
      </w:pP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50B8252A" w:rsidR="00C11D26" w:rsidRPr="0053010C" w:rsidRDefault="00C11D26" w:rsidP="00C11D26">
      <w:pPr>
        <w:pStyle w:val="Textonotapie"/>
        <w:jc w:val="both"/>
        <w:rPr>
          <w:sz w:val="18"/>
          <w:szCs w:val="18"/>
        </w:rPr>
      </w:pPr>
    </w:p>
  </w:footnote>
  <w:footnote w:id="8">
    <w:p w14:paraId="0F3B671A" w14:textId="43769B7E" w:rsidR="00C11D26" w:rsidRPr="0053010C" w:rsidRDefault="00C11D26" w:rsidP="00C11D26">
      <w:pPr>
        <w:pStyle w:val="Textonotapie"/>
        <w:rPr>
          <w:sz w:val="18"/>
          <w:szCs w:val="18"/>
        </w:rPr>
      </w:pPr>
    </w:p>
  </w:footnote>
  <w:footnote w:id="9">
    <w:p w14:paraId="74EEFD06" w14:textId="739C6C7A" w:rsidR="00C11D26" w:rsidRPr="00C80AAF" w:rsidRDefault="00C11D26" w:rsidP="00C11D26">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784038172">
    <w:abstractNumId w:val="6"/>
  </w:num>
  <w:num w:numId="2" w16cid:durableId="1049768684">
    <w:abstractNumId w:val="11"/>
  </w:num>
  <w:num w:numId="3" w16cid:durableId="1444154814">
    <w:abstractNumId w:val="1"/>
  </w:num>
  <w:num w:numId="4" w16cid:durableId="29914503">
    <w:abstractNumId w:val="9"/>
  </w:num>
  <w:num w:numId="5" w16cid:durableId="1862284326">
    <w:abstractNumId w:val="7"/>
  </w:num>
  <w:num w:numId="6" w16cid:durableId="1146969815">
    <w:abstractNumId w:val="0"/>
  </w:num>
  <w:num w:numId="7" w16cid:durableId="1647662801">
    <w:abstractNumId w:val="3"/>
  </w:num>
  <w:num w:numId="8" w16cid:durableId="393823215">
    <w:abstractNumId w:val="8"/>
  </w:num>
  <w:num w:numId="9" w16cid:durableId="2000687884">
    <w:abstractNumId w:val="4"/>
  </w:num>
  <w:num w:numId="10" w16cid:durableId="1551112229">
    <w:abstractNumId w:val="2"/>
  </w:num>
  <w:num w:numId="11" w16cid:durableId="2139103034">
    <w:abstractNumId w:val="13"/>
  </w:num>
  <w:num w:numId="12" w16cid:durableId="2115175026">
    <w:abstractNumId w:val="10"/>
  </w:num>
  <w:num w:numId="13" w16cid:durableId="216170298">
    <w:abstractNumId w:val="12"/>
  </w:num>
  <w:num w:numId="14" w16cid:durableId="11620903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5CCF"/>
    <w:rsid w:val="000042EC"/>
    <w:rsid w:val="00010A82"/>
    <w:rsid w:val="00025799"/>
    <w:rsid w:val="000257CC"/>
    <w:rsid w:val="00043B0D"/>
    <w:rsid w:val="00060D30"/>
    <w:rsid w:val="00067350"/>
    <w:rsid w:val="000850B7"/>
    <w:rsid w:val="000D168C"/>
    <w:rsid w:val="000D47AB"/>
    <w:rsid w:val="000F5A46"/>
    <w:rsid w:val="000F6CBB"/>
    <w:rsid w:val="00102C64"/>
    <w:rsid w:val="00106EAD"/>
    <w:rsid w:val="00115198"/>
    <w:rsid w:val="00133967"/>
    <w:rsid w:val="00133991"/>
    <w:rsid w:val="00147D23"/>
    <w:rsid w:val="0015295F"/>
    <w:rsid w:val="0015298D"/>
    <w:rsid w:val="00180437"/>
    <w:rsid w:val="001A41B4"/>
    <w:rsid w:val="001B01C2"/>
    <w:rsid w:val="001B356A"/>
    <w:rsid w:val="001C7EF8"/>
    <w:rsid w:val="001D0914"/>
    <w:rsid w:val="001D165E"/>
    <w:rsid w:val="001D5C4A"/>
    <w:rsid w:val="001E6D35"/>
    <w:rsid w:val="001E7C14"/>
    <w:rsid w:val="00211C82"/>
    <w:rsid w:val="00215AE3"/>
    <w:rsid w:val="00215FED"/>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B3F12"/>
    <w:rsid w:val="003D321A"/>
    <w:rsid w:val="003F0BFA"/>
    <w:rsid w:val="003F2199"/>
    <w:rsid w:val="003F360D"/>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152A0"/>
    <w:rsid w:val="00521B1E"/>
    <w:rsid w:val="0052540E"/>
    <w:rsid w:val="0052760A"/>
    <w:rsid w:val="0053010C"/>
    <w:rsid w:val="0053484A"/>
    <w:rsid w:val="0054296C"/>
    <w:rsid w:val="00550193"/>
    <w:rsid w:val="00552642"/>
    <w:rsid w:val="00563602"/>
    <w:rsid w:val="005B5EE6"/>
    <w:rsid w:val="005E0CE8"/>
    <w:rsid w:val="005F42BF"/>
    <w:rsid w:val="00613A56"/>
    <w:rsid w:val="006146ED"/>
    <w:rsid w:val="006452DE"/>
    <w:rsid w:val="006803DB"/>
    <w:rsid w:val="00692F19"/>
    <w:rsid w:val="006A4442"/>
    <w:rsid w:val="006B443B"/>
    <w:rsid w:val="006B4ABE"/>
    <w:rsid w:val="0070240D"/>
    <w:rsid w:val="00703717"/>
    <w:rsid w:val="0073644B"/>
    <w:rsid w:val="00743F3F"/>
    <w:rsid w:val="00754753"/>
    <w:rsid w:val="00756A8E"/>
    <w:rsid w:val="00763BFB"/>
    <w:rsid w:val="007754E2"/>
    <w:rsid w:val="00782C5B"/>
    <w:rsid w:val="007832CD"/>
    <w:rsid w:val="00784B5D"/>
    <w:rsid w:val="007C4990"/>
    <w:rsid w:val="007D6425"/>
    <w:rsid w:val="007E65DC"/>
    <w:rsid w:val="007F0767"/>
    <w:rsid w:val="007F66E0"/>
    <w:rsid w:val="00810041"/>
    <w:rsid w:val="00813C41"/>
    <w:rsid w:val="00814065"/>
    <w:rsid w:val="00815300"/>
    <w:rsid w:val="008206A3"/>
    <w:rsid w:val="00825299"/>
    <w:rsid w:val="00846522"/>
    <w:rsid w:val="00872C41"/>
    <w:rsid w:val="0088032D"/>
    <w:rsid w:val="00880B3E"/>
    <w:rsid w:val="00886203"/>
    <w:rsid w:val="008A0190"/>
    <w:rsid w:val="008D562A"/>
    <w:rsid w:val="008E039E"/>
    <w:rsid w:val="008F0BE9"/>
    <w:rsid w:val="008F1073"/>
    <w:rsid w:val="008F2F47"/>
    <w:rsid w:val="008F43A8"/>
    <w:rsid w:val="009126E2"/>
    <w:rsid w:val="00912CB5"/>
    <w:rsid w:val="009134A6"/>
    <w:rsid w:val="00915EC7"/>
    <w:rsid w:val="00926B7D"/>
    <w:rsid w:val="00973A49"/>
    <w:rsid w:val="009807F1"/>
    <w:rsid w:val="009A60DD"/>
    <w:rsid w:val="009A6FDF"/>
    <w:rsid w:val="009A746D"/>
    <w:rsid w:val="009B20F9"/>
    <w:rsid w:val="009C4F0D"/>
    <w:rsid w:val="009D18BB"/>
    <w:rsid w:val="009D40DC"/>
    <w:rsid w:val="009E066E"/>
    <w:rsid w:val="009E33B7"/>
    <w:rsid w:val="009F51CB"/>
    <w:rsid w:val="00A13E35"/>
    <w:rsid w:val="00A14159"/>
    <w:rsid w:val="00A31132"/>
    <w:rsid w:val="00A32E0C"/>
    <w:rsid w:val="00A462D8"/>
    <w:rsid w:val="00A63E06"/>
    <w:rsid w:val="00A66A3A"/>
    <w:rsid w:val="00AD3F97"/>
    <w:rsid w:val="00AE6C8E"/>
    <w:rsid w:val="00AE7C55"/>
    <w:rsid w:val="00AF4686"/>
    <w:rsid w:val="00AF5206"/>
    <w:rsid w:val="00B110C8"/>
    <w:rsid w:val="00B126D2"/>
    <w:rsid w:val="00B161F6"/>
    <w:rsid w:val="00B164CB"/>
    <w:rsid w:val="00B16700"/>
    <w:rsid w:val="00B33CD4"/>
    <w:rsid w:val="00B37211"/>
    <w:rsid w:val="00B376AC"/>
    <w:rsid w:val="00B46AB2"/>
    <w:rsid w:val="00B600CD"/>
    <w:rsid w:val="00B67845"/>
    <w:rsid w:val="00B703E0"/>
    <w:rsid w:val="00B81F00"/>
    <w:rsid w:val="00BA706F"/>
    <w:rsid w:val="00BB154E"/>
    <w:rsid w:val="00BC2E6F"/>
    <w:rsid w:val="00BD78FF"/>
    <w:rsid w:val="00BF1572"/>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4DA3"/>
    <w:rsid w:val="00CF6D55"/>
    <w:rsid w:val="00CF7689"/>
    <w:rsid w:val="00D00887"/>
    <w:rsid w:val="00D040F8"/>
    <w:rsid w:val="00D15816"/>
    <w:rsid w:val="00D279D1"/>
    <w:rsid w:val="00D35F04"/>
    <w:rsid w:val="00D374BA"/>
    <w:rsid w:val="00D50F7D"/>
    <w:rsid w:val="00D653BB"/>
    <w:rsid w:val="00D9064F"/>
    <w:rsid w:val="00D92E65"/>
    <w:rsid w:val="00D93DD1"/>
    <w:rsid w:val="00DA1490"/>
    <w:rsid w:val="00DB089D"/>
    <w:rsid w:val="00DD6B52"/>
    <w:rsid w:val="00DE085C"/>
    <w:rsid w:val="00E064EC"/>
    <w:rsid w:val="00E06A5C"/>
    <w:rsid w:val="00E07F3F"/>
    <w:rsid w:val="00E1583C"/>
    <w:rsid w:val="00E562B3"/>
    <w:rsid w:val="00E66BDC"/>
    <w:rsid w:val="00E90164"/>
    <w:rsid w:val="00EA3C49"/>
    <w:rsid w:val="00EB5407"/>
    <w:rsid w:val="00EC08DF"/>
    <w:rsid w:val="00EE0139"/>
    <w:rsid w:val="00F27E6E"/>
    <w:rsid w:val="00F30502"/>
    <w:rsid w:val="00F34A28"/>
    <w:rsid w:val="00F35617"/>
    <w:rsid w:val="00F369A3"/>
    <w:rsid w:val="00F40015"/>
    <w:rsid w:val="00F55A23"/>
    <w:rsid w:val="00F7458C"/>
    <w:rsid w:val="00F7642B"/>
    <w:rsid w:val="00F819ED"/>
    <w:rsid w:val="00FA2A1A"/>
    <w:rsid w:val="00FA365B"/>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docId w15:val="{00120FA2-3EEB-4AC1-842D-1231D4ED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uiPriority w:val="99"/>
    <w:semiHidden/>
    <w:unhideWhenUsed/>
    <w:rsid w:val="00B37211"/>
    <w:rPr>
      <w:rFonts w:ascii="Tahoma" w:hAnsi="Tahoma" w:cs="Tahoma"/>
      <w:sz w:val="16"/>
      <w:szCs w:val="16"/>
    </w:rPr>
  </w:style>
  <w:style w:type="character" w:customStyle="1" w:styleId="TextodegloboCar">
    <w:name w:val="Texto de globo Car"/>
    <w:basedOn w:val="Fuentedeprrafopredeter"/>
    <w:link w:val="Textodeglobo"/>
    <w:uiPriority w:val="99"/>
    <w:semiHidden/>
    <w:rsid w:val="00B37211"/>
    <w:rPr>
      <w:rFonts w:ascii="Tahoma" w:eastAsia="Times New Roman" w:hAnsi="Tahoma" w:cs="Tahoma"/>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97ECC-1E8F-40C2-936E-5BE0EE776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7090</Words>
  <Characters>41550</Characters>
  <Application>Microsoft Office Word</Application>
  <DocSecurity>0</DocSecurity>
  <Lines>1806</Lines>
  <Paragraphs>772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Drullard Gómez</dc:creator>
  <cp:lastModifiedBy>Julio Abraham Ponce De La Rosa</cp:lastModifiedBy>
  <cp:revision>4</cp:revision>
  <cp:lastPrinted>2024-03-19T13:17:00Z</cp:lastPrinted>
  <dcterms:created xsi:type="dcterms:W3CDTF">2025-08-27T15:30:00Z</dcterms:created>
  <dcterms:modified xsi:type="dcterms:W3CDTF">2026-03-25T20:09:00Z</dcterms:modified>
</cp:coreProperties>
</file>