
<file path=[Content_Types].xml><?xml version="1.0" encoding="utf-8"?>
<Types xmlns="http://schemas.openxmlformats.org/package/2006/content-types">
  <Default Extension="bin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3222B" w14:textId="77777777" w:rsidR="00BE5B34" w:rsidRPr="00EA76F4" w:rsidRDefault="00BE5B34" w:rsidP="000844F4">
      <w:pPr>
        <w:widowControl w:val="0"/>
        <w:spacing w:after="0" w:line="240" w:lineRule="auto"/>
        <w:jc w:val="center"/>
        <w:rPr>
          <w:rFonts w:ascii="Franklin Gothic Book" w:hAnsi="Franklin Gothic Book"/>
          <w:lang w:val="es-ES"/>
        </w:rPr>
      </w:pPr>
    </w:p>
    <w:p w14:paraId="5762A5D5" w14:textId="38FC21F0" w:rsidR="004946EF" w:rsidRPr="00EA76F4" w:rsidRDefault="004946EF" w:rsidP="00EA76F4">
      <w:pPr>
        <w:widowControl w:val="0"/>
        <w:spacing w:after="0" w:line="276" w:lineRule="auto"/>
        <w:jc w:val="both"/>
        <w:rPr>
          <w:rFonts w:ascii="Franklin Gothic Book" w:hAnsi="Franklin Gothic Book"/>
          <w:lang w:val="es-ES"/>
        </w:rPr>
      </w:pP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A76F4">
        <w:rPr>
          <w:rFonts w:ascii="Franklin Gothic Book" w:eastAsia="Times New Roman" w:hAnsi="Franklin Gothic Book" w:cs="Times New Roman"/>
          <w:color w:val="212121"/>
          <w:lang w:val="es-DO" w:eastAsia="es-ES_tradnl"/>
        </w:rPr>
        <w:t>o</w:t>
      </w:r>
      <w:r w:rsidRPr="00EA76F4">
        <w:rPr>
          <w:rFonts w:ascii="Franklin Gothic Book" w:eastAsia="Times New Roman" w:hAnsi="Franklin Gothic Book" w:cs="Times New Roman"/>
          <w:b/>
          <w:bCs/>
          <w:color w:val="212121"/>
          <w:lang w:val="es-DO" w:eastAsia="es-ES_tradnl"/>
        </w:rPr>
        <w:t xml:space="preserve"> 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núm. _________________, relativo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llevado 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institución 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contratante</w:t>
      </w:r>
      <w:r w:rsidR="00BE5B34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: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 </w:t>
      </w:r>
      <w:r w:rsidR="00BE5B34" w:rsidRPr="00EA76F4">
        <w:rPr>
          <w:rFonts w:ascii="Franklin Gothic Book" w:eastAsia="Times New Roman" w:hAnsi="Franklin Gothic Book" w:cs="Times New Roman"/>
          <w:b/>
          <w:color w:val="212121"/>
          <w:shd w:val="clear" w:color="auto" w:fill="FFFFFF"/>
          <w:lang w:val="es-DO" w:eastAsia="es-ES_tradnl"/>
        </w:rPr>
        <w:t>Supe</w:t>
      </w:r>
      <w:r w:rsidR="00260440" w:rsidRPr="00EA76F4">
        <w:rPr>
          <w:rFonts w:ascii="Franklin Gothic Book" w:eastAsia="Times New Roman" w:hAnsi="Franklin Gothic Book" w:cs="Times New Roman"/>
          <w:b/>
          <w:color w:val="212121"/>
          <w:shd w:val="clear" w:color="auto" w:fill="FFFFFF"/>
          <w:lang w:val="es-DO" w:eastAsia="es-ES_tradnl"/>
        </w:rPr>
        <w:t>r</w:t>
      </w:r>
      <w:r w:rsidR="00BE5B34" w:rsidRPr="00EA76F4">
        <w:rPr>
          <w:rFonts w:ascii="Franklin Gothic Book" w:eastAsia="Times New Roman" w:hAnsi="Franklin Gothic Book" w:cs="Times New Roman"/>
          <w:b/>
          <w:color w:val="212121"/>
          <w:shd w:val="clear" w:color="auto" w:fill="FFFFFF"/>
          <w:lang w:val="es-DO" w:eastAsia="es-ES_tradnl"/>
        </w:rPr>
        <w:t>intendencia de Salud y Riesgos Laborales (SISALRIL)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reconoce</w:t>
      </w:r>
      <w:r w:rsidR="003D61C2" w:rsidRPr="00EA76F4">
        <w:rPr>
          <w:rFonts w:ascii="Franklin Gothic Book" w:hAnsi="Franklin Gothic Book"/>
          <w:lang w:val="es-ES"/>
        </w:rPr>
        <w:t xml:space="preserve"> haber leído y comprendido el Código </w:t>
      </w:r>
      <w:r w:rsidR="003F3A32" w:rsidRPr="00EA76F4">
        <w:rPr>
          <w:rFonts w:ascii="Franklin Gothic Book" w:hAnsi="Franklin Gothic Book"/>
          <w:lang w:val="es-ES"/>
        </w:rPr>
        <w:t>de Ética Institucional</w:t>
      </w:r>
      <w:r w:rsidR="00680234" w:rsidRPr="00EA76F4">
        <w:rPr>
          <w:rFonts w:ascii="Franklin Gothic Book" w:hAnsi="Franklin Gothic Book"/>
          <w:lang w:val="es-ES"/>
        </w:rPr>
        <w:t xml:space="preserve"> </w:t>
      </w:r>
      <w:r w:rsidR="00713B0D" w:rsidRPr="00EA76F4">
        <w:rPr>
          <w:rFonts w:ascii="Franklin Gothic Book" w:hAnsi="Franklin Gothic Book"/>
          <w:lang w:val="es-ES"/>
        </w:rPr>
        <w:t xml:space="preserve">de la </w:t>
      </w:r>
      <w:r w:rsidR="00680234" w:rsidRPr="00EA76F4">
        <w:rPr>
          <w:rFonts w:ascii="Franklin Gothic Book" w:hAnsi="Franklin Gothic Book"/>
          <w:lang w:val="es-ES"/>
        </w:rPr>
        <w:t>Superintendencia de Salud y Riesgos Laborales</w:t>
      </w:r>
      <w:r w:rsidR="00B90C4A" w:rsidRPr="00EA76F4">
        <w:rPr>
          <w:rFonts w:ascii="Franklin Gothic Book" w:hAnsi="Franklin Gothic Book"/>
          <w:lang w:val="es-ES"/>
        </w:rPr>
        <w:t>,</w:t>
      </w:r>
      <w:r w:rsidR="00680234" w:rsidRPr="00EA76F4">
        <w:rPr>
          <w:rFonts w:ascii="Franklin Gothic Book" w:hAnsi="Franklin Gothic Book"/>
          <w:lang w:val="es-ES"/>
        </w:rPr>
        <w:t xml:space="preserve"> </w:t>
      </w:r>
      <w:r w:rsidR="00680234" w:rsidRPr="00EA76F4">
        <w:rPr>
          <w:rFonts w:ascii="Franklin Gothic Book" w:eastAsia="Times New Roman" w:hAnsi="Franklin Gothic Book" w:cs="Times New Roman"/>
          <w:b/>
          <w:color w:val="212121"/>
          <w:shd w:val="clear" w:color="auto" w:fill="FFFFFF"/>
          <w:lang w:val="es-DO" w:eastAsia="es-ES_tradnl"/>
        </w:rPr>
        <w:t>MA-GH06</w:t>
      </w:r>
      <w:r w:rsidR="005F49C3" w:rsidRPr="00EA76F4">
        <w:rPr>
          <w:rFonts w:ascii="Franklin Gothic Book" w:hAnsi="Franklin Gothic Book"/>
          <w:lang w:val="es-ES"/>
        </w:rPr>
        <w:t xml:space="preserve">, </w:t>
      </w:r>
      <w:r w:rsidR="001D1E52" w:rsidRPr="00EA76F4">
        <w:rPr>
          <w:rFonts w:ascii="Franklin Gothic Book" w:hAnsi="Franklin Gothic Book"/>
          <w:lang w:val="es-ES"/>
        </w:rPr>
        <w:t>y mediante la presente declaración acepta y se adhiere</w:t>
      </w:r>
      <w:r w:rsidR="005F49C3" w:rsidRPr="00EA76F4">
        <w:rPr>
          <w:rFonts w:ascii="Franklin Gothic Book" w:hAnsi="Franklin Gothic Book"/>
          <w:lang w:val="es-ES"/>
        </w:rPr>
        <w:t xml:space="preserve"> a </w:t>
      </w:r>
      <w:r w:rsidR="001D1E52" w:rsidRPr="00EA76F4">
        <w:rPr>
          <w:rFonts w:ascii="Franklin Gothic Book" w:hAnsi="Franklin Gothic Book"/>
          <w:lang w:val="es-ES"/>
        </w:rPr>
        <w:t>dar fiel cumplimiento al citado código. En ese sentido, se compromete a lo siguiente</w:t>
      </w:r>
      <w:r w:rsidR="005F49C3" w:rsidRPr="00EA76F4">
        <w:rPr>
          <w:rFonts w:ascii="Franklin Gothic Book" w:hAnsi="Franklin Gothic Book"/>
          <w:lang w:val="es-ES"/>
        </w:rPr>
        <w:t>:</w:t>
      </w:r>
    </w:p>
    <w:p w14:paraId="7E80D0E4" w14:textId="77777777" w:rsidR="00680234" w:rsidRPr="00EA76F4" w:rsidRDefault="00680234" w:rsidP="00680234">
      <w:pPr>
        <w:pStyle w:val="Prrafodelista"/>
        <w:widowControl w:val="0"/>
        <w:spacing w:after="0" w:line="240" w:lineRule="auto"/>
        <w:jc w:val="both"/>
        <w:rPr>
          <w:rFonts w:ascii="Franklin Gothic Book" w:hAnsi="Franklin Gothic Book"/>
          <w:lang w:val="es-ES"/>
        </w:rPr>
      </w:pPr>
    </w:p>
    <w:p w14:paraId="2EDAA5FA" w14:textId="77777777" w:rsidR="00AF76B9" w:rsidRPr="00EA76F4" w:rsidRDefault="00AF76B9" w:rsidP="001B68A7">
      <w:pPr>
        <w:pStyle w:val="Prrafodelista"/>
        <w:widowControl w:val="0"/>
        <w:numPr>
          <w:ilvl w:val="0"/>
          <w:numId w:val="3"/>
        </w:numPr>
        <w:spacing w:after="0" w:line="240" w:lineRule="auto"/>
        <w:jc w:val="both"/>
        <w:rPr>
          <w:rFonts w:ascii="Franklin Gothic Book" w:hAnsi="Franklin Gothic Book"/>
          <w:lang w:val="es-ES"/>
        </w:rPr>
      </w:pPr>
      <w:r w:rsidRPr="00EA76F4">
        <w:rPr>
          <w:rFonts w:ascii="Franklin Gothic Book" w:hAnsi="Franklin Gothic Book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151E3812" w14:textId="77777777" w:rsidR="00AF76B9" w:rsidRPr="00EA76F4" w:rsidRDefault="00AF76B9" w:rsidP="001B68A7">
      <w:pPr>
        <w:widowControl w:val="0"/>
        <w:spacing w:after="0" w:line="240" w:lineRule="auto"/>
        <w:jc w:val="both"/>
        <w:rPr>
          <w:rFonts w:ascii="Franklin Gothic Book" w:hAnsi="Franklin Gothic Book"/>
          <w:lang w:val="es-ES"/>
        </w:rPr>
      </w:pPr>
    </w:p>
    <w:p w14:paraId="4359D29F" w14:textId="77777777" w:rsidR="00AF76B9" w:rsidRPr="00EA76F4" w:rsidRDefault="00F86F6D" w:rsidP="001B68A7">
      <w:pPr>
        <w:pStyle w:val="Prrafodelista"/>
        <w:widowControl w:val="0"/>
        <w:numPr>
          <w:ilvl w:val="0"/>
          <w:numId w:val="3"/>
        </w:numPr>
        <w:spacing w:after="0" w:line="240" w:lineRule="auto"/>
        <w:jc w:val="both"/>
        <w:rPr>
          <w:rFonts w:ascii="Franklin Gothic Book" w:hAnsi="Franklin Gothic Book"/>
          <w:lang w:val="es-ES"/>
        </w:rPr>
      </w:pPr>
      <w:r w:rsidRPr="00EA76F4">
        <w:rPr>
          <w:rFonts w:ascii="Franklin Gothic Book" w:hAnsi="Franklin Gothic Book"/>
          <w:lang w:val="es-ES"/>
        </w:rPr>
        <w:t>No</w:t>
      </w:r>
      <w:r w:rsidR="00AF76B9" w:rsidRPr="00EA76F4">
        <w:rPr>
          <w:rFonts w:ascii="Franklin Gothic Book" w:hAnsi="Franklin Gothic Book"/>
          <w:lang w:val="es-ES"/>
        </w:rPr>
        <w:t xml:space="preserve"> realizar </w:t>
      </w:r>
      <w:r w:rsidR="000844F4" w:rsidRPr="00EA76F4">
        <w:rPr>
          <w:rFonts w:ascii="Franklin Gothic Book" w:hAnsi="Franklin Gothic Book"/>
          <w:lang w:val="es-ES"/>
        </w:rPr>
        <w:t>acuerdos</w:t>
      </w:r>
      <w:r w:rsidR="00AF76B9" w:rsidRPr="00EA76F4">
        <w:rPr>
          <w:rFonts w:ascii="Franklin Gothic Book" w:hAnsi="Franklin Gothic Book"/>
          <w:lang w:val="es-ES"/>
        </w:rPr>
        <w:t xml:space="preserve"> ilícitos y anticompetitivos con el fin de distorsionar el resultado del procedimiento</w:t>
      </w:r>
      <w:r w:rsidR="007B1A29" w:rsidRPr="00EA76F4">
        <w:rPr>
          <w:rFonts w:ascii="Franklin Gothic Book" w:hAnsi="Franklin Gothic Book"/>
          <w:lang w:val="es-ES"/>
        </w:rPr>
        <w:t xml:space="preserve"> de contratación pública.</w:t>
      </w:r>
    </w:p>
    <w:p w14:paraId="67F1ED8F" w14:textId="77777777" w:rsidR="00AF76B9" w:rsidRPr="00EA76F4" w:rsidRDefault="00AF76B9" w:rsidP="001B68A7">
      <w:pPr>
        <w:pStyle w:val="Prrafodelista"/>
        <w:widowControl w:val="0"/>
        <w:spacing w:after="0" w:line="240" w:lineRule="auto"/>
        <w:ind w:left="0"/>
        <w:rPr>
          <w:rFonts w:ascii="Franklin Gothic Book" w:hAnsi="Franklin Gothic Book"/>
          <w:lang w:val="es-ES"/>
        </w:rPr>
      </w:pPr>
    </w:p>
    <w:p w14:paraId="473371F2" w14:textId="77777777" w:rsidR="00AF76B9" w:rsidRPr="00EA76F4" w:rsidRDefault="00AF76B9" w:rsidP="001B68A7">
      <w:pPr>
        <w:pStyle w:val="Prrafodelista"/>
        <w:widowControl w:val="0"/>
        <w:numPr>
          <w:ilvl w:val="0"/>
          <w:numId w:val="3"/>
        </w:numPr>
        <w:spacing w:after="0" w:line="240" w:lineRule="auto"/>
        <w:jc w:val="both"/>
        <w:rPr>
          <w:rFonts w:ascii="Franklin Gothic Book" w:hAnsi="Franklin Gothic Book"/>
          <w:lang w:val="es-ES"/>
        </w:rPr>
      </w:pPr>
      <w:r w:rsidRPr="00EA76F4">
        <w:rPr>
          <w:rFonts w:ascii="Franklin Gothic Book" w:hAnsi="Franklin Gothic Book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A76F4">
        <w:rPr>
          <w:rFonts w:ascii="Franklin Gothic Book" w:hAnsi="Franklin Gothic Book"/>
          <w:lang w:val="es-ES"/>
        </w:rPr>
        <w:t>Contrataciones Públicas (SNC</w:t>
      </w:r>
      <w:r w:rsidRPr="00EA76F4">
        <w:rPr>
          <w:rFonts w:ascii="Franklin Gothic Book" w:hAnsi="Franklin Gothic Book"/>
          <w:lang w:val="es-ES"/>
        </w:rPr>
        <w:t>P)</w:t>
      </w:r>
      <w:r w:rsidR="002D65A6" w:rsidRPr="00EA76F4">
        <w:rPr>
          <w:rFonts w:ascii="Franklin Gothic Book" w:hAnsi="Franklin Gothic Book"/>
          <w:lang w:val="es-ES"/>
        </w:rPr>
        <w:t>, y entregar los bienes y servicios adjudicados con la calidad, especificaciones técnicas y en los plazos requeridos en las bases de la contratación</w:t>
      </w:r>
      <w:r w:rsidRPr="00EA76F4">
        <w:rPr>
          <w:rFonts w:ascii="Franklin Gothic Book" w:hAnsi="Franklin Gothic Book"/>
          <w:lang w:val="es-ES"/>
        </w:rPr>
        <w:t>.</w:t>
      </w:r>
    </w:p>
    <w:p w14:paraId="1BA73971" w14:textId="77777777" w:rsidR="00AF76B9" w:rsidRPr="00EA76F4" w:rsidRDefault="00AF76B9" w:rsidP="001B68A7">
      <w:pPr>
        <w:pStyle w:val="Prrafodelista"/>
        <w:widowControl w:val="0"/>
        <w:spacing w:after="0" w:line="240" w:lineRule="auto"/>
        <w:ind w:left="0"/>
        <w:jc w:val="both"/>
        <w:rPr>
          <w:rFonts w:ascii="Franklin Gothic Book" w:hAnsi="Franklin Gothic Book"/>
          <w:lang w:val="es-ES"/>
        </w:rPr>
      </w:pPr>
    </w:p>
    <w:p w14:paraId="7953666F" w14:textId="77777777" w:rsidR="00AF76B9" w:rsidRPr="00EA76F4" w:rsidRDefault="007B1A29" w:rsidP="001B68A7">
      <w:pPr>
        <w:pStyle w:val="Prrafodelista"/>
        <w:widowControl w:val="0"/>
        <w:numPr>
          <w:ilvl w:val="0"/>
          <w:numId w:val="3"/>
        </w:numPr>
        <w:spacing w:after="0" w:line="240" w:lineRule="auto"/>
        <w:jc w:val="both"/>
        <w:rPr>
          <w:rFonts w:ascii="Franklin Gothic Book" w:hAnsi="Franklin Gothic Book"/>
          <w:lang w:val="es-ES"/>
        </w:rPr>
      </w:pPr>
      <w:r w:rsidRPr="00EA76F4">
        <w:rPr>
          <w:rFonts w:ascii="Franklin Gothic Book" w:hAnsi="Franklin Gothic Book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0F8DADFB" w14:textId="77777777" w:rsidR="00AF76B9" w:rsidRPr="00EA76F4" w:rsidRDefault="00AF76B9" w:rsidP="001B68A7">
      <w:pPr>
        <w:pStyle w:val="Prrafodelista"/>
        <w:widowControl w:val="0"/>
        <w:spacing w:after="0" w:line="240" w:lineRule="auto"/>
        <w:ind w:left="0"/>
        <w:jc w:val="both"/>
        <w:rPr>
          <w:rFonts w:ascii="Franklin Gothic Book" w:hAnsi="Franklin Gothic Book"/>
          <w:lang w:val="es-ES"/>
        </w:rPr>
      </w:pPr>
    </w:p>
    <w:p w14:paraId="49584130" w14:textId="77777777" w:rsidR="005F49C3" w:rsidRPr="00EA76F4" w:rsidRDefault="005F49C3" w:rsidP="001B68A7">
      <w:pPr>
        <w:pStyle w:val="Prrafodelista"/>
        <w:widowControl w:val="0"/>
        <w:numPr>
          <w:ilvl w:val="0"/>
          <w:numId w:val="3"/>
        </w:numPr>
        <w:spacing w:after="0" w:line="240" w:lineRule="auto"/>
        <w:jc w:val="both"/>
        <w:rPr>
          <w:rFonts w:ascii="Franklin Gothic Book" w:hAnsi="Franklin Gothic Book"/>
          <w:lang w:val="es-ES"/>
        </w:rPr>
      </w:pPr>
      <w:r w:rsidRPr="00EA76F4">
        <w:rPr>
          <w:rFonts w:ascii="Franklin Gothic Book" w:hAnsi="Franklin Gothic Book"/>
          <w:lang w:val="es-ES"/>
        </w:rPr>
        <w:t>Mantener un comportamiento ético y responsable siguiendo las políticas, normas y procedimientos de la Dirección General de Contrataciones Públicas</w:t>
      </w:r>
      <w:r w:rsidR="00BE5B34" w:rsidRPr="00EA76F4">
        <w:rPr>
          <w:rFonts w:ascii="Franklin Gothic Book" w:hAnsi="Franklin Gothic Book"/>
          <w:lang w:val="es-ES"/>
        </w:rPr>
        <w:t xml:space="preserve"> y de la Superintendencia de Salud y Riesgos Laborales (SISALRIL)</w:t>
      </w:r>
      <w:r w:rsidRPr="00EA76F4">
        <w:rPr>
          <w:rFonts w:ascii="Franklin Gothic Book" w:hAnsi="Franklin Gothic Book"/>
          <w:lang w:val="es-ES"/>
        </w:rPr>
        <w:t xml:space="preserve">, asumiendo las consecuencias de </w:t>
      </w:r>
      <w:r w:rsidR="00A70E32" w:rsidRPr="00EA76F4">
        <w:rPr>
          <w:rFonts w:ascii="Franklin Gothic Book" w:hAnsi="Franklin Gothic Book"/>
          <w:lang w:val="es-ES"/>
        </w:rPr>
        <w:t>sus</w:t>
      </w:r>
      <w:r w:rsidRPr="00EA76F4">
        <w:rPr>
          <w:rFonts w:ascii="Franklin Gothic Book" w:hAnsi="Franklin Gothic Book"/>
          <w:lang w:val="es-ES"/>
        </w:rPr>
        <w:t xml:space="preserve"> acciones.</w:t>
      </w:r>
    </w:p>
    <w:p w14:paraId="59C9A175" w14:textId="77777777" w:rsidR="003D61C2" w:rsidRDefault="003D61C2" w:rsidP="000844F4">
      <w:pPr>
        <w:widowControl w:val="0"/>
        <w:spacing w:after="0" w:line="240" w:lineRule="auto"/>
        <w:jc w:val="both"/>
        <w:rPr>
          <w:rFonts w:ascii="Franklin Gothic Book" w:hAnsi="Franklin Gothic Book"/>
          <w:lang w:val="es-ES"/>
        </w:rPr>
      </w:pPr>
    </w:p>
    <w:p w14:paraId="2743E93C" w14:textId="77777777" w:rsidR="00EA76F4" w:rsidRPr="00EA76F4" w:rsidRDefault="00EA76F4" w:rsidP="000844F4">
      <w:pPr>
        <w:widowControl w:val="0"/>
        <w:spacing w:after="0" w:line="240" w:lineRule="auto"/>
        <w:jc w:val="both"/>
        <w:rPr>
          <w:rFonts w:ascii="Franklin Gothic Book" w:hAnsi="Franklin Gothic Book"/>
          <w:lang w:val="es-ES"/>
        </w:rPr>
      </w:pPr>
    </w:p>
    <w:p w14:paraId="73577391" w14:textId="77777777" w:rsidR="003D61C2" w:rsidRPr="00EA76F4" w:rsidRDefault="003D61C2" w:rsidP="00EA76F4">
      <w:pPr>
        <w:widowControl w:val="0"/>
        <w:spacing w:after="0" w:line="360" w:lineRule="auto"/>
        <w:jc w:val="both"/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</w:pPr>
      <w:r w:rsidRPr="00EA76F4">
        <w:rPr>
          <w:rFonts w:ascii="Franklin Gothic Book" w:hAnsi="Franklin Gothic Book"/>
          <w:lang w:val="es-ES"/>
        </w:rPr>
        <w:t xml:space="preserve">La presente declaración ha sido realizada en la ciudad </w:t>
      </w:r>
      <w:r w:rsidR="007B1A29" w:rsidRPr="00EA76F4">
        <w:rPr>
          <w:rFonts w:ascii="Franklin Gothic Book" w:hAnsi="Franklin Gothic Book"/>
          <w:lang w:val="es-ES"/>
        </w:rPr>
        <w:t>_____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A76F4">
        <w:rPr>
          <w:rFonts w:ascii="Franklin Gothic Book" w:hAnsi="Franklin Gothic Book"/>
          <w:lang w:val="es-ES"/>
        </w:rPr>
        <w:t>_____</w:t>
      </w:r>
      <w:r w:rsidR="007B1A29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___________________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A76F4">
        <w:rPr>
          <w:rFonts w:ascii="Franklin Gothic Book" w:hAnsi="Franklin Gothic Book"/>
          <w:lang w:val="es-ES"/>
        </w:rPr>
        <w:t>_____</w:t>
      </w:r>
      <w:r w:rsidR="007B1A29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___________________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________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A76F4">
        <w:rPr>
          <w:rFonts w:ascii="Franklin Gothic Book" w:hAnsi="Franklin Gothic Book"/>
          <w:lang w:val="es-ES"/>
        </w:rPr>
        <w:t>_____</w:t>
      </w:r>
      <w:r w:rsidR="007B1A29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___________________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 xml:space="preserve"> (__________)</w:t>
      </w:r>
      <w:r w:rsidRPr="00EA76F4"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  <w:t>.</w:t>
      </w:r>
    </w:p>
    <w:p w14:paraId="7CF97A88" w14:textId="77777777" w:rsidR="003D61C2" w:rsidRPr="00EA76F4" w:rsidRDefault="003D61C2" w:rsidP="000844F4">
      <w:pPr>
        <w:widowControl w:val="0"/>
        <w:spacing w:after="0" w:line="240" w:lineRule="auto"/>
        <w:jc w:val="both"/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</w:pPr>
    </w:p>
    <w:p w14:paraId="09DEB32A" w14:textId="77777777" w:rsidR="00BE5B34" w:rsidRPr="00EA76F4" w:rsidRDefault="00BE5B34" w:rsidP="000844F4">
      <w:pPr>
        <w:widowControl w:val="0"/>
        <w:spacing w:after="0" w:line="240" w:lineRule="auto"/>
        <w:jc w:val="both"/>
        <w:rPr>
          <w:rFonts w:ascii="Franklin Gothic Book" w:eastAsia="Times New Roman" w:hAnsi="Franklin Gothic Book" w:cs="Times New Roman"/>
          <w:color w:val="212121"/>
          <w:shd w:val="clear" w:color="auto" w:fill="FFFFFF"/>
          <w:lang w:val="es-DO" w:eastAsia="es-ES_tradnl"/>
        </w:rPr>
      </w:pPr>
    </w:p>
    <w:p w14:paraId="3F8BFA32" w14:textId="77777777" w:rsidR="00BE5B34" w:rsidRPr="00EA76F4" w:rsidRDefault="003D61C2" w:rsidP="00BE5B34">
      <w:pPr>
        <w:widowControl w:val="0"/>
        <w:spacing w:after="0" w:line="240" w:lineRule="auto"/>
        <w:jc w:val="center"/>
        <w:rPr>
          <w:rFonts w:ascii="Franklin Gothic Book" w:hAnsi="Franklin Gothic Book"/>
          <w:lang w:val="es-DO"/>
        </w:rPr>
      </w:pPr>
      <w:r w:rsidRPr="00EA76F4">
        <w:rPr>
          <w:rFonts w:ascii="Franklin Gothic Book" w:hAnsi="Franklin Gothic Book"/>
          <w:lang w:val="es-DO"/>
        </w:rPr>
        <w:t>_________________________________</w:t>
      </w:r>
    </w:p>
    <w:p w14:paraId="780A22E2" w14:textId="77777777" w:rsidR="003D61C2" w:rsidRPr="00EA76F4" w:rsidRDefault="003D61C2" w:rsidP="00BE5B34">
      <w:pPr>
        <w:widowControl w:val="0"/>
        <w:spacing w:after="0" w:line="240" w:lineRule="auto"/>
        <w:jc w:val="center"/>
        <w:rPr>
          <w:rFonts w:ascii="Franklin Gothic Book" w:hAnsi="Franklin Gothic Book"/>
          <w:sz w:val="23"/>
          <w:szCs w:val="23"/>
          <w:lang w:val="es-DO"/>
        </w:rPr>
      </w:pPr>
      <w:r w:rsidRPr="00EA76F4">
        <w:rPr>
          <w:rFonts w:ascii="Franklin Gothic Book" w:hAnsi="Franklin Gothic Book"/>
          <w:sz w:val="23"/>
          <w:szCs w:val="23"/>
          <w:lang w:val="es-DO"/>
        </w:rPr>
        <w:t>Declarante</w:t>
      </w:r>
    </w:p>
    <w:sectPr w:rsidR="003D61C2" w:rsidRPr="00EA76F4">
      <w:headerReference w:type="default" r:id="rId8"/>
      <w:footerReference w:type="default" r:id="rId9"/>
      <w:pgSz w:w="12240" w:h="15840"/>
      <w:pgMar w:top="180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2A9C6" w14:textId="77777777" w:rsidR="00CF5E4F" w:rsidRDefault="00CF5E4F" w:rsidP="00B34433">
      <w:pPr>
        <w:spacing w:after="0" w:line="240" w:lineRule="auto"/>
      </w:pPr>
      <w:r>
        <w:separator/>
      </w:r>
    </w:p>
  </w:endnote>
  <w:endnote w:type="continuationSeparator" w:id="0">
    <w:p w14:paraId="578BDED0" w14:textId="77777777" w:rsidR="00CF5E4F" w:rsidRDefault="00CF5E4F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6F127" w14:textId="77777777" w:rsidR="00326E36" w:rsidRPr="002D3042" w:rsidRDefault="00077333">
    <w:pPr>
      <w:jc w:val="center"/>
      <w:rPr>
        <w:lang w:val="es-DO"/>
      </w:rPr>
    </w:pPr>
    <w:r w:rsidRPr="002D3042">
      <w:rPr>
        <w:color w:val="1F499D"/>
        <w:lang w:val="es-DO"/>
      </w:rPr>
      <w:t>CONFIDENCIAL – RESERVADO - Cualquier copia impresa de este documento será considerada "NO CONTROLADA". A excepción de la que reposa en los archivos de documentación del SG, el usuario debe asegurarse que este documento es la revisión vigente.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6A829" w14:textId="77777777" w:rsidR="00CF5E4F" w:rsidRDefault="00CF5E4F" w:rsidP="00B34433">
      <w:pPr>
        <w:spacing w:after="0" w:line="240" w:lineRule="auto"/>
      </w:pPr>
      <w:r>
        <w:separator/>
      </w:r>
    </w:p>
  </w:footnote>
  <w:footnote w:type="continuationSeparator" w:id="0">
    <w:p w14:paraId="653B0CD1" w14:textId="77777777" w:rsidR="00CF5E4F" w:rsidRDefault="00CF5E4F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54"/>
      <w:gridCol w:w="4153"/>
      <w:gridCol w:w="1623"/>
    </w:tblGrid>
    <w:tr w:rsidR="003E6DFD" w:rsidRPr="001E56E0" w14:paraId="24DC4DC4" w14:textId="77777777" w:rsidTr="009238BF">
      <w:trPr>
        <w:trHeight w:val="1395"/>
        <w:jc w:val="center"/>
      </w:trPr>
      <w:tc>
        <w:tcPr>
          <w:tcW w:w="1904" w:type="pct"/>
          <w:tcBorders>
            <w:top w:val="double" w:sz="4" w:space="0" w:color="auto"/>
            <w:left w:val="double" w:sz="4" w:space="0" w:color="auto"/>
          </w:tcBorders>
          <w:vAlign w:val="center"/>
        </w:tcPr>
        <w:p w14:paraId="584F3AFF" w14:textId="77777777" w:rsidR="00CF5E4F" w:rsidRPr="00A02D44" w:rsidRDefault="00077333" w:rsidP="003E6DFD">
          <w:pPr>
            <w:pStyle w:val="Piedepgina"/>
            <w:jc w:val="center"/>
            <w:rPr>
              <w:rFonts w:ascii="Tahoma" w:hAnsi="Tahoma" w:cs="Tahoma"/>
              <w:b/>
              <w:sz w:val="28"/>
            </w:rPr>
          </w:pPr>
          <w:r>
            <w:rPr>
              <w:noProof/>
            </w:rPr>
            <w:drawing>
              <wp:inline distT="0" distB="0" distL="0" distR="0" wp14:anchorId="68613E42" wp14:editId="759E57AB">
                <wp:extent cx="2093871" cy="615598"/>
                <wp:effectExtent l="0" t="0" r="1905" b="0"/>
                <wp:docPr id="2" name="Imagen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82494E3-BE8B-43E2-8AEA-F903FD7DB31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>
                          <a:extLst>
                            <a:ext uri="{FF2B5EF4-FFF2-40B4-BE49-F238E27FC236}">
                              <a16:creationId xmlns:a16="http://schemas.microsoft.com/office/drawing/2014/main" id="{782494E3-BE8B-43E2-8AEA-F903FD7DB31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3871" cy="6155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25" w:type="pct"/>
          <w:tcBorders>
            <w:top w:val="double" w:sz="4" w:space="0" w:color="auto"/>
          </w:tcBorders>
          <w:vAlign w:val="center"/>
        </w:tcPr>
        <w:p w14:paraId="72973654" w14:textId="77777777" w:rsidR="00CF5E4F" w:rsidRPr="00A02D44" w:rsidRDefault="00077333" w:rsidP="00125B86">
          <w:pPr>
            <w:pStyle w:val="Encabezado"/>
            <w:jc w:val="center"/>
            <w:rPr>
              <w:rFonts w:ascii="Tahoma" w:hAnsi="Tahoma" w:cs="Tahoma"/>
              <w:b/>
              <w:sz w:val="28"/>
            </w:rPr>
          </w:pPr>
          <w:r>
            <w:rPr>
              <w:rFonts w:ascii="Tahoma" w:hAnsi="Tahoma" w:cs="Tahoma"/>
              <w:b/>
              <w:color w:val="000000"/>
            </w:rPr>
            <w:t>COMPROMISO ÉTICO PROVEEDORES</w:t>
          </w:r>
        </w:p>
      </w:tc>
      <w:tc>
        <w:tcPr>
          <w:tcW w:w="870" w:type="pct"/>
          <w:tcBorders>
            <w:top w:val="double" w:sz="4" w:space="0" w:color="auto"/>
            <w:right w:val="double" w:sz="4" w:space="0" w:color="auto"/>
          </w:tcBorders>
          <w:vAlign w:val="center"/>
        </w:tcPr>
        <w:p w14:paraId="2E0C31B9" w14:textId="77777777" w:rsidR="00CF5E4F" w:rsidRPr="00AB6207" w:rsidRDefault="00077333" w:rsidP="009238BF">
          <w:pPr>
            <w:pStyle w:val="Piedepgina"/>
            <w:spacing w:after="240"/>
            <w:jc w:val="center"/>
            <w:rPr>
              <w:rFonts w:ascii="Tahoma" w:hAnsi="Tahoma" w:cs="Tahoma"/>
              <w:b/>
              <w:sz w:val="28"/>
              <w:szCs w:val="28"/>
              <w:lang w:val="es-DO"/>
            </w:rPr>
          </w:pPr>
          <w:r>
            <w:rPr>
              <w:rFonts w:ascii="Tahoma" w:hAnsi="Tahoma" w:cs="Tahoma"/>
              <w:b/>
              <w:sz w:val="28"/>
              <w:szCs w:val="28"/>
              <w:lang w:val="es-DO"/>
            </w:rPr>
            <w:t>FM-AD36 Rev. 02</w:t>
          </w:r>
        </w:p>
      </w:tc>
    </w:tr>
    <w:tr w:rsidR="003E6DFD" w:rsidRPr="0097624F" w14:paraId="39164676" w14:textId="77777777" w:rsidTr="003D65D6">
      <w:trPr>
        <w:trHeight w:val="309"/>
        <w:jc w:val="center"/>
      </w:trPr>
      <w:tc>
        <w:tcPr>
          <w:tcW w:w="1904" w:type="pct"/>
          <w:tcBorders>
            <w:left w:val="double" w:sz="4" w:space="0" w:color="auto"/>
            <w:bottom w:val="double" w:sz="4" w:space="0" w:color="auto"/>
          </w:tcBorders>
        </w:tcPr>
        <w:p w14:paraId="32A01D96" w14:textId="77777777" w:rsidR="00CF5E4F" w:rsidRPr="0097624F" w:rsidRDefault="00077333" w:rsidP="003E6DFD">
          <w:pPr>
            <w:pStyle w:val="Piedepgina"/>
            <w:rPr>
              <w:rFonts w:ascii="Tahoma" w:hAnsi="Tahoma" w:cs="Tahoma"/>
              <w:b/>
              <w:sz w:val="20"/>
              <w:szCs w:val="20"/>
            </w:rPr>
          </w:pPr>
          <w:proofErr w:type="spellStart"/>
          <w:r w:rsidRPr="0097624F">
            <w:rPr>
              <w:rFonts w:ascii="Tahoma" w:hAnsi="Tahoma" w:cs="Tahoma"/>
              <w:b/>
              <w:sz w:val="20"/>
              <w:szCs w:val="20"/>
            </w:rPr>
            <w:t>Fecha</w:t>
          </w:r>
          <w:proofErr w:type="spellEnd"/>
          <w:r w:rsidRPr="0097624F">
            <w:rPr>
              <w:rFonts w:ascii="Tahoma" w:hAnsi="Tahoma" w:cs="Tahoma"/>
              <w:b/>
              <w:sz w:val="20"/>
              <w:szCs w:val="20"/>
            </w:rPr>
            <w:t xml:space="preserve"> de </w:t>
          </w:r>
          <w:proofErr w:type="spellStart"/>
          <w:r w:rsidRPr="0097624F">
            <w:rPr>
              <w:rFonts w:ascii="Tahoma" w:hAnsi="Tahoma" w:cs="Tahoma"/>
              <w:b/>
              <w:sz w:val="20"/>
              <w:szCs w:val="20"/>
            </w:rPr>
            <w:t>emisión</w:t>
          </w:r>
          <w:proofErr w:type="spellEnd"/>
          <w:r w:rsidRPr="0097624F">
            <w:rPr>
              <w:rFonts w:ascii="Tahoma" w:hAnsi="Tahoma" w:cs="Tahoma"/>
              <w:b/>
              <w:sz w:val="20"/>
              <w:szCs w:val="20"/>
            </w:rPr>
            <w:t xml:space="preserve">: </w:t>
          </w:r>
          <w:r w:rsidRPr="009958B4">
            <w:rPr>
              <w:rFonts w:ascii="Tahoma" w:hAnsi="Tahoma" w:cs="Tahoma"/>
              <w:b/>
              <w:sz w:val="20"/>
              <w:szCs w:val="20"/>
            </w:rPr>
            <w:t>24/10/2024</w:t>
          </w:r>
        </w:p>
      </w:tc>
      <w:tc>
        <w:tcPr>
          <w:tcW w:w="2225" w:type="pct"/>
          <w:tcBorders>
            <w:bottom w:val="double" w:sz="4" w:space="0" w:color="auto"/>
          </w:tcBorders>
        </w:tcPr>
        <w:p w14:paraId="439BE4F9" w14:textId="535A6172" w:rsidR="00CF5E4F" w:rsidRPr="0097624F" w:rsidRDefault="00077333" w:rsidP="003E6DFD">
          <w:pPr>
            <w:pStyle w:val="Piedepgina"/>
            <w:rPr>
              <w:rFonts w:ascii="Tahoma" w:hAnsi="Tahoma" w:cs="Tahoma"/>
              <w:b/>
              <w:sz w:val="20"/>
              <w:szCs w:val="20"/>
            </w:rPr>
          </w:pPr>
          <w:proofErr w:type="spellStart"/>
          <w:r w:rsidRPr="0097624F">
            <w:rPr>
              <w:rFonts w:ascii="Tahoma" w:hAnsi="Tahoma" w:cs="Tahoma"/>
              <w:b/>
              <w:sz w:val="20"/>
              <w:szCs w:val="20"/>
            </w:rPr>
            <w:t>Fecha</w:t>
          </w:r>
          <w:proofErr w:type="spellEnd"/>
          <w:r w:rsidRPr="0097624F">
            <w:rPr>
              <w:rFonts w:ascii="Tahoma" w:hAnsi="Tahoma" w:cs="Tahoma"/>
              <w:b/>
              <w:sz w:val="20"/>
              <w:szCs w:val="20"/>
            </w:rPr>
            <w:t xml:space="preserve"> de </w:t>
          </w:r>
          <w:proofErr w:type="spellStart"/>
          <w:r w:rsidR="0081412E">
            <w:rPr>
              <w:rFonts w:ascii="Tahoma" w:hAnsi="Tahoma" w:cs="Tahoma"/>
              <w:b/>
              <w:sz w:val="20"/>
              <w:szCs w:val="20"/>
            </w:rPr>
            <w:t>ú</w:t>
          </w:r>
          <w:r w:rsidR="0081412E" w:rsidRPr="0097624F">
            <w:rPr>
              <w:rFonts w:ascii="Tahoma" w:hAnsi="Tahoma" w:cs="Tahoma"/>
              <w:b/>
              <w:sz w:val="20"/>
              <w:szCs w:val="20"/>
            </w:rPr>
            <w:t>ltima</w:t>
          </w:r>
          <w:proofErr w:type="spellEnd"/>
          <w:r w:rsidRPr="0097624F">
            <w:rPr>
              <w:rFonts w:ascii="Tahoma" w:hAnsi="Tahoma" w:cs="Tahoma"/>
              <w:b/>
              <w:sz w:val="20"/>
              <w:szCs w:val="20"/>
            </w:rPr>
            <w:t xml:space="preserve"> </w:t>
          </w:r>
          <w:proofErr w:type="spellStart"/>
          <w:r w:rsidRPr="0097624F">
            <w:rPr>
              <w:rFonts w:ascii="Tahoma" w:hAnsi="Tahoma" w:cs="Tahoma"/>
              <w:b/>
              <w:sz w:val="20"/>
              <w:szCs w:val="20"/>
            </w:rPr>
            <w:t>revisión</w:t>
          </w:r>
          <w:proofErr w:type="spellEnd"/>
          <w:r w:rsidRPr="0097624F">
            <w:rPr>
              <w:rFonts w:ascii="Tahoma" w:hAnsi="Tahoma" w:cs="Tahoma"/>
              <w:b/>
              <w:sz w:val="20"/>
              <w:szCs w:val="20"/>
            </w:rPr>
            <w:t>:</w:t>
          </w:r>
          <w:r>
            <w:rPr>
              <w:rFonts w:ascii="Tahoma" w:hAnsi="Tahoma" w:cs="Tahoma"/>
              <w:b/>
              <w:sz w:val="20"/>
              <w:szCs w:val="20"/>
            </w:rPr>
            <w:t xml:space="preserve"> </w:t>
          </w:r>
          <w:r w:rsidRPr="009958B4">
            <w:rPr>
              <w:rFonts w:ascii="Tahoma" w:hAnsi="Tahoma" w:cs="Tahoma"/>
              <w:b/>
              <w:sz w:val="20"/>
              <w:szCs w:val="20"/>
            </w:rPr>
            <w:t>20/03/2026</w:t>
          </w:r>
        </w:p>
      </w:tc>
      <w:tc>
        <w:tcPr>
          <w:tcW w:w="870" w:type="pct"/>
          <w:tcBorders>
            <w:bottom w:val="double" w:sz="4" w:space="0" w:color="auto"/>
            <w:right w:val="double" w:sz="4" w:space="0" w:color="auto"/>
          </w:tcBorders>
        </w:tcPr>
        <w:p w14:paraId="4EAC0A5C" w14:textId="2CC1E4DF" w:rsidR="00CF5E4F" w:rsidRPr="0097624F" w:rsidRDefault="00077333" w:rsidP="00207C48">
          <w:pPr>
            <w:pStyle w:val="Encabezado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97624F">
            <w:rPr>
              <w:rFonts w:ascii="Tahoma" w:hAnsi="Tahoma" w:cs="Tahoma"/>
              <w:b/>
              <w:sz w:val="20"/>
              <w:szCs w:val="20"/>
            </w:rPr>
            <w:t xml:space="preserve">Página </w:t>
          </w:r>
          <w:r w:rsidRPr="0097624F">
            <w:rPr>
              <w:rFonts w:ascii="Tahoma" w:hAnsi="Tahoma" w:cs="Tahoma"/>
              <w:b/>
              <w:sz w:val="20"/>
              <w:szCs w:val="20"/>
            </w:rPr>
            <w:fldChar w:fldCharType="begin"/>
          </w:r>
          <w:r w:rsidRPr="0097624F">
            <w:rPr>
              <w:rFonts w:ascii="Tahoma" w:hAnsi="Tahoma" w:cs="Tahoma"/>
              <w:b/>
              <w:sz w:val="20"/>
              <w:szCs w:val="20"/>
            </w:rPr>
            <w:instrText xml:space="preserve"> PAGE </w:instrText>
          </w:r>
          <w:r w:rsidRPr="0097624F">
            <w:rPr>
              <w:rFonts w:ascii="Tahoma" w:hAnsi="Tahoma" w:cs="Tahoma"/>
              <w:b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b/>
              <w:noProof/>
              <w:sz w:val="20"/>
              <w:szCs w:val="20"/>
            </w:rPr>
            <w:t>0</w:t>
          </w:r>
          <w:r w:rsidRPr="0097624F">
            <w:rPr>
              <w:rFonts w:ascii="Tahoma" w:hAnsi="Tahoma" w:cs="Tahoma"/>
              <w:b/>
              <w:sz w:val="20"/>
              <w:szCs w:val="20"/>
            </w:rPr>
            <w:fldChar w:fldCharType="end"/>
          </w:r>
          <w:r w:rsidRPr="0097624F">
            <w:rPr>
              <w:rFonts w:ascii="Tahoma" w:hAnsi="Tahoma" w:cs="Tahoma"/>
              <w:b/>
              <w:sz w:val="20"/>
              <w:szCs w:val="20"/>
            </w:rPr>
            <w:t xml:space="preserve"> de </w:t>
          </w:r>
          <w:r>
            <w:rPr>
              <w:rFonts w:ascii="Tahoma" w:hAnsi="Tahoma" w:cs="Tahoma"/>
              <w:b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b/>
              <w:sz w:val="20"/>
              <w:szCs w:val="20"/>
            </w:rPr>
            <w:instrText>=</w:instrText>
          </w:r>
          <w:r>
            <w:rPr>
              <w:rFonts w:ascii="Tahoma" w:hAnsi="Tahoma" w:cs="Tahoma"/>
              <w:b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b/>
              <w:sz w:val="20"/>
              <w:szCs w:val="20"/>
            </w:rPr>
            <w:instrText xml:space="preserve"> NUMPAGES </w:instrText>
          </w:r>
          <w:r>
            <w:rPr>
              <w:rFonts w:ascii="Tahoma" w:hAnsi="Tahoma" w:cs="Tahoma"/>
              <w:b/>
              <w:sz w:val="20"/>
              <w:szCs w:val="20"/>
            </w:rPr>
            <w:fldChar w:fldCharType="separate"/>
          </w:r>
          <w:r w:rsidR="002D3042">
            <w:rPr>
              <w:rFonts w:ascii="Tahoma" w:hAnsi="Tahoma" w:cs="Tahoma"/>
              <w:b/>
              <w:noProof/>
              <w:sz w:val="20"/>
              <w:szCs w:val="20"/>
            </w:rPr>
            <w:instrText>2</w:instrText>
          </w:r>
          <w:r>
            <w:rPr>
              <w:rFonts w:ascii="Tahoma" w:hAnsi="Tahoma" w:cs="Tahoma"/>
              <w:b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b/>
              <w:sz w:val="20"/>
              <w:szCs w:val="20"/>
            </w:rPr>
            <w:instrText xml:space="preserve"> -1 </w:instrText>
          </w:r>
          <w:r>
            <w:rPr>
              <w:rFonts w:ascii="Tahoma" w:hAnsi="Tahoma" w:cs="Tahoma"/>
              <w:b/>
              <w:sz w:val="20"/>
              <w:szCs w:val="20"/>
            </w:rPr>
            <w:fldChar w:fldCharType="separate"/>
          </w:r>
          <w:r w:rsidR="002D3042">
            <w:rPr>
              <w:rFonts w:ascii="Tahoma" w:hAnsi="Tahoma" w:cs="Tahoma"/>
              <w:b/>
              <w:noProof/>
              <w:sz w:val="20"/>
              <w:szCs w:val="20"/>
            </w:rPr>
            <w:t>1</w:t>
          </w:r>
          <w:r>
            <w:rPr>
              <w:rFonts w:ascii="Tahoma" w:hAnsi="Tahoma" w:cs="Tahoma"/>
              <w:b/>
              <w:sz w:val="20"/>
              <w:szCs w:val="20"/>
            </w:rPr>
            <w:fldChar w:fldCharType="end"/>
          </w:r>
        </w:p>
      </w:tc>
    </w:tr>
  </w:tbl>
  <w:p w14:paraId="2699EAF2" w14:textId="77777777" w:rsidR="00CF5E4F" w:rsidRPr="00774762" w:rsidRDefault="00CF5E4F" w:rsidP="00774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760360">
    <w:abstractNumId w:val="2"/>
  </w:num>
  <w:num w:numId="2" w16cid:durableId="1619021665">
    <w:abstractNumId w:val="0"/>
  </w:num>
  <w:num w:numId="3" w16cid:durableId="59788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77333"/>
    <w:rsid w:val="000844F4"/>
    <w:rsid w:val="0008714F"/>
    <w:rsid w:val="000C4C80"/>
    <w:rsid w:val="000F6B4C"/>
    <w:rsid w:val="00114B4D"/>
    <w:rsid w:val="001305D6"/>
    <w:rsid w:val="001510C3"/>
    <w:rsid w:val="001B68A7"/>
    <w:rsid w:val="001D1E52"/>
    <w:rsid w:val="00260440"/>
    <w:rsid w:val="002D3042"/>
    <w:rsid w:val="002D65A6"/>
    <w:rsid w:val="00326E36"/>
    <w:rsid w:val="00332F73"/>
    <w:rsid w:val="003D5E29"/>
    <w:rsid w:val="003D61C2"/>
    <w:rsid w:val="003F3A32"/>
    <w:rsid w:val="00403AE3"/>
    <w:rsid w:val="004121AE"/>
    <w:rsid w:val="004669E9"/>
    <w:rsid w:val="004946EF"/>
    <w:rsid w:val="005F49C3"/>
    <w:rsid w:val="00661642"/>
    <w:rsid w:val="00680234"/>
    <w:rsid w:val="006C556A"/>
    <w:rsid w:val="00713B0D"/>
    <w:rsid w:val="00754651"/>
    <w:rsid w:val="007B1A29"/>
    <w:rsid w:val="0081412E"/>
    <w:rsid w:val="00854C96"/>
    <w:rsid w:val="0087138E"/>
    <w:rsid w:val="00876F56"/>
    <w:rsid w:val="008E6497"/>
    <w:rsid w:val="008F0E22"/>
    <w:rsid w:val="00910883"/>
    <w:rsid w:val="00A70E32"/>
    <w:rsid w:val="00AF76B9"/>
    <w:rsid w:val="00B00AF5"/>
    <w:rsid w:val="00B1771E"/>
    <w:rsid w:val="00B34433"/>
    <w:rsid w:val="00B90C4A"/>
    <w:rsid w:val="00BE5B34"/>
    <w:rsid w:val="00BF76F2"/>
    <w:rsid w:val="00CD135E"/>
    <w:rsid w:val="00CF5E4F"/>
    <w:rsid w:val="00D93A25"/>
    <w:rsid w:val="00DA0C34"/>
    <w:rsid w:val="00DE691B"/>
    <w:rsid w:val="00EA76F4"/>
    <w:rsid w:val="00EC0A34"/>
    <w:rsid w:val="00EF101B"/>
    <w:rsid w:val="00F243B3"/>
    <w:rsid w:val="00F86F6D"/>
    <w:rsid w:val="00F97454"/>
    <w:rsid w:val="00FD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BFBB612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paragraph" w:styleId="Revisin">
    <w:name w:val="Revision"/>
    <w:hidden/>
    <w:uiPriority w:val="99"/>
    <w:semiHidden/>
    <w:rsid w:val="00B90C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EDD9A-8B49-48BD-AB41-E6669E296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2148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Anabell González</cp:lastModifiedBy>
  <cp:revision>3</cp:revision>
  <dcterms:created xsi:type="dcterms:W3CDTF">2026-03-27T18:57:00Z</dcterms:created>
  <dcterms:modified xsi:type="dcterms:W3CDTF">2026-04-08T15:20:00Z</dcterms:modified>
</cp:coreProperties>
</file>