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41A89A63" w:rsidRDefault="002762DF" w14:paraId="21FEA26A" w14:textId="6F0066B3">
      <w:pPr>
        <w:pStyle w:val="Normal"/>
        <w:jc w:val="both"/>
        <w:rPr>
          <w:rFonts w:ascii="Book Antiqua" w:hAnsi="Book Antiqua"/>
        </w:rPr>
      </w:pPr>
      <w:r w:rsidRPr="41A89A63" w:rsidR="002762DF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Pr="41A89A63" w:rsidR="00362124">
        <w:rPr>
          <w:rFonts w:ascii="Trebuchet MS" w:hAnsi="Trebuchet MS" w:eastAsia="Trebuchet MS" w:cs="Trebuchet MS"/>
          <w:b w:val="1"/>
          <w:bCs w:val="1"/>
        </w:rPr>
        <w:t>ITLA-</w:t>
      </w:r>
      <w:r w:rsidRPr="41A89A63" w:rsidR="06F7E93E">
        <w:rPr>
          <w:rFonts w:ascii="Trebuchet MS" w:hAnsi="Trebuchet MS" w:eastAsia="Trebuchet MS" w:cs="Trebuchet MS"/>
          <w:b w:val="1"/>
          <w:bCs w:val="1"/>
        </w:rPr>
        <w:t>CCC</w:t>
      </w:r>
      <w:r w:rsidRPr="41A89A63" w:rsidR="00362124">
        <w:rPr>
          <w:rFonts w:ascii="Trebuchet MS" w:hAnsi="Trebuchet MS" w:eastAsia="Trebuchet MS" w:cs="Trebuchet MS"/>
          <w:b w:val="1"/>
          <w:bCs w:val="1"/>
        </w:rPr>
        <w:t>-C</w:t>
      </w:r>
      <w:r w:rsidRPr="41A89A63" w:rsidR="0D1054C1">
        <w:rPr>
          <w:rFonts w:ascii="Trebuchet MS" w:hAnsi="Trebuchet MS" w:eastAsia="Trebuchet MS" w:cs="Trebuchet MS"/>
          <w:b w:val="1"/>
          <w:bCs w:val="1"/>
        </w:rPr>
        <w:t>P</w:t>
      </w:r>
      <w:r w:rsidRPr="41A89A63" w:rsidR="00362124">
        <w:rPr>
          <w:rFonts w:ascii="Trebuchet MS" w:hAnsi="Trebuchet MS" w:eastAsia="Trebuchet MS" w:cs="Trebuchet MS"/>
          <w:b w:val="1"/>
          <w:bCs w:val="1"/>
        </w:rPr>
        <w:t>-2026-00</w:t>
      </w:r>
      <w:r w:rsidRPr="41A89A63" w:rsidR="5631BB3A">
        <w:rPr>
          <w:rFonts w:ascii="Trebuchet MS" w:hAnsi="Trebuchet MS" w:eastAsia="Trebuchet MS" w:cs="Trebuchet MS"/>
          <w:b w:val="1"/>
          <w:bCs w:val="1"/>
        </w:rPr>
        <w:t>0</w:t>
      </w:r>
      <w:r w:rsidRPr="41A89A63" w:rsidR="44F123DD">
        <w:rPr>
          <w:rFonts w:ascii="Trebuchet MS" w:hAnsi="Trebuchet MS" w:eastAsia="Trebuchet MS" w:cs="Trebuchet MS"/>
          <w:b w:val="1"/>
          <w:bCs w:val="1"/>
        </w:rPr>
        <w:t>18</w:t>
      </w:r>
      <w:r w:rsidRPr="41A89A63" w:rsidR="002762DF">
        <w:rPr>
          <w:rFonts w:ascii="Book Antiqua" w:hAnsi="Book Antiqua"/>
        </w:rPr>
        <w:t>, relativo a</w:t>
      </w:r>
      <w:r w:rsidRPr="41A89A63" w:rsidR="447B3316">
        <w:rPr>
          <w:rFonts w:ascii="Book Antiqua" w:hAnsi="Book Antiqua"/>
        </w:rPr>
        <w:t xml:space="preserve"> </w:t>
      </w:r>
      <w:r w:rsidRPr="41A89A63" w:rsidR="1317A575">
        <w:rPr>
          <w:rFonts w:ascii="Book Antiqua" w:hAnsi="Book Antiqua"/>
        </w:rPr>
        <w:t>la</w:t>
      </w:r>
      <w:r w:rsidRPr="41A89A63" w:rsidR="1317A575">
        <w:rPr>
          <w:rFonts w:ascii="Book Antiqua" w:hAnsi="Book Antiqua"/>
          <w:b w:val="0"/>
          <w:bCs w:val="0"/>
          <w:i w:val="0"/>
          <w:iCs w:val="0"/>
          <w:color w:val="auto"/>
        </w:rPr>
        <w:t xml:space="preserve"> </w:t>
      </w:r>
      <w:r w:rsidRPr="41A89A63" w:rsidR="4349FBEA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s-DO"/>
        </w:rPr>
        <w:t xml:space="preserve">Adquisición de repuestos y accesorios para el mantenimiento y actualización de impresoras 3D </w:t>
      </w:r>
      <w:r w:rsidRPr="41A89A63" w:rsidR="4349FBE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s-MX"/>
        </w:rPr>
        <w:t>para el Instituto Tecnológico de Las Américas (ITLA).</w:t>
      </w:r>
      <w:r w:rsidRPr="41A89A63" w:rsidR="002762DF">
        <w:rPr>
          <w:rFonts w:ascii="Book Antiqua" w:hAnsi="Book Antiqua"/>
        </w:rPr>
        <w:t xml:space="preserve">, </w:t>
      </w:r>
      <w:r w:rsidRPr="41A89A63" w:rsidR="004A4B8E">
        <w:rPr>
          <w:rFonts w:ascii="Book Antiqua" w:hAnsi="Book Antiqua"/>
          <w:b w:val="1"/>
          <w:bCs w:val="1"/>
        </w:rPr>
        <w:t>DECLARA BAJO LA FE DEL JURAMENTO</w:t>
      </w:r>
      <w:r w:rsidRPr="41A89A63" w:rsidR="004A4B8E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D5175A"/>
    <w:rsid w:val="00D9259F"/>
    <w:rsid w:val="00FC63AD"/>
    <w:rsid w:val="00FC693F"/>
    <w:rsid w:val="06F7E93E"/>
    <w:rsid w:val="0D1054C1"/>
    <w:rsid w:val="0DC12BCE"/>
    <w:rsid w:val="10683C66"/>
    <w:rsid w:val="1317A575"/>
    <w:rsid w:val="24025A86"/>
    <w:rsid w:val="259BB214"/>
    <w:rsid w:val="27819B37"/>
    <w:rsid w:val="330FAD8B"/>
    <w:rsid w:val="3F08F877"/>
    <w:rsid w:val="41A89A63"/>
    <w:rsid w:val="42135D63"/>
    <w:rsid w:val="421934F9"/>
    <w:rsid w:val="4349FBEA"/>
    <w:rsid w:val="447B3316"/>
    <w:rsid w:val="44F123DD"/>
    <w:rsid w:val="5631BB3A"/>
    <w:rsid w:val="5B45C19B"/>
    <w:rsid w:val="5B91DB79"/>
    <w:rsid w:val="5BF98337"/>
    <w:rsid w:val="72FF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  <w:style w:type="paragraph" w:styleId="Default" w:customStyle="true">
    <w:uiPriority w:val="1"/>
    <w:name w:val="Default"/>
    <w:basedOn w:val="Normal"/>
    <w:rsid w:val="72FF65C1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Catinia Cuello</lastModifiedBy>
  <revision>10</revision>
  <lastPrinted>2026-02-11T16:38:00.0000000Z</lastPrinted>
  <dcterms:created xsi:type="dcterms:W3CDTF">2026-06-22T19:17:00.0000000Z</dcterms:created>
  <dcterms:modified xsi:type="dcterms:W3CDTF">2026-09-29T20:53:07.4008946Z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