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B335B" w:rsidR="00B857A0" w:rsidP="73BFCE41" w:rsidRDefault="00B857A0" w14:paraId="3A193785" w14:textId="78AD7CA4">
      <w:pPr>
        <w:pStyle w:val="Normal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6CB3DED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Quien suscribe, _______________________________________________________, de nacionalidad __________________, mayor de edad, estado civil _______________________, provisto (a) de la cédula de identidad y electoral o pasaporte núm. _______________________, actuando como persona física o en representación de la persona jurídica o consorcio _________________________________________, provisto (a) del Registro Nacional del Contribuyente (RNC) núm. ____________________________ y del Registro de Proveedores del Estado (RPE) núm. __________________________, que participa en el procedimiento de contratación pública núm. </w:t>
      </w:r>
      <w:r w:rsidRPr="6CB3DED3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ITLA-</w:t>
      </w:r>
      <w:r w:rsidRPr="6CB3DED3" w:rsidR="54DB2F69">
        <w:rPr>
          <w:rFonts w:ascii="Trebuchet MS" w:hAnsi="Trebuchet MS" w:eastAsia="Trebuchet MS" w:cs="Trebuchet MS"/>
          <w:b w:val="1"/>
          <w:bCs w:val="1"/>
          <w:sz w:val="20"/>
          <w:szCs w:val="20"/>
        </w:rPr>
        <w:t>CCC</w:t>
      </w:r>
      <w:r w:rsidRPr="6CB3DED3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-C</w:t>
      </w:r>
      <w:r w:rsidRPr="6CB3DED3" w:rsidR="3E37CFAA">
        <w:rPr>
          <w:rFonts w:ascii="Trebuchet MS" w:hAnsi="Trebuchet MS" w:eastAsia="Trebuchet MS" w:cs="Trebuchet MS"/>
          <w:b w:val="1"/>
          <w:bCs w:val="1"/>
          <w:sz w:val="20"/>
          <w:szCs w:val="20"/>
        </w:rPr>
        <w:t>P</w:t>
      </w:r>
      <w:r w:rsidRPr="6CB3DED3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>-2026-00</w:t>
      </w:r>
      <w:r w:rsidRPr="6CB3DED3" w:rsidR="209E1173">
        <w:rPr>
          <w:rFonts w:ascii="Trebuchet MS" w:hAnsi="Trebuchet MS" w:eastAsia="Trebuchet MS" w:cs="Trebuchet MS"/>
          <w:b w:val="1"/>
          <w:bCs w:val="1"/>
          <w:sz w:val="20"/>
          <w:szCs w:val="20"/>
        </w:rPr>
        <w:t>06</w:t>
      </w:r>
      <w:r w:rsidRPr="6CB3DED3" w:rsidR="038CC341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6CB3DED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relativo </w:t>
      </w:r>
      <w:r w:rsidRPr="6CB3DED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</w:t>
      </w:r>
      <w:r w:rsidRPr="6CB3DED3" w:rsidR="4722D356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la </w:t>
      </w:r>
      <w:r w:rsidRPr="6CB3DED3" w:rsidR="4722D356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s-DO"/>
        </w:rPr>
        <w:t>Adquisición de Tickets de Combustible (Gasolina) para Asignación al Personal Administrativo y el Abastecimiento a los Vehículos, así como el suministro de Gasoil (Diésel) a Granel para uso de la Institución</w:t>
      </w:r>
      <w:r w:rsidRPr="6CB3DED3" w:rsidR="00B857A0">
        <w:rPr>
          <w:rFonts w:ascii="Trebuchet MS" w:hAnsi="Trebuchet MS" w:eastAsia="Trebuchet MS" w:cs="Trebuchet MS"/>
          <w:b w:val="1"/>
          <w:bCs w:val="1"/>
          <w:color w:val="auto"/>
          <w:sz w:val="20"/>
          <w:szCs w:val="20"/>
          <w:lang w:eastAsia="ja-JP" w:bidi="ar-SA"/>
        </w:rPr>
        <w:t>, l</w:t>
      </w:r>
      <w:r w:rsidRPr="6CB3DED3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levado a cabo por la institución contratante, reconoce 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acepta y se adhiere a dar cumplimiento al citado código. En ese sentido se compromete a lo siguiente: </w:t>
      </w:r>
    </w:p>
    <w:p w:rsidR="00B857A0" w:rsidP="73BFCE41" w:rsidRDefault="00B857A0" w14:paraId="163E1C49" w14:textId="3534BD72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No ofrecer o conceder, de forma directa o indirecta, a funcionarios o servidores públicos, o a terceros, en el contexto de la actividad empresarial involucrada, regalos, obsequios u otras ventajas, ya sean en metálico o en forma de otras prestaciones. </w:t>
      </w:r>
    </w:p>
    <w:p w:rsidR="00EB335B" w:rsidP="73BFCE41" w:rsidRDefault="00EB335B" w14:paraId="5FDBD6C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67CFE32D" w14:textId="112BFED4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No realizar acuerdos ilícitos y anticompetitivos con el fin de distorsionar el resultado del procedimiento de contratación pública. </w:t>
      </w:r>
    </w:p>
    <w:p w:rsidRPr="00B857A0" w:rsidR="0049221F" w:rsidP="73BFCE41" w:rsidRDefault="0049221F" w14:paraId="1B3F7892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="00B857A0" w:rsidP="73BFCE41" w:rsidRDefault="00B857A0" w14:paraId="2D4B1A34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 </w:t>
      </w:r>
    </w:p>
    <w:p w:rsidRPr="00B857A0" w:rsidR="0049221F" w:rsidP="73BFCE41" w:rsidRDefault="0049221F" w14:paraId="641DB2B5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6738B77D" w14:textId="2342B425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tabs>
          <w:tab w:val="num" w:pos="720"/>
        </w:tabs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Informar a la institución contratante, mediante comunicación escrita, en caso de actual o potencial conflicto de interés, a fin de garantizar la independencia de actuación del proveedor. Mantener un comportamiento ético y responsable siguiendo las políticas, normas y procedimientos de la Dirección General de Contrataciones Públicas, asumiendo las consecuencias de sus acciones. </w:t>
      </w:r>
    </w:p>
    <w:p w:rsidRPr="00B857A0" w:rsidR="00B857A0" w:rsidP="73BFCE41" w:rsidRDefault="00B857A0" w14:paraId="05E41559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 </w:t>
      </w:r>
    </w:p>
    <w:p w:rsidR="00B857A0" w:rsidP="73BFCE41" w:rsidRDefault="00B857A0" w14:paraId="3EAC1FC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La presente declaración ha sido realizada en la ciudad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____________________________, provincia ______________________________, a los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__________________________________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_________________ del año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(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    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 xml:space="preserve">  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)</w:t>
      </w: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. </w:t>
      </w:r>
    </w:p>
    <w:p w:rsidR="00B857A0" w:rsidP="73BFCE41" w:rsidRDefault="00B857A0" w14:paraId="10F1C060" w14:textId="77777777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</w:p>
    <w:p w:rsidRPr="00B857A0" w:rsidR="00B857A0" w:rsidP="73BFCE41" w:rsidRDefault="00B857A0" w14:paraId="5417D447" w14:textId="601121A9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 w:right="-279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_____________________________________ </w:t>
      </w:r>
    </w:p>
    <w:p w:rsidRPr="00B857A0" w:rsidR="00C62E4B" w:rsidP="73BFCE41" w:rsidRDefault="00B857A0" w14:paraId="5A39BBE3" w14:textId="4B2ED30A">
      <w:pPr>
        <w:widowControl w:val="0"/>
        <w:pBdr>
          <w:top w:val="nil" w:color="FF000000" w:sz="0" w:space="0"/>
          <w:left w:val="nil" w:color="FF000000" w:sz="0" w:space="0"/>
          <w:bottom w:val="nil" w:color="FF000000" w:sz="0" w:space="0"/>
          <w:right w:val="nil" w:color="FF000000" w:sz="0" w:space="0"/>
          <w:between w:val="nil" w:color="FF000000" w:sz="0" w:space="0"/>
        </w:pBdr>
        <w:spacing w:after="0" w:line="276" w:lineRule="auto"/>
        <w:ind w:left="-284"/>
        <w:jc w:val="both"/>
        <w:rPr>
          <w:rFonts w:ascii="Trebuchet MS" w:hAnsi="Trebuchet MS" w:eastAsia="Trebuchet MS" w:cs="Trebuchet MS"/>
          <w:b w:val="1"/>
          <w:bCs w:val="1"/>
          <w:sz w:val="20"/>
          <w:szCs w:val="20"/>
        </w:rPr>
      </w:pPr>
      <w:r w:rsidRPr="73BFCE41" w:rsidR="00B857A0">
        <w:rPr>
          <w:rFonts w:ascii="Trebuchet MS" w:hAnsi="Trebuchet MS" w:eastAsia="Trebuchet MS" w:cs="Trebuchet MS"/>
          <w:b w:val="1"/>
          <w:bCs w:val="1"/>
          <w:sz w:val="20"/>
          <w:szCs w:val="20"/>
        </w:rPr>
        <w:t>Declarante </w:t>
      </w:r>
      <w:bookmarkStart w:name="_heading=h.gjdgxs" w:id="0"/>
      <w:bookmarkEnd w:id="0"/>
    </w:p>
    <w:sectPr w:rsidRPr="00B857A0" w:rsidR="00C62E4B">
      <w:headerReference w:type="default" r:id="rId12"/>
      <w:footerReference w:type="default" r:id="rId13"/>
      <w:pgSz w:w="12240" w:h="15840" w:orient="portrait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460C" w:rsidRDefault="00BB460C" w14:paraId="790586DE" w14:textId="77777777">
      <w:pPr>
        <w:spacing w:after="0" w:line="240" w:lineRule="auto"/>
      </w:pPr>
      <w:r>
        <w:separator/>
      </w:r>
    </w:p>
  </w:endnote>
  <w:endnote w:type="continuationSeparator" w:id="0">
    <w:p w:rsidR="00BB460C" w:rsidRDefault="00BB460C" w14:paraId="68EBAE7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62E4B" w:rsidRDefault="00B857A0" w14:paraId="31FBF0C6" w14:textId="0862BD40">
    <w:pPr>
      <w:rPr>
        <w:sz w:val="16"/>
        <w:szCs w:val="16"/>
      </w:rPr>
    </w:pPr>
    <w:r>
      <w:rPr>
        <w:sz w:val="16"/>
        <w:szCs w:val="16"/>
      </w:rPr>
      <w:t>DC</w:t>
    </w:r>
    <w:r w:rsidR="00D03E68">
      <w:rPr>
        <w:sz w:val="16"/>
        <w:szCs w:val="16"/>
      </w:rPr>
      <w:t>-</w:t>
    </w:r>
    <w:r>
      <w:rPr>
        <w:sz w:val="16"/>
        <w:szCs w:val="16"/>
      </w:rPr>
      <w:t>OP</w:t>
    </w:r>
    <w:r w:rsidR="00D03E68">
      <w:rPr>
        <w:sz w:val="16"/>
        <w:szCs w:val="16"/>
      </w:rPr>
      <w:t>-</w:t>
    </w:r>
    <w:r w:rsidR="0049221F">
      <w:rPr>
        <w:sz w:val="16"/>
        <w:szCs w:val="16"/>
      </w:rPr>
      <w:t>05</w:t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ab/>
    </w:r>
    <w:r w:rsidR="00D03E68">
      <w:rPr>
        <w:sz w:val="16"/>
        <w:szCs w:val="16"/>
      </w:rPr>
      <w:t>V.</w:t>
    </w:r>
    <w:r>
      <w:rPr>
        <w:sz w:val="16"/>
        <w:szCs w:val="16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460C" w:rsidRDefault="00BB460C" w14:paraId="04F8E565" w14:textId="77777777">
      <w:pPr>
        <w:spacing w:after="0" w:line="240" w:lineRule="auto"/>
      </w:pPr>
      <w:r>
        <w:separator/>
      </w:r>
    </w:p>
  </w:footnote>
  <w:footnote w:type="continuationSeparator" w:id="0">
    <w:p w:rsidR="00BB460C" w:rsidRDefault="00BB460C" w14:paraId="1B2E5A4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Style w:val="a"/>
      <w:tblW w:w="9904" w:type="dxa"/>
      <w:jc w:val="center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  <w:tblLook w:val="0400" w:firstRow="0" w:lastRow="0" w:firstColumn="0" w:lastColumn="0" w:noHBand="0" w:noVBand="1"/>
    </w:tblPr>
    <w:tblGrid>
      <w:gridCol w:w="3681"/>
      <w:gridCol w:w="1534"/>
      <w:gridCol w:w="4689"/>
    </w:tblGrid>
    <w:tr w:rsidR="00B857A0" w:rsidTr="0049221F" w14:paraId="521BF913" w14:textId="77777777">
      <w:trPr>
        <w:trHeight w:val="475"/>
        <w:jc w:val="center"/>
      </w:trPr>
      <w:tc>
        <w:tcPr>
          <w:tcW w:w="3681" w:type="dxa"/>
          <w:vMerge w:val="restart"/>
        </w:tcPr>
        <w:p w:rsidR="00B857A0" w:rsidP="00B857A0" w:rsidRDefault="00B857A0" w14:paraId="2122E51D" w14:textId="77777777">
          <w:pPr>
            <w:widowControl w:val="0"/>
            <w:tabs>
              <w:tab w:val="center" w:pos="4680"/>
              <w:tab w:val="right" w:pos="9360"/>
            </w:tabs>
          </w:pPr>
          <w:r>
            <w:rPr>
              <w:noProof/>
            </w:rPr>
            <w:drawing>
              <wp:inline distT="0" distB="0" distL="0" distR="0" wp14:anchorId="633701FF" wp14:editId="5054721F">
                <wp:extent cx="2133600" cy="800100"/>
                <wp:effectExtent l="0" t="0" r="0" b="0"/>
                <wp:docPr id="58518632" name="Imagen 585186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3360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223" w:type="dxa"/>
          <w:gridSpan w:val="2"/>
        </w:tcPr>
        <w:p w:rsidR="00B857A0" w:rsidP="00B857A0" w:rsidRDefault="00B857A0" w14:paraId="52BC60C0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  <w:t>INSTITUTO TECNOLÓGICO DE LAS AMÉRICAS</w:t>
          </w:r>
        </w:p>
        <w:p w:rsidR="00B857A0" w:rsidP="00B857A0" w:rsidRDefault="00B857A0" w14:paraId="1FD89013" w14:textId="302946E2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color w:val="0C1B8A"/>
              <w:sz w:val="28"/>
              <w:szCs w:val="28"/>
            </w:rPr>
            <w:t>Departamento de Compras y Contrataciones</w:t>
          </w:r>
        </w:p>
      </w:tc>
    </w:tr>
    <w:tr w:rsidR="00B857A0" w:rsidTr="0049221F" w14:paraId="54034F27" w14:textId="77777777">
      <w:trPr>
        <w:trHeight w:val="395"/>
        <w:jc w:val="center"/>
      </w:trPr>
      <w:tc>
        <w:tcPr>
          <w:tcW w:w="3681" w:type="dxa"/>
          <w:vMerge/>
        </w:tcPr>
        <w:p w:rsidR="00B857A0" w:rsidP="00B857A0" w:rsidRDefault="00B857A0" w14:paraId="162F3562" w14:textId="77777777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rebuchet MS" w:hAnsi="Trebuchet MS" w:eastAsia="Trebuchet MS" w:cs="Trebuchet MS"/>
              <w:color w:val="0C1B8A"/>
              <w:sz w:val="28"/>
              <w:szCs w:val="28"/>
            </w:rPr>
          </w:pPr>
        </w:p>
      </w:tc>
      <w:tc>
        <w:tcPr>
          <w:tcW w:w="6223" w:type="dxa"/>
          <w:gridSpan w:val="2"/>
          <w:tcMar>
            <w:left w:w="108" w:type="dxa"/>
            <w:right w:w="108" w:type="dxa"/>
          </w:tcMar>
        </w:tcPr>
        <w:p w:rsidR="00B857A0" w:rsidP="00B857A0" w:rsidRDefault="00B857A0" w14:paraId="2C1F9E29" w14:textId="2C7881F1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8"/>
              <w:szCs w:val="28"/>
            </w:rPr>
          </w:pPr>
          <w:r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Formulario Compromiso Ético y Antisoborno</w:t>
          </w:r>
        </w:p>
      </w:tc>
    </w:tr>
    <w:tr w:rsidR="00B857A0" w:rsidTr="0049221F" w14:paraId="352EE5EA" w14:textId="77777777">
      <w:trPr>
        <w:trHeight w:val="530"/>
        <w:jc w:val="center"/>
      </w:trPr>
      <w:tc>
        <w:tcPr>
          <w:tcW w:w="3681" w:type="dxa"/>
          <w:tcMar>
            <w:left w:w="108" w:type="dxa"/>
            <w:right w:w="108" w:type="dxa"/>
          </w:tcMar>
        </w:tcPr>
        <w:p w:rsidRPr="0049221F" w:rsidR="00B857A0" w:rsidP="00B857A0" w:rsidRDefault="00B857A0" w14:paraId="1E007738" w14:textId="37C743BF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  <w:sz w:val="24"/>
              <w:szCs w:val="24"/>
            </w:rPr>
            <w:t xml:space="preserve">Código documental: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DC-OP</w:t>
          </w:r>
          <w:r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-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05</w:t>
          </w:r>
        </w:p>
      </w:tc>
      <w:tc>
        <w:tcPr>
          <w:tcW w:w="1534" w:type="dxa"/>
          <w:tcMar>
            <w:left w:w="108" w:type="dxa"/>
            <w:right w:w="108" w:type="dxa"/>
          </w:tcMar>
        </w:tcPr>
        <w:p w:rsidRPr="0049221F" w:rsidR="00B857A0" w:rsidP="00B857A0" w:rsidRDefault="00B857A0" w14:paraId="12EA4FFA" w14:textId="77777777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color w:val="000000" w:themeColor="text1"/>
            </w:rPr>
            <w:t xml:space="preserve">Versión: 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0</w:t>
          </w:r>
        </w:p>
      </w:tc>
      <w:tc>
        <w:tcPr>
          <w:tcW w:w="4689" w:type="dxa"/>
          <w:tcMar>
            <w:left w:w="108" w:type="dxa"/>
            <w:right w:w="108" w:type="dxa"/>
          </w:tcMar>
        </w:tcPr>
        <w:p w:rsidRPr="0049221F" w:rsidR="00B857A0" w:rsidP="00B857A0" w:rsidRDefault="00B857A0" w14:paraId="420AD8E0" w14:textId="59FAA780">
          <w:pPr>
            <w:widowControl w:val="0"/>
            <w:tabs>
              <w:tab w:val="center" w:pos="4680"/>
              <w:tab w:val="right" w:pos="9360"/>
            </w:tabs>
            <w:jc w:val="center"/>
            <w:rPr>
              <w:rFonts w:ascii="Trebuchet MS" w:hAnsi="Trebuchet MS" w:eastAsia="Trebuchet MS" w:cs="Trebuchet MS"/>
              <w:b/>
              <w:bCs/>
              <w:color w:val="000000" w:themeColor="text1"/>
            </w:rPr>
          </w:pPr>
          <w:r w:rsidRPr="0049221F">
            <w:rPr>
              <w:rFonts w:ascii="Trebuchet MS" w:hAnsi="Trebuchet MS" w:eastAsia="Trebuchet MS" w:cs="Trebuchet MS"/>
              <w:b/>
              <w:bCs/>
              <w:color w:val="000000" w:themeColor="text1"/>
            </w:rPr>
            <w:t xml:space="preserve">Fecha de actualización: 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17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10</w:t>
          </w:r>
          <w:r w:rsidRP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/</w:t>
          </w:r>
          <w:r w:rsidRPr="0049221F" w:rsidR="0049221F">
            <w:rPr>
              <w:rFonts w:ascii="Trebuchet MS" w:hAnsi="Trebuchet MS" w:eastAsia="Trebuchet MS" w:cs="Trebuchet MS"/>
              <w:b/>
              <w:color w:val="0C1B8A"/>
              <w:sz w:val="24"/>
              <w:szCs w:val="24"/>
            </w:rPr>
            <w:t>2024</w:t>
          </w:r>
        </w:p>
      </w:tc>
    </w:tr>
  </w:tbl>
  <w:p w:rsidR="00B857A0" w:rsidRDefault="00B857A0" w14:paraId="0A58119A" w14:textId="3416A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005131"/>
    <w:multiLevelType w:val="multilevel"/>
    <w:tmpl w:val="0BA28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2E647ABD"/>
    <w:multiLevelType w:val="multilevel"/>
    <w:tmpl w:val="DF3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5007324"/>
    <w:multiLevelType w:val="multilevel"/>
    <w:tmpl w:val="1F764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" w15:restartNumberingAfterBreak="0">
    <w:nsid w:val="675160D3"/>
    <w:multiLevelType w:val="multilevel"/>
    <w:tmpl w:val="9336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6BA323FC"/>
    <w:multiLevelType w:val="multilevel"/>
    <w:tmpl w:val="5C989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33747021">
    <w:abstractNumId w:val="4"/>
  </w:num>
  <w:num w:numId="2" w16cid:durableId="801921403">
    <w:abstractNumId w:val="3"/>
  </w:num>
  <w:num w:numId="3" w16cid:durableId="172648809">
    <w:abstractNumId w:val="1"/>
  </w:num>
  <w:num w:numId="4" w16cid:durableId="1836913129">
    <w:abstractNumId w:val="0"/>
  </w:num>
  <w:num w:numId="5" w16cid:durableId="1595431096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2E4B"/>
    <w:rsid w:val="000C6F5D"/>
    <w:rsid w:val="00161D90"/>
    <w:rsid w:val="002C3AF9"/>
    <w:rsid w:val="003D3687"/>
    <w:rsid w:val="0049221F"/>
    <w:rsid w:val="0061575E"/>
    <w:rsid w:val="006B6193"/>
    <w:rsid w:val="00723888"/>
    <w:rsid w:val="007409CD"/>
    <w:rsid w:val="007D36CB"/>
    <w:rsid w:val="008C4BB2"/>
    <w:rsid w:val="00922114"/>
    <w:rsid w:val="009F7081"/>
    <w:rsid w:val="00A2301E"/>
    <w:rsid w:val="00A5371F"/>
    <w:rsid w:val="00B1604B"/>
    <w:rsid w:val="00B80B7B"/>
    <w:rsid w:val="00B857A0"/>
    <w:rsid w:val="00BB460C"/>
    <w:rsid w:val="00BD093E"/>
    <w:rsid w:val="00BE3134"/>
    <w:rsid w:val="00C62E4B"/>
    <w:rsid w:val="00D03E68"/>
    <w:rsid w:val="00E564D4"/>
    <w:rsid w:val="00EB335B"/>
    <w:rsid w:val="00FC63AD"/>
    <w:rsid w:val="038CC341"/>
    <w:rsid w:val="06A2E9BF"/>
    <w:rsid w:val="121190F8"/>
    <w:rsid w:val="209E1173"/>
    <w:rsid w:val="246D96F6"/>
    <w:rsid w:val="2A16CB8A"/>
    <w:rsid w:val="32D04569"/>
    <w:rsid w:val="3E37CFAA"/>
    <w:rsid w:val="3FBCDC72"/>
    <w:rsid w:val="4722D356"/>
    <w:rsid w:val="47E2D48B"/>
    <w:rsid w:val="4A4337E8"/>
    <w:rsid w:val="54DB2F69"/>
    <w:rsid w:val="58472674"/>
    <w:rsid w:val="6B5347EE"/>
    <w:rsid w:val="6CB3DED3"/>
    <w:rsid w:val="70FE4916"/>
    <w:rsid w:val="73BFCE41"/>
    <w:rsid w:val="74AFFDD7"/>
    <w:rsid w:val="74EBFF62"/>
    <w:rsid w:val="7B74EC03"/>
    <w:rsid w:val="7BC22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EE3361"/>
  <w15:docId w15:val="{8EAC04A0-384B-4D56-8914-5ED5E012235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Calibri"/>
        <w:sz w:val="22"/>
        <w:szCs w:val="22"/>
        <w:lang w:val="es-DO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NormalTable0" w:customStyle="1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uiPriority w:val="34"/>
    <w:qFormat/>
    <w:rsid w:val="00E10C1D"/>
    <w:pPr>
      <w:ind w:left="720"/>
      <w:contextualSpacing/>
    </w:pPr>
  </w:style>
  <w:style w:type="table" w:styleId="Tablaconcuadrcula">
    <w:name w:val="Table Grid"/>
    <w:basedOn w:val="Tablanormal"/>
    <w:uiPriority w:val="39"/>
    <w:rsid w:val="00035800"/>
    <w:pPr>
      <w:spacing w:after="0" w:line="240" w:lineRule="auto"/>
    </w:pPr>
    <w:rPr>
      <w:rFonts w:eastAsiaTheme="minorEastAsia"/>
      <w:sz w:val="21"/>
      <w:szCs w:val="21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a" w:customStyle="1">
    <w:basedOn w:val="NormalTable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B857A0"/>
  </w:style>
  <w:style w:type="paragraph" w:styleId="Piedepgina">
    <w:name w:val="footer"/>
    <w:basedOn w:val="Normal"/>
    <w:link w:val="PiedepginaCar"/>
    <w:uiPriority w:val="99"/>
    <w:unhideWhenUsed/>
    <w:rsid w:val="00B857A0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B857A0"/>
  </w:style>
  <w:style w:type="paragraph" w:styleId="Revisin">
    <w:name w:val="Revision"/>
    <w:hidden/>
    <w:uiPriority w:val="99"/>
    <w:semiHidden/>
    <w:rsid w:val="00B1604B"/>
    <w:pPr>
      <w:spacing w:after="0" w:line="240" w:lineRule="auto"/>
    </w:pPr>
  </w:style>
  <w:style w:type="paragraph" w:styleId="Default" w:customStyle="true">
    <w:uiPriority w:val="1"/>
    <w:name w:val="Default"/>
    <w:basedOn w:val="Normal"/>
    <w:rsid w:val="6CB3DED3"/>
    <w:rPr>
      <w:rFonts w:ascii="Calibri Light" w:hAnsi="Calibri Light" w:eastAsia="Calibri" w:cs="Calibri Light" w:asciiTheme="minorAscii" w:hAnsiTheme="minorAscii" w:eastAsiaTheme="minorAscii" w:cstheme="minorBidi"/>
      <w:color w:val="000000" w:themeColor="text1" w:themeTint="FF" w:themeShade="FF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6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0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40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0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6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ntTable" Target="fontTable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2Lsmh0htEgr5eeqBqS0qUDdVZg==">AMUW2mU72TBv4tVzYNm2coGAx78uG7XGwN7zeZkwhl3Xd7ywrMQYPS4xEwu4vJQHoM/GGF8H91cy1uHYT32oAS995WDdWDRo5DdGZerDAfdsvKybyisdJoFIrC/n6/K9pb9otX5HyAjO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8FE2D0D-DBE3-9E4D-B227-56459BF4FCA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4C29245-14C2-4802-8EBB-9F3C8C3B5A6A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CB9E3092-F520-405B-95C6-F9EDA9A9E37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AB34D2B-8E12-4480-9BE8-007280C7D51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Marlyn del Carmen Garcia Diaz</dc:creator>
  <lastModifiedBy>Sharina Javier</lastModifiedBy>
  <revision>12</revision>
  <dcterms:created xsi:type="dcterms:W3CDTF">2024-10-17T19:11:00.0000000Z</dcterms:created>
  <dcterms:modified xsi:type="dcterms:W3CDTF">2026-07-31T19:26:57.3249789Z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