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89535</wp:posOffset>
            </wp:positionV>
            <wp:extent cx="881380" cy="87820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>
      <w:bookmarkStart w:id="0" w:name="_GoBack"/>
      <w:bookmarkEnd w:id="0"/>
    </w:p>
    <w:p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3173095</wp:posOffset>
                </wp:positionH>
                <wp:positionV relativeFrom="paragraph">
                  <wp:posOffset>250825</wp:posOffset>
                </wp:positionV>
                <wp:extent cx="2753360" cy="418465"/>
                <wp:effectExtent l="0" t="0" r="889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del Capitulo y/o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49.85pt;margin-top:19.75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" stroked="f">
                <v:textbox>
                  <w:txbxContent>
                    <w:p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Nombre del Capitulo y/o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196215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5.4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G5d0rbdAAAACQEAAA8AAAAAAAAAAAAAAAAA3wQAAGRycy9kb3ducmV2LnhtbFBLBQYAAAAABAAE&#10;APMAAADpBQAAAAA=&#10;" stroked="f">
                <v:textbox>
                  <w:txbxContent>
                    <w:p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67"/>
        </w:tabs>
        <w:jc w:val="center"/>
        <w:rPr>
          <w:sz w:val="16"/>
          <w:szCs w:val="24"/>
        </w:rPr>
      </w:pPr>
    </w:p>
    <w:p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Nombre del Oferente: ______________________________________________________________________________________________</w:t>
      </w:r>
    </w:p>
    <w:p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>
        <w:trPr>
          <w:trHeight w:val="482"/>
        </w:trPr>
        <w:tc>
          <w:tcPr>
            <w:tcW w:w="1101" w:type="dxa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Unidad de</w:t>
            </w:r>
          </w:p>
          <w:p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>
        <w:tc>
          <w:tcPr>
            <w:tcW w:w="1101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>
            <w:pPr>
              <w:rPr>
                <w:rFonts w:ascii="Arial" w:hAnsi="Arial" w:cs="Arial"/>
              </w:rPr>
            </w:pPr>
          </w:p>
        </w:tc>
      </w:tr>
      <w:tr>
        <w:tc>
          <w:tcPr>
            <w:tcW w:w="1101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>
            <w:pPr>
              <w:rPr>
                <w:rFonts w:ascii="Arial" w:hAnsi="Arial" w:cs="Arial"/>
              </w:rPr>
            </w:pPr>
          </w:p>
        </w:tc>
      </w:tr>
      <w:tr>
        <w:tc>
          <w:tcPr>
            <w:tcW w:w="1101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>
            <w:pPr>
              <w:rPr>
                <w:rFonts w:ascii="Arial" w:hAnsi="Arial" w:cs="Arial"/>
              </w:rPr>
            </w:pPr>
          </w:p>
        </w:tc>
      </w:tr>
      <w:tr>
        <w:tc>
          <w:tcPr>
            <w:tcW w:w="1101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>
            <w:pPr>
              <w:rPr>
                <w:rFonts w:ascii="Arial" w:hAnsi="Arial" w:cs="Arial"/>
              </w:rPr>
            </w:pPr>
          </w:p>
        </w:tc>
      </w:tr>
      <w:tr>
        <w:tc>
          <w:tcPr>
            <w:tcW w:w="1101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>
            <w:pPr>
              <w:rPr>
                <w:rFonts w:ascii="Arial" w:hAnsi="Arial" w:cs="Arial"/>
              </w:rPr>
            </w:pPr>
          </w:p>
        </w:tc>
      </w:tr>
      <w:tr>
        <w:trPr>
          <w:trHeight w:val="415"/>
        </w:trPr>
        <w:tc>
          <w:tcPr>
            <w:tcW w:w="1101" w:type="dxa"/>
          </w:tcPr>
          <w:p/>
        </w:tc>
        <w:tc>
          <w:tcPr>
            <w:tcW w:w="1132" w:type="dxa"/>
          </w:tcPr>
          <w:p/>
        </w:tc>
        <w:tc>
          <w:tcPr>
            <w:tcW w:w="3971" w:type="dxa"/>
          </w:tcPr>
          <w:p/>
        </w:tc>
        <w:tc>
          <w:tcPr>
            <w:tcW w:w="1417" w:type="dxa"/>
          </w:tcPr>
          <w:p/>
        </w:tc>
        <w:tc>
          <w:tcPr>
            <w:tcW w:w="1418" w:type="dxa"/>
          </w:tcPr>
          <w:p/>
        </w:tc>
        <w:tc>
          <w:tcPr>
            <w:tcW w:w="4961" w:type="dxa"/>
          </w:tcPr>
          <w:p/>
        </w:tc>
      </w:tr>
      <w:tr>
        <w:trPr>
          <w:trHeight w:val="373"/>
        </w:trPr>
        <w:tc>
          <w:tcPr>
            <w:tcW w:w="1101" w:type="dxa"/>
          </w:tcPr>
          <w:p/>
        </w:tc>
        <w:tc>
          <w:tcPr>
            <w:tcW w:w="1132" w:type="dxa"/>
          </w:tcPr>
          <w:p/>
        </w:tc>
        <w:tc>
          <w:tcPr>
            <w:tcW w:w="3971" w:type="dxa"/>
          </w:tcPr>
          <w:p/>
        </w:tc>
        <w:tc>
          <w:tcPr>
            <w:tcW w:w="1417" w:type="dxa"/>
          </w:tcPr>
          <w:p/>
        </w:tc>
        <w:tc>
          <w:tcPr>
            <w:tcW w:w="1418" w:type="dxa"/>
          </w:tcPr>
          <w:p/>
        </w:tc>
        <w:tc>
          <w:tcPr>
            <w:tcW w:w="4961" w:type="dxa"/>
          </w:tcPr>
          <w:p/>
        </w:tc>
      </w:tr>
    </w:tbl>
    <w:p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Firma____________________________________________________________________</w:t>
      </w:r>
    </w:p>
    <w:p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Sello</w:t>
      </w:r>
    </w:p>
    <w:p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 1 – Expediente de Compras</w:t>
                    </w:r>
                  </w:p>
                  <w:p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/>
                </w:txbxContent>
              </v:textbox>
            </v:shape>
          </w:pict>
        </mc:Fallback>
      </mc:AlternateContent>
    </w:r>
  </w:p>
  <w:p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UR.03.2012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UR.03.2012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Textonotapie"/>
        <w:rPr>
          <w:sz w:val="18"/>
          <w:lang w:val="es-DO"/>
        </w:rPr>
      </w:pPr>
      <w:r>
        <w:rPr>
          <w:rStyle w:val="Refdenotaalpie"/>
        </w:rPr>
        <w:footnoteRef/>
      </w:r>
      <w:r>
        <w:rPr>
          <w:sz w:val="18"/>
        </w:rPr>
        <w:t>Marcar con una x.</w:t>
      </w:r>
    </w:p>
  </w:footnote>
  <w:footnote w:id="2">
    <w:p>
      <w:pPr>
        <w:pStyle w:val="Textonotapie"/>
        <w:rPr>
          <w:lang w:val="es-DO"/>
        </w:rPr>
      </w:pPr>
      <w:r>
        <w:rPr>
          <w:rStyle w:val="Refdenotaalpie"/>
        </w:rPr>
        <w:footnoteRef/>
      </w:r>
      <w:r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Style1">
    <w:name w:val="Style1"/>
    <w:basedOn w:val="Fuentedeprrafopredeter"/>
    <w:uiPriority w:val="1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Pr>
      <w:b/>
    </w:rPr>
  </w:style>
  <w:style w:type="character" w:customStyle="1" w:styleId="Style13">
    <w:name w:val="Style13"/>
    <w:basedOn w:val="Fuentedeprrafopredeter"/>
    <w:uiPriority w:val="1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Pr>
      <w:rFonts w:ascii="Arial" w:hAnsi="Arial"/>
      <w:color w:val="auto"/>
      <w:sz w:val="22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D124E5-90A2-45DA-9B42-1CE2D905C9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FCA089-2906-494B-8F92-36B281E619E5}"/>
</file>

<file path=customXml/itemProps3.xml><?xml version="1.0" encoding="utf-8"?>
<ds:datastoreItem xmlns:ds="http://schemas.openxmlformats.org/officeDocument/2006/customXml" ds:itemID="{54085CC1-2B7F-494A-A276-0145F41DD9FE}"/>
</file>

<file path=customXml/itemProps4.xml><?xml version="1.0" encoding="utf-8"?>
<ds:datastoreItem xmlns:ds="http://schemas.openxmlformats.org/officeDocument/2006/customXml" ds:itemID="{5C42BD8F-1E10-4A26-8B91-D6ED66671D41}"/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5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Torres Laura</cp:lastModifiedBy>
  <cp:revision>4</cp:revision>
  <cp:lastPrinted>2011-03-04T18:41:00Z</cp:lastPrinted>
  <dcterms:created xsi:type="dcterms:W3CDTF">2020-12-04T13:41:00Z</dcterms:created>
  <dcterms:modified xsi:type="dcterms:W3CDTF">2021-01-05T17:48:00Z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