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402"/>
        <w:gridCol w:w="7372"/>
      </w:tblGrid>
      <w:tr w:rsidR="00F46D31" w:rsidRPr="00F32B81" w14:paraId="12ADBD92" w14:textId="77777777" w:rsidTr="0038328E">
        <w:tc>
          <w:tcPr>
            <w:tcW w:w="5000" w:type="pct"/>
            <w:gridSpan w:val="2"/>
            <w:shd w:val="clear" w:color="auto" w:fill="E7E6E6" w:themeFill="background2"/>
          </w:tcPr>
          <w:p w14:paraId="06DACB16" w14:textId="75D304CF" w:rsidR="00F46D31" w:rsidRPr="00B52DFC" w:rsidRDefault="005A7033">
            <w:pPr>
              <w:jc w:val="center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Datos Persona F</w:t>
            </w:r>
            <w:r>
              <w:rPr>
                <w:rFonts w:ascii="Avenir Next LT Pro" w:hAnsi="Avenir Next LT Pro"/>
                <w:b/>
                <w:bCs/>
                <w:lang w:eastAsia="es-ES_tradnl"/>
              </w:rPr>
              <w:t>ísica</w:t>
            </w:r>
            <w:r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 </w:t>
            </w:r>
            <w:r w:rsidR="003932AD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o Representante del Proveedor</w:t>
            </w:r>
          </w:p>
        </w:tc>
      </w:tr>
      <w:tr w:rsidR="00F46D31" w:rsidRPr="00F32B81" w14:paraId="78EB201C" w14:textId="77777777" w:rsidTr="00904B1A">
        <w:tc>
          <w:tcPr>
            <w:tcW w:w="1579" w:type="pct"/>
          </w:tcPr>
          <w:p w14:paraId="4344FE3D" w14:textId="6DE48779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Nombre</w:t>
            </w:r>
            <w:r w:rsidR="001D63CF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 completo</w:t>
            </w: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:</w:t>
            </w:r>
          </w:p>
        </w:tc>
        <w:tc>
          <w:tcPr>
            <w:tcW w:w="3421" w:type="pct"/>
          </w:tcPr>
          <w:p w14:paraId="48DA4739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C67069" w:rsidRPr="00F32B81" w14:paraId="65B79C1E" w14:textId="77777777" w:rsidTr="00904B1A">
        <w:tc>
          <w:tcPr>
            <w:tcW w:w="1579" w:type="pct"/>
          </w:tcPr>
          <w:p w14:paraId="2C63BF5C" w14:textId="7C47220C" w:rsidR="00C67069" w:rsidRPr="00B52DFC" w:rsidRDefault="00FC3430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  <w:r>
              <w:rPr>
                <w:rFonts w:ascii="Avenir Next LT Pro" w:hAnsi="Avenir Next LT Pro"/>
                <w:b/>
                <w:bCs/>
                <w:lang w:eastAsia="es-ES_tradnl"/>
              </w:rPr>
              <w:t>C</w:t>
            </w:r>
            <w:r w:rsidR="001D63CF">
              <w:rPr>
                <w:rFonts w:ascii="Avenir Next LT Pro" w:hAnsi="Avenir Next LT Pro"/>
                <w:b/>
                <w:bCs/>
                <w:lang w:eastAsia="es-ES_tradnl"/>
              </w:rPr>
              <w:t>é</w:t>
            </w:r>
            <w:r>
              <w:rPr>
                <w:rFonts w:ascii="Avenir Next LT Pro" w:hAnsi="Avenir Next LT Pro"/>
                <w:b/>
                <w:bCs/>
                <w:lang w:eastAsia="es-ES_tradnl"/>
              </w:rPr>
              <w:t>dula</w:t>
            </w:r>
            <w:r w:rsidR="001D63CF">
              <w:rPr>
                <w:rFonts w:ascii="Avenir Next LT Pro" w:hAnsi="Avenir Next LT Pro"/>
                <w:b/>
                <w:bCs/>
                <w:lang w:eastAsia="es-ES_tradnl"/>
              </w:rPr>
              <w:t xml:space="preserve"> o pasaporte</w:t>
            </w:r>
            <w:r>
              <w:rPr>
                <w:rFonts w:ascii="Avenir Next LT Pro" w:hAnsi="Avenir Next LT Pro"/>
                <w:b/>
                <w:bCs/>
                <w:lang w:eastAsia="es-ES_tradnl"/>
              </w:rPr>
              <w:t>:</w:t>
            </w:r>
          </w:p>
        </w:tc>
        <w:tc>
          <w:tcPr>
            <w:tcW w:w="3421" w:type="pct"/>
          </w:tcPr>
          <w:p w14:paraId="09B0FBC6" w14:textId="77777777" w:rsidR="00C67069" w:rsidRPr="00B52DFC" w:rsidRDefault="00C67069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F46D31" w:rsidRPr="00F32B81" w14:paraId="08E5FFA5" w14:textId="77777777" w:rsidTr="00904B1A">
        <w:tc>
          <w:tcPr>
            <w:tcW w:w="1579" w:type="pct"/>
          </w:tcPr>
          <w:p w14:paraId="6F3BBA2B" w14:textId="34E36854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Cargo</w:t>
            </w:r>
            <w:r w:rsidR="001D63CF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 o relación con el proveedor</w:t>
            </w: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:</w:t>
            </w:r>
          </w:p>
        </w:tc>
        <w:tc>
          <w:tcPr>
            <w:tcW w:w="3421" w:type="pct"/>
          </w:tcPr>
          <w:p w14:paraId="61620851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FC3430" w:rsidRPr="00F32B81" w14:paraId="7403B466" w14:textId="77777777" w:rsidTr="00904B1A">
        <w:tc>
          <w:tcPr>
            <w:tcW w:w="1579" w:type="pct"/>
          </w:tcPr>
          <w:p w14:paraId="178D250F" w14:textId="398B09B6" w:rsidR="00FC3430" w:rsidRPr="00B52DFC" w:rsidRDefault="00FC3430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  <w:r>
              <w:rPr>
                <w:rFonts w:ascii="Avenir Next LT Pro" w:hAnsi="Avenir Next LT Pro"/>
                <w:b/>
                <w:bCs/>
                <w:lang w:eastAsia="es-ES_tradnl"/>
              </w:rPr>
              <w:t>Teléfono:</w:t>
            </w:r>
          </w:p>
        </w:tc>
        <w:tc>
          <w:tcPr>
            <w:tcW w:w="3421" w:type="pct"/>
          </w:tcPr>
          <w:p w14:paraId="1CD35F82" w14:textId="77777777" w:rsidR="00FC3430" w:rsidRPr="00B52DFC" w:rsidRDefault="00FC3430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1D63CF" w:rsidRPr="00F32B81" w14:paraId="590C4C3E" w14:textId="77777777" w:rsidTr="00904B1A">
        <w:tc>
          <w:tcPr>
            <w:tcW w:w="1579" w:type="pct"/>
          </w:tcPr>
          <w:p w14:paraId="36CF399A" w14:textId="3EB1E20D" w:rsidR="001D63CF" w:rsidRDefault="001D63CF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  <w:r>
              <w:rPr>
                <w:rFonts w:ascii="Avenir Next LT Pro" w:hAnsi="Avenir Next LT Pro"/>
                <w:b/>
                <w:bCs/>
                <w:lang w:eastAsia="es-ES_tradnl"/>
              </w:rPr>
              <w:t>Correo electrónico</w:t>
            </w:r>
            <w:r w:rsidRPr="001D63CF">
              <w:rPr>
                <w:rFonts w:ascii="Avenir Next LT Pro" w:hAnsi="Avenir Next LT Pro"/>
                <w:b/>
                <w:bCs/>
                <w:lang w:eastAsia="es-ES_tradnl"/>
              </w:rPr>
              <w:t>:</w:t>
            </w:r>
          </w:p>
        </w:tc>
        <w:tc>
          <w:tcPr>
            <w:tcW w:w="3421" w:type="pct"/>
          </w:tcPr>
          <w:p w14:paraId="46E1A1E3" w14:textId="77777777" w:rsidR="001D63CF" w:rsidRPr="00B52DFC" w:rsidRDefault="001D63CF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B6397D" w:rsidRPr="00F32B81" w14:paraId="27230A8C" w14:textId="77777777" w:rsidTr="00904B1A">
        <w:tc>
          <w:tcPr>
            <w:tcW w:w="1579" w:type="pct"/>
          </w:tcPr>
          <w:p w14:paraId="0233EC35" w14:textId="15006E04" w:rsidR="00B6397D" w:rsidRDefault="00B6397D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  <w:r>
              <w:rPr>
                <w:rFonts w:ascii="Avenir Next LT Pro" w:hAnsi="Avenir Next LT Pro"/>
                <w:b/>
                <w:bCs/>
                <w:lang w:eastAsia="es-ES_tradnl"/>
              </w:rPr>
              <w:t>Tipo de Debida Diligencia</w:t>
            </w:r>
            <w:r w:rsidRPr="00B6397D">
              <w:rPr>
                <w:rFonts w:ascii="Avenir Next LT Pro" w:hAnsi="Avenir Next LT Pro"/>
                <w:b/>
                <w:bCs/>
                <w:lang w:eastAsia="es-ES_tradnl"/>
              </w:rPr>
              <w:t>:</w:t>
            </w:r>
          </w:p>
        </w:tc>
        <w:tc>
          <w:tcPr>
            <w:tcW w:w="3421" w:type="pct"/>
          </w:tcPr>
          <w:p w14:paraId="1CF9684D" w14:textId="42DA218C" w:rsidR="00B6397D" w:rsidRPr="00904B1A" w:rsidRDefault="00904B1A">
            <w:pPr>
              <w:spacing w:before="60" w:after="60"/>
              <w:rPr>
                <w:rFonts w:ascii="Avenir Next LT Pro" w:hAnsi="Avenir Next LT Pro"/>
                <w:lang w:eastAsia="es-ES_tradnl"/>
              </w:rPr>
            </w:pPr>
            <w:r w:rsidRPr="00904B1A">
              <w:rPr>
                <w:rFonts w:ascii="Avenir Next LT Pro" w:hAnsi="Avenir Next LT Pro"/>
                <w:lang w:eastAsia="es-ES_tradnl"/>
              </w:rPr>
              <w:t>Externa</w:t>
            </w:r>
          </w:p>
        </w:tc>
      </w:tr>
    </w:tbl>
    <w:p w14:paraId="24CB0AFF" w14:textId="0AB2F48F" w:rsidR="00DE18AA" w:rsidRPr="00F32B81" w:rsidRDefault="00DE18AA" w:rsidP="001D63CF">
      <w:pPr>
        <w:jc w:val="both"/>
        <w:rPr>
          <w:rFonts w:ascii="Avenir Next LT Pro" w:hAnsi="Avenir Next LT Pro"/>
          <w:lang w:val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693"/>
        <w:gridCol w:w="8081"/>
      </w:tblGrid>
      <w:tr w:rsidR="00F46D31" w:rsidRPr="004F67BF" w14:paraId="42715A97" w14:textId="77777777" w:rsidTr="0038328E">
        <w:tc>
          <w:tcPr>
            <w:tcW w:w="5000" w:type="pct"/>
            <w:gridSpan w:val="2"/>
            <w:shd w:val="clear" w:color="auto" w:fill="E7E6E6" w:themeFill="background2"/>
          </w:tcPr>
          <w:p w14:paraId="38D79B66" w14:textId="05D03308" w:rsidR="00F46D31" w:rsidRPr="0038328E" w:rsidRDefault="00646D07">
            <w:pPr>
              <w:jc w:val="center"/>
              <w:rPr>
                <w:rFonts w:ascii="Avenir Next LT Pro" w:eastAsia="Times New Roman" w:hAnsi="Avenir Next LT Pro"/>
                <w:b/>
                <w:bCs/>
                <w:color w:val="000000" w:themeColor="text1"/>
                <w:lang w:eastAsia="es-ES_tradnl"/>
              </w:rPr>
            </w:pPr>
            <w:r w:rsidRPr="00646D07">
              <w:rPr>
                <w:rFonts w:ascii="Avenir Next LT Pro" w:eastAsia="Times New Roman" w:hAnsi="Avenir Next LT Pro"/>
                <w:b/>
                <w:bCs/>
                <w:color w:val="000000" w:themeColor="text1"/>
                <w:lang w:eastAsia="es-ES_tradnl"/>
              </w:rPr>
              <w:t xml:space="preserve">Datos </w:t>
            </w:r>
            <w:r w:rsidR="000C782A">
              <w:rPr>
                <w:rFonts w:ascii="Avenir Next LT Pro" w:eastAsia="Times New Roman" w:hAnsi="Avenir Next LT Pro"/>
                <w:b/>
                <w:bCs/>
                <w:color w:val="000000" w:themeColor="text1"/>
                <w:lang w:eastAsia="es-ES_tradnl"/>
              </w:rPr>
              <w:t>Organización</w:t>
            </w:r>
          </w:p>
        </w:tc>
      </w:tr>
      <w:tr w:rsidR="00FF1A0A" w:rsidRPr="004F67BF" w14:paraId="3D4D66AE" w14:textId="5733E47F" w:rsidTr="00B954B3">
        <w:tc>
          <w:tcPr>
            <w:tcW w:w="1250" w:type="pct"/>
            <w:tcBorders>
              <w:right w:val="single" w:sz="4" w:space="0" w:color="auto"/>
            </w:tcBorders>
          </w:tcPr>
          <w:p w14:paraId="11AD3816" w14:textId="7BAD9997" w:rsidR="00FF1A0A" w:rsidRPr="00B52DFC" w:rsidRDefault="00FF1A0A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Nombre</w:t>
            </w:r>
            <w:r w:rsidR="00B77544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 comercial</w:t>
            </w: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:</w:t>
            </w:r>
          </w:p>
        </w:tc>
        <w:tc>
          <w:tcPr>
            <w:tcW w:w="3750" w:type="pct"/>
            <w:tcBorders>
              <w:left w:val="single" w:sz="4" w:space="0" w:color="auto"/>
            </w:tcBorders>
          </w:tcPr>
          <w:p w14:paraId="7CD1B79F" w14:textId="77777777" w:rsidR="00FF1A0A" w:rsidRPr="00B52DFC" w:rsidRDefault="00FF1A0A" w:rsidP="00FF1A0A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FF1A0A" w:rsidRPr="004F67BF" w14:paraId="1D7FC9E6" w14:textId="41EA2111" w:rsidTr="00B954B3">
        <w:tc>
          <w:tcPr>
            <w:tcW w:w="1250" w:type="pct"/>
            <w:tcBorders>
              <w:right w:val="single" w:sz="4" w:space="0" w:color="auto"/>
            </w:tcBorders>
          </w:tcPr>
          <w:p w14:paraId="5D68EE03" w14:textId="77777777" w:rsidR="00FF1A0A" w:rsidRPr="00B52DFC" w:rsidRDefault="00FF1A0A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Razón social:</w:t>
            </w:r>
          </w:p>
        </w:tc>
        <w:tc>
          <w:tcPr>
            <w:tcW w:w="3750" w:type="pct"/>
            <w:tcBorders>
              <w:left w:val="single" w:sz="4" w:space="0" w:color="auto"/>
            </w:tcBorders>
          </w:tcPr>
          <w:p w14:paraId="4E034DF6" w14:textId="77777777" w:rsidR="00FF1A0A" w:rsidRPr="00B52DFC" w:rsidRDefault="00FF1A0A" w:rsidP="00FF1A0A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FF1A0A" w:rsidRPr="004F67BF" w14:paraId="7734C792" w14:textId="0FF73412" w:rsidTr="00B954B3">
        <w:tc>
          <w:tcPr>
            <w:tcW w:w="1250" w:type="pct"/>
            <w:tcBorders>
              <w:right w:val="single" w:sz="4" w:space="0" w:color="auto"/>
            </w:tcBorders>
          </w:tcPr>
          <w:p w14:paraId="4A714A1B" w14:textId="77777777" w:rsidR="00FF1A0A" w:rsidRPr="00B52DFC" w:rsidRDefault="00FF1A0A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País:</w:t>
            </w:r>
          </w:p>
        </w:tc>
        <w:tc>
          <w:tcPr>
            <w:tcW w:w="3750" w:type="pct"/>
            <w:tcBorders>
              <w:left w:val="single" w:sz="4" w:space="0" w:color="auto"/>
            </w:tcBorders>
          </w:tcPr>
          <w:p w14:paraId="19954D17" w14:textId="77777777" w:rsidR="00FF1A0A" w:rsidRPr="00B52DFC" w:rsidRDefault="00FF1A0A" w:rsidP="00FF1A0A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FF1A0A" w:rsidRPr="004F67BF" w14:paraId="2A3E7265" w14:textId="37DE05FC" w:rsidTr="00B954B3">
        <w:tc>
          <w:tcPr>
            <w:tcW w:w="1250" w:type="pct"/>
            <w:tcBorders>
              <w:right w:val="single" w:sz="4" w:space="0" w:color="auto"/>
            </w:tcBorders>
          </w:tcPr>
          <w:p w14:paraId="3ED91D1B" w14:textId="57BE3D02" w:rsidR="00FF1A0A" w:rsidRPr="00B52DFC" w:rsidRDefault="00FF1A0A" w:rsidP="00AE43EE">
            <w:pPr>
              <w:tabs>
                <w:tab w:val="left" w:pos="7344"/>
              </w:tabs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Domicilio:</w:t>
            </w:r>
          </w:p>
        </w:tc>
        <w:tc>
          <w:tcPr>
            <w:tcW w:w="3750" w:type="pct"/>
            <w:tcBorders>
              <w:left w:val="single" w:sz="4" w:space="0" w:color="auto"/>
            </w:tcBorders>
          </w:tcPr>
          <w:p w14:paraId="5B986551" w14:textId="77777777" w:rsidR="00FF1A0A" w:rsidRPr="00B52DFC" w:rsidRDefault="00FF1A0A" w:rsidP="00FF1A0A">
            <w:pPr>
              <w:tabs>
                <w:tab w:val="left" w:pos="7344"/>
              </w:tabs>
              <w:spacing w:before="60" w:after="60"/>
              <w:ind w:left="4044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FF1A0A" w:rsidRPr="004F67BF" w14:paraId="6E24A9BE" w14:textId="61C72317" w:rsidTr="00B954B3">
        <w:tc>
          <w:tcPr>
            <w:tcW w:w="1250" w:type="pct"/>
            <w:tcBorders>
              <w:right w:val="single" w:sz="4" w:space="0" w:color="auto"/>
            </w:tcBorders>
          </w:tcPr>
          <w:p w14:paraId="38B76183" w14:textId="77777777" w:rsidR="00FF1A0A" w:rsidRPr="00B52DFC" w:rsidRDefault="00FF1A0A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Años operando:</w:t>
            </w:r>
          </w:p>
        </w:tc>
        <w:tc>
          <w:tcPr>
            <w:tcW w:w="3750" w:type="pct"/>
            <w:tcBorders>
              <w:left w:val="single" w:sz="4" w:space="0" w:color="auto"/>
            </w:tcBorders>
          </w:tcPr>
          <w:p w14:paraId="2F9A1B3F" w14:textId="77777777" w:rsidR="00FF1A0A" w:rsidRPr="00B52DFC" w:rsidRDefault="00FF1A0A" w:rsidP="00FF1A0A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FF1A0A" w:rsidRPr="004F67BF" w14:paraId="3EFB7ED2" w14:textId="5F315277" w:rsidTr="00B954B3">
        <w:tc>
          <w:tcPr>
            <w:tcW w:w="1250" w:type="pct"/>
            <w:tcBorders>
              <w:right w:val="single" w:sz="4" w:space="0" w:color="auto"/>
            </w:tcBorders>
          </w:tcPr>
          <w:p w14:paraId="0F90BEFC" w14:textId="0D62019C" w:rsidR="00FF1A0A" w:rsidRPr="00B52DFC" w:rsidRDefault="00FF1A0A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RNC: </w:t>
            </w:r>
          </w:p>
        </w:tc>
        <w:tc>
          <w:tcPr>
            <w:tcW w:w="3750" w:type="pct"/>
            <w:tcBorders>
              <w:left w:val="single" w:sz="4" w:space="0" w:color="auto"/>
            </w:tcBorders>
          </w:tcPr>
          <w:p w14:paraId="02357913" w14:textId="77777777" w:rsidR="00FF1A0A" w:rsidRPr="00B52DFC" w:rsidRDefault="00FF1A0A" w:rsidP="00FF1A0A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7073F0" w:rsidRPr="004F67BF" w14:paraId="4DD97FA5" w14:textId="77777777" w:rsidTr="00B954B3">
        <w:tc>
          <w:tcPr>
            <w:tcW w:w="1250" w:type="pct"/>
            <w:tcBorders>
              <w:right w:val="single" w:sz="4" w:space="0" w:color="auto"/>
            </w:tcBorders>
          </w:tcPr>
          <w:p w14:paraId="126C3468" w14:textId="4B3C5919" w:rsidR="007073F0" w:rsidRPr="00B52DFC" w:rsidRDefault="007073F0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  <w:r w:rsidRPr="007073F0">
              <w:rPr>
                <w:rFonts w:ascii="Avenir Next LT Pro" w:hAnsi="Avenir Next LT Pro"/>
                <w:b/>
                <w:bCs/>
                <w:lang w:eastAsia="es-ES_tradnl"/>
              </w:rPr>
              <w:t>Registro Mercantil, cuando aplique:</w:t>
            </w:r>
          </w:p>
        </w:tc>
        <w:tc>
          <w:tcPr>
            <w:tcW w:w="3750" w:type="pct"/>
            <w:tcBorders>
              <w:left w:val="single" w:sz="4" w:space="0" w:color="auto"/>
            </w:tcBorders>
          </w:tcPr>
          <w:p w14:paraId="5C2335F3" w14:textId="77777777" w:rsidR="007073F0" w:rsidRPr="00B52DFC" w:rsidRDefault="007073F0" w:rsidP="00FF1A0A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FF1A0A" w:rsidRPr="004F67BF" w14:paraId="30AB11F6" w14:textId="0C2BD63F" w:rsidTr="00B954B3">
        <w:tc>
          <w:tcPr>
            <w:tcW w:w="1250" w:type="pct"/>
            <w:tcBorders>
              <w:right w:val="single" w:sz="4" w:space="0" w:color="auto"/>
            </w:tcBorders>
          </w:tcPr>
          <w:p w14:paraId="513D1DBF" w14:textId="62F83E44" w:rsidR="00FF1A0A" w:rsidRPr="00B52DFC" w:rsidRDefault="00FF1A0A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Teléfono: </w:t>
            </w:r>
          </w:p>
        </w:tc>
        <w:tc>
          <w:tcPr>
            <w:tcW w:w="3750" w:type="pct"/>
            <w:tcBorders>
              <w:left w:val="single" w:sz="4" w:space="0" w:color="auto"/>
            </w:tcBorders>
          </w:tcPr>
          <w:p w14:paraId="08C6E789" w14:textId="77777777" w:rsidR="00FF1A0A" w:rsidRPr="00B52DFC" w:rsidRDefault="00FF1A0A" w:rsidP="00FF1A0A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FF1A0A" w:rsidRPr="004F67BF" w14:paraId="0DC6FB75" w14:textId="1DD9F957" w:rsidTr="00B954B3">
        <w:tc>
          <w:tcPr>
            <w:tcW w:w="1250" w:type="pct"/>
            <w:tcBorders>
              <w:right w:val="single" w:sz="4" w:space="0" w:color="auto"/>
            </w:tcBorders>
          </w:tcPr>
          <w:p w14:paraId="2DDCE196" w14:textId="77777777" w:rsidR="00FF1A0A" w:rsidRPr="00B52DFC" w:rsidRDefault="00FF1A0A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Correo Electrónico:</w:t>
            </w:r>
          </w:p>
        </w:tc>
        <w:tc>
          <w:tcPr>
            <w:tcW w:w="3750" w:type="pct"/>
            <w:tcBorders>
              <w:left w:val="single" w:sz="4" w:space="0" w:color="auto"/>
            </w:tcBorders>
          </w:tcPr>
          <w:p w14:paraId="4E3F4C4E" w14:textId="77777777" w:rsidR="00FF1A0A" w:rsidRPr="00B52DFC" w:rsidRDefault="00FF1A0A" w:rsidP="00FF1A0A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7073F0" w:rsidRPr="004F67BF" w14:paraId="33599927" w14:textId="77777777" w:rsidTr="00B954B3">
        <w:tc>
          <w:tcPr>
            <w:tcW w:w="1250" w:type="pct"/>
            <w:tcBorders>
              <w:right w:val="single" w:sz="4" w:space="0" w:color="auto"/>
            </w:tcBorders>
          </w:tcPr>
          <w:p w14:paraId="7BB2CCB3" w14:textId="303D794B" w:rsidR="007073F0" w:rsidRPr="00B52DFC" w:rsidRDefault="007073F0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  <w:r w:rsidRPr="007073F0">
              <w:rPr>
                <w:rFonts w:ascii="Avenir Next LT Pro" w:hAnsi="Avenir Next LT Pro"/>
                <w:b/>
                <w:bCs/>
                <w:lang w:eastAsia="es-ES_tradnl"/>
              </w:rPr>
              <w:t>Página web, cuando aplique:</w:t>
            </w:r>
          </w:p>
        </w:tc>
        <w:tc>
          <w:tcPr>
            <w:tcW w:w="3750" w:type="pct"/>
            <w:tcBorders>
              <w:left w:val="single" w:sz="4" w:space="0" w:color="auto"/>
            </w:tcBorders>
          </w:tcPr>
          <w:p w14:paraId="1563DE73" w14:textId="77777777" w:rsidR="007073F0" w:rsidRPr="00B52DFC" w:rsidRDefault="007073F0" w:rsidP="00FF1A0A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7073F0" w:rsidRPr="004F67BF" w14:paraId="7BDE0AA5" w14:textId="77777777" w:rsidTr="00B954B3">
        <w:tc>
          <w:tcPr>
            <w:tcW w:w="1250" w:type="pct"/>
            <w:tcBorders>
              <w:right w:val="single" w:sz="4" w:space="0" w:color="auto"/>
            </w:tcBorders>
          </w:tcPr>
          <w:p w14:paraId="0FB56C3A" w14:textId="1788A35B" w:rsidR="007073F0" w:rsidRPr="007073F0" w:rsidRDefault="007073F0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  <w:r w:rsidRPr="007073F0">
              <w:rPr>
                <w:rFonts w:ascii="Avenir Next LT Pro" w:hAnsi="Avenir Next LT Pro"/>
                <w:b/>
                <w:bCs/>
                <w:lang w:eastAsia="es-ES_tradnl"/>
              </w:rPr>
              <w:t>Actividad económica o servicio ofrecido:</w:t>
            </w:r>
          </w:p>
        </w:tc>
        <w:tc>
          <w:tcPr>
            <w:tcW w:w="3750" w:type="pct"/>
            <w:tcBorders>
              <w:left w:val="single" w:sz="4" w:space="0" w:color="auto"/>
            </w:tcBorders>
          </w:tcPr>
          <w:p w14:paraId="3E05B42D" w14:textId="77777777" w:rsidR="007073F0" w:rsidRPr="00B52DFC" w:rsidRDefault="007073F0" w:rsidP="00FF1A0A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7073F0" w:rsidRPr="004F67BF" w14:paraId="5AE0AA2D" w14:textId="77777777" w:rsidTr="00B954B3">
        <w:tc>
          <w:tcPr>
            <w:tcW w:w="1250" w:type="pct"/>
            <w:tcBorders>
              <w:right w:val="single" w:sz="4" w:space="0" w:color="auto"/>
            </w:tcBorders>
          </w:tcPr>
          <w:p w14:paraId="60547EC8" w14:textId="2EDF68F0" w:rsidR="007073F0" w:rsidRPr="007073F0" w:rsidRDefault="007073F0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  <w:r w:rsidRPr="007073F0">
              <w:rPr>
                <w:rFonts w:ascii="Avenir Next LT Pro" w:hAnsi="Avenir Next LT Pro"/>
                <w:b/>
                <w:bCs/>
                <w:lang w:eastAsia="es-ES_tradnl"/>
              </w:rPr>
              <w:t>Nombre del representante legal:</w:t>
            </w:r>
          </w:p>
        </w:tc>
        <w:tc>
          <w:tcPr>
            <w:tcW w:w="3750" w:type="pct"/>
            <w:tcBorders>
              <w:left w:val="single" w:sz="4" w:space="0" w:color="auto"/>
            </w:tcBorders>
          </w:tcPr>
          <w:p w14:paraId="24909CEB" w14:textId="77777777" w:rsidR="007073F0" w:rsidRPr="00B52DFC" w:rsidRDefault="007073F0" w:rsidP="00FF1A0A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</w:tbl>
    <w:p w14:paraId="0DF0A73F" w14:textId="77777777" w:rsidR="0075607D" w:rsidRPr="00F32B81" w:rsidRDefault="0075607D" w:rsidP="00F46D31">
      <w:pPr>
        <w:rPr>
          <w:rFonts w:ascii="Avenir Next LT Pro" w:hAnsi="Avenir Next LT Pro"/>
          <w:lang w:eastAsia="es-ES_tradnl"/>
        </w:rPr>
      </w:pPr>
    </w:p>
    <w:p w14:paraId="64122C0B" w14:textId="77777777" w:rsidR="0018452E" w:rsidRPr="00441980" w:rsidRDefault="0018452E" w:rsidP="00ED5F34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eastAsia="es-ES_tradnl"/>
        </w:rPr>
      </w:pPr>
      <w:r w:rsidRPr="00441980">
        <w:rPr>
          <w:rFonts w:ascii="Avenir Next LT Pro" w:hAnsi="Avenir Next LT Pro"/>
          <w:b/>
          <w:bCs/>
          <w:lang w:eastAsia="es-ES_tradnl"/>
        </w:rPr>
        <w:t>Declaración de relaciones con el Estado</w:t>
      </w:r>
    </w:p>
    <w:p w14:paraId="5164C5C9" w14:textId="77777777" w:rsidR="006262DC" w:rsidRDefault="00012930" w:rsidP="0018452E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eastAsia="es-ES_tradnl"/>
        </w:rPr>
      </w:pPr>
      <w:r w:rsidRPr="00012930">
        <w:rPr>
          <w:rFonts w:ascii="Avenir Next LT Pro" w:hAnsi="Avenir Next LT Pro"/>
          <w:lang w:eastAsia="es-ES_tradnl"/>
        </w:rPr>
        <w:t>Declaro que</w:t>
      </w:r>
      <w:r w:rsidR="006262DC">
        <w:rPr>
          <w:rFonts w:ascii="Avenir Next LT Pro" w:hAnsi="Avenir Next LT Pro"/>
          <w:lang w:eastAsia="es-ES_tradnl"/>
        </w:rPr>
        <w:t>:</w:t>
      </w:r>
    </w:p>
    <w:p w14:paraId="27F7C5E6" w14:textId="77777777" w:rsidR="006262DC" w:rsidRDefault="006262DC" w:rsidP="0018452E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eastAsia="es-ES_tradnl"/>
        </w:rPr>
      </w:pPr>
      <w:r>
        <w:rPr>
          <w:rFonts w:ascii="Avenir Next LT Pro" w:hAnsi="Avenir Next LT Pro"/>
          <w:lang w:eastAsia="es-ES_tradnl"/>
        </w:rPr>
        <w:t>L</w:t>
      </w:r>
      <w:r w:rsidR="00012930" w:rsidRPr="00012930">
        <w:rPr>
          <w:rFonts w:ascii="Avenir Next LT Pro" w:hAnsi="Avenir Next LT Pro"/>
          <w:lang w:eastAsia="es-ES_tradnl"/>
        </w:rPr>
        <w:t>a organización/persona que represento</w:t>
      </w:r>
      <w:r w:rsidR="00432C11">
        <w:rPr>
          <w:rFonts w:ascii="Avenir Next LT Pro" w:hAnsi="Avenir Next LT Pro"/>
          <w:lang w:eastAsia="es-ES_tradnl"/>
        </w:rPr>
        <w:t xml:space="preserve"> </w:t>
      </w:r>
      <w:r w:rsidR="00012930" w:rsidRPr="00012930">
        <w:rPr>
          <w:rFonts w:ascii="Avenir Next LT Pro" w:hAnsi="Avenir Next LT Pro"/>
          <w:lang w:eastAsia="es-ES_tradnl"/>
        </w:rPr>
        <w:t>mantiene contratos vigentes o recientes con el Estado dominicano</w:t>
      </w:r>
    </w:p>
    <w:p w14:paraId="37C9F0F5" w14:textId="4B48191A" w:rsidR="00B33531" w:rsidRDefault="00012930" w:rsidP="0018452E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eastAsia="es-ES_tradnl"/>
        </w:rPr>
      </w:pPr>
      <w:r>
        <w:rPr>
          <w:rFonts w:ascii="Avenir Next LT Pro" w:hAnsi="Avenir Next LT Pro"/>
          <w:lang w:eastAsia="es-ES_tradnl"/>
        </w:rPr>
        <w:t xml:space="preserve"> </w:t>
      </w:r>
      <w:r w:rsidR="004C09C1" w:rsidRPr="00012930">
        <w:rPr>
          <w:rFonts w:ascii="Avenir Next LT Pro" w:hAnsi="Avenir Next LT Pro"/>
          <w:b/>
          <w:bCs/>
          <w:lang w:eastAsia="es-ES_tradnl"/>
        </w:rPr>
        <w:t>Sí</w:t>
      </w:r>
      <w:r w:rsidR="004C09C1">
        <w:rPr>
          <w:rFonts w:ascii="Avenir Next LT Pro" w:hAnsi="Avenir Next LT Pro"/>
          <w:lang w:eastAsia="es-ES_tradnl"/>
        </w:rPr>
        <w:t xml:space="preserve">  </w:t>
      </w:r>
      <w:sdt>
        <w:sdtPr>
          <w:rPr>
            <w:rFonts w:ascii="Avenir Next LT Pro" w:hAnsi="Avenir Next LT Pro"/>
            <w:lang w:eastAsia="es-ES_tradnl"/>
          </w:rPr>
          <w:id w:val="-18946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09C1">
            <w:rPr>
              <w:rFonts w:ascii="MS Gothic" w:eastAsia="MS Gothic" w:hAnsi="MS Gothic" w:hint="eastAsia"/>
              <w:lang w:eastAsia="es-ES_tradnl"/>
            </w:rPr>
            <w:t>☐</w:t>
          </w:r>
        </w:sdtContent>
      </w:sdt>
      <w:r w:rsidR="004C09C1">
        <w:rPr>
          <w:rFonts w:ascii="Avenir Next LT Pro" w:hAnsi="Avenir Next LT Pro"/>
          <w:lang w:eastAsia="es-ES_tradnl"/>
        </w:rPr>
        <w:t xml:space="preserve">    </w:t>
      </w:r>
      <w:r w:rsidR="004C09C1" w:rsidRPr="00012930">
        <w:rPr>
          <w:rFonts w:ascii="Avenir Next LT Pro" w:hAnsi="Avenir Next LT Pro"/>
          <w:b/>
          <w:bCs/>
          <w:lang w:eastAsia="es-ES_tradnl"/>
        </w:rPr>
        <w:t>No</w:t>
      </w:r>
      <w:r w:rsidR="004C09C1">
        <w:rPr>
          <w:rFonts w:ascii="Avenir Next LT Pro" w:hAnsi="Avenir Next LT Pro"/>
          <w:lang w:eastAsia="es-ES_tradnl"/>
        </w:rPr>
        <w:t xml:space="preserve"> </w:t>
      </w:r>
      <w:sdt>
        <w:sdtPr>
          <w:rPr>
            <w:rFonts w:ascii="Avenir Next LT Pro" w:hAnsi="Avenir Next LT Pro"/>
            <w:lang w:eastAsia="es-ES_tradnl"/>
          </w:rPr>
          <w:id w:val="831494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09C1">
            <w:rPr>
              <w:rFonts w:ascii="MS Gothic" w:eastAsia="MS Gothic" w:hAnsi="MS Gothic" w:hint="eastAsia"/>
              <w:lang w:eastAsia="es-ES_tradnl"/>
            </w:rPr>
            <w:t>☐</w:t>
          </w:r>
        </w:sdtContent>
      </w:sdt>
    </w:p>
    <w:p w14:paraId="352DED93" w14:textId="77777777" w:rsidR="004C09C1" w:rsidRDefault="004C09C1" w:rsidP="00B33531">
      <w:p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eastAsia="es-ES_tradnl"/>
        </w:rPr>
      </w:pPr>
    </w:p>
    <w:p w14:paraId="229E7F0E" w14:textId="7414C85A" w:rsidR="00F46D31" w:rsidRPr="00B33531" w:rsidRDefault="0034223A" w:rsidP="00B33531">
      <w:p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eastAsia="es-ES_tradnl"/>
        </w:rPr>
      </w:pPr>
      <w:r>
        <w:rPr>
          <w:rFonts w:ascii="Avenir Next LT Pro" w:hAnsi="Avenir Next LT Pro"/>
          <w:lang w:eastAsia="es-ES_tradnl"/>
        </w:rPr>
        <w:t xml:space="preserve">            </w:t>
      </w:r>
      <w:r w:rsidR="00B33531">
        <w:rPr>
          <w:rFonts w:ascii="Avenir Next LT Pro" w:hAnsi="Avenir Next LT Pro"/>
          <w:lang w:eastAsia="es-ES_tradnl"/>
        </w:rPr>
        <w:t>E</w:t>
      </w:r>
      <w:r w:rsidR="00F46D31" w:rsidRPr="00B33531">
        <w:rPr>
          <w:rFonts w:ascii="Avenir Next LT Pro" w:hAnsi="Avenir Next LT Pro"/>
          <w:lang w:eastAsia="es-ES_tradnl"/>
        </w:rPr>
        <w:t>n caso de ser afirmativo indique:</w:t>
      </w:r>
    </w:p>
    <w:p w14:paraId="357D0059" w14:textId="77777777" w:rsidR="00F46D31" w:rsidRPr="00F32B81" w:rsidRDefault="00F46D31" w:rsidP="00F46D31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eastAsia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263"/>
        <w:gridCol w:w="2691"/>
        <w:gridCol w:w="1558"/>
        <w:gridCol w:w="3262"/>
      </w:tblGrid>
      <w:tr w:rsidR="00F46D31" w:rsidRPr="00F32B81" w14:paraId="5F4E085C" w14:textId="77777777" w:rsidTr="0038328E">
        <w:tc>
          <w:tcPr>
            <w:tcW w:w="1514" w:type="pct"/>
            <w:shd w:val="clear" w:color="auto" w:fill="E7E6E6" w:themeFill="background2"/>
          </w:tcPr>
          <w:p w14:paraId="17831C05" w14:textId="5C7F78A5" w:rsidR="00F46D31" w:rsidRPr="00F32B81" w:rsidRDefault="00B335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lastRenderedPageBreak/>
              <w:t>Institución</w:t>
            </w:r>
          </w:p>
        </w:tc>
        <w:tc>
          <w:tcPr>
            <w:tcW w:w="1249" w:type="pct"/>
            <w:shd w:val="clear" w:color="auto" w:fill="E7E6E6" w:themeFill="background2"/>
          </w:tcPr>
          <w:p w14:paraId="1BD69C73" w14:textId="4E2E14CB" w:rsidR="00F46D31" w:rsidRPr="00F32B81" w:rsidRDefault="0034223A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Objeto del Contrato</w:t>
            </w:r>
          </w:p>
        </w:tc>
        <w:tc>
          <w:tcPr>
            <w:tcW w:w="723" w:type="pct"/>
            <w:shd w:val="clear" w:color="auto" w:fill="E7E6E6" w:themeFill="background2"/>
          </w:tcPr>
          <w:p w14:paraId="133C96D6" w14:textId="77777777" w:rsidR="00F46D31" w:rsidRPr="00F32B81" w:rsidRDefault="00F46D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RNC</w:t>
            </w:r>
          </w:p>
        </w:tc>
        <w:tc>
          <w:tcPr>
            <w:tcW w:w="1514" w:type="pct"/>
            <w:shd w:val="clear" w:color="auto" w:fill="E7E6E6" w:themeFill="background2"/>
          </w:tcPr>
          <w:p w14:paraId="167345EB" w14:textId="4C92E9FD" w:rsidR="00F46D31" w:rsidRPr="00F32B81" w:rsidRDefault="004F06A4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 xml:space="preserve">Fecha </w:t>
            </w:r>
          </w:p>
        </w:tc>
      </w:tr>
      <w:tr w:rsidR="00F46D31" w:rsidRPr="00F32B81" w14:paraId="5EB51E46" w14:textId="77777777" w:rsidTr="0034223A">
        <w:tc>
          <w:tcPr>
            <w:tcW w:w="1514" w:type="pct"/>
          </w:tcPr>
          <w:p w14:paraId="4FA38FE8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249" w:type="pct"/>
          </w:tcPr>
          <w:p w14:paraId="50D492FE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723" w:type="pct"/>
          </w:tcPr>
          <w:p w14:paraId="061800B4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514" w:type="pct"/>
          </w:tcPr>
          <w:p w14:paraId="61DFB87A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F46D31" w:rsidRPr="00F32B81" w14:paraId="3405A1DE" w14:textId="77777777" w:rsidTr="0034223A">
        <w:tc>
          <w:tcPr>
            <w:tcW w:w="1514" w:type="pct"/>
          </w:tcPr>
          <w:p w14:paraId="65574A3B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249" w:type="pct"/>
          </w:tcPr>
          <w:p w14:paraId="60C79B5D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723" w:type="pct"/>
          </w:tcPr>
          <w:p w14:paraId="64A02822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514" w:type="pct"/>
          </w:tcPr>
          <w:p w14:paraId="6F308906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</w:tbl>
    <w:p w14:paraId="54C41156" w14:textId="77777777" w:rsidR="007120AF" w:rsidRPr="00F32B81" w:rsidRDefault="007120AF" w:rsidP="00F46D31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eastAsia="es-ES_tradnl"/>
        </w:rPr>
      </w:pPr>
    </w:p>
    <w:p w14:paraId="47317EBD" w14:textId="2D50ED25" w:rsidR="0026401D" w:rsidRPr="00441980" w:rsidRDefault="0026401D" w:rsidP="00F46D31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eastAsia="es-ES_tradnl"/>
        </w:rPr>
      </w:pPr>
      <w:r w:rsidRPr="00441980">
        <w:rPr>
          <w:rFonts w:ascii="Avenir Next LT Pro" w:hAnsi="Avenir Next LT Pro"/>
          <w:b/>
          <w:bCs/>
          <w:lang w:eastAsia="es-ES_tradnl"/>
        </w:rPr>
        <w:t>Puestos directivos / Responsable del servicio</w:t>
      </w:r>
    </w:p>
    <w:p w14:paraId="76166B4D" w14:textId="658C01E4" w:rsidR="00F46D31" w:rsidRPr="00F32B81" w:rsidRDefault="00F46D31" w:rsidP="00282E6E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eastAsia="es-ES_tradnl"/>
        </w:rPr>
      </w:pPr>
      <w:r w:rsidRPr="00F32B81">
        <w:rPr>
          <w:rFonts w:ascii="Avenir Next LT Pro" w:hAnsi="Avenir Next LT Pro"/>
          <w:lang w:eastAsia="es-ES_tradnl"/>
        </w:rPr>
        <w:t>Identifique los puestos directivos de su organización</w:t>
      </w:r>
      <w:r w:rsidR="004F06A4">
        <w:rPr>
          <w:rFonts w:ascii="Avenir Next LT Pro" w:hAnsi="Avenir Next LT Pro"/>
          <w:lang w:eastAsia="es-ES_tradnl"/>
        </w:rPr>
        <w:t>/ Responsable del Servicio (cuando aplique)</w:t>
      </w:r>
    </w:p>
    <w:p w14:paraId="551F644E" w14:textId="77777777" w:rsidR="00F46D31" w:rsidRPr="00F32B81" w:rsidRDefault="00F46D31" w:rsidP="00F46D31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eastAsia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5669"/>
      </w:tblGrid>
      <w:tr w:rsidR="00F46D31" w:rsidRPr="00F32B81" w14:paraId="5C38E814" w14:textId="77777777" w:rsidTr="0038328E">
        <w:tc>
          <w:tcPr>
            <w:tcW w:w="2369" w:type="pct"/>
            <w:shd w:val="clear" w:color="auto" w:fill="E7E6E6" w:themeFill="background2"/>
          </w:tcPr>
          <w:p w14:paraId="3057DD94" w14:textId="77777777" w:rsidR="00F46D31" w:rsidRPr="00F32B81" w:rsidRDefault="00F46D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Nombre y apellido</w:t>
            </w:r>
          </w:p>
        </w:tc>
        <w:tc>
          <w:tcPr>
            <w:tcW w:w="2631" w:type="pct"/>
            <w:shd w:val="clear" w:color="auto" w:fill="E7E6E6" w:themeFill="background2"/>
          </w:tcPr>
          <w:p w14:paraId="35DC370E" w14:textId="77777777" w:rsidR="00F46D31" w:rsidRPr="00F32B81" w:rsidRDefault="00F46D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Cargo</w:t>
            </w:r>
          </w:p>
        </w:tc>
      </w:tr>
      <w:tr w:rsidR="00F46D31" w:rsidRPr="00F32B81" w14:paraId="5241996A" w14:textId="77777777" w:rsidTr="00F46D31">
        <w:trPr>
          <w:trHeight w:val="255"/>
        </w:trPr>
        <w:tc>
          <w:tcPr>
            <w:tcW w:w="2369" w:type="pct"/>
          </w:tcPr>
          <w:p w14:paraId="0E2C38DC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518E117C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  <w:tr w:rsidR="00F46D31" w:rsidRPr="00F32B81" w14:paraId="66814857" w14:textId="77777777" w:rsidTr="00F46D31">
        <w:tc>
          <w:tcPr>
            <w:tcW w:w="2369" w:type="pct"/>
          </w:tcPr>
          <w:p w14:paraId="39A74968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61B7E2B6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</w:tbl>
    <w:p w14:paraId="6DCDD997" w14:textId="77777777" w:rsidR="007120AF" w:rsidRDefault="007120AF" w:rsidP="00DA6DDE">
      <w:pPr>
        <w:tabs>
          <w:tab w:val="left" w:pos="8931"/>
        </w:tabs>
        <w:spacing w:before="100" w:beforeAutospacing="1" w:after="100" w:afterAutospacing="1"/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p w14:paraId="14B3A671" w14:textId="7A6D6299" w:rsidR="00D75BED" w:rsidRPr="00441980" w:rsidRDefault="001A6810" w:rsidP="00D75BED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t>Declaración de conflicto de interés</w:t>
      </w:r>
      <w:r w:rsidR="00ED14DC" w:rsidRPr="00441980">
        <w:rPr>
          <w:rFonts w:ascii="Avenir Next LT Pro" w:hAnsi="Avenir Next LT Pro"/>
          <w:b/>
          <w:bCs/>
          <w:lang w:val="es-DO" w:eastAsia="es-ES_tradnl"/>
        </w:rPr>
        <w:t xml:space="preserve"> </w:t>
      </w:r>
    </w:p>
    <w:p w14:paraId="4CF24C8F" w14:textId="3ED42C85" w:rsidR="00ED14DC" w:rsidRDefault="00ED14DC" w:rsidP="00ED14DC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 xml:space="preserve">Declaro que: </w:t>
      </w:r>
    </w:p>
    <w:p w14:paraId="2E6280EF" w14:textId="0F3E6B6B" w:rsidR="00ED14DC" w:rsidRDefault="00ED14DC" w:rsidP="006C07F6">
      <w:pPr>
        <w:tabs>
          <w:tab w:val="left" w:pos="8931"/>
        </w:tabs>
        <w:spacing w:before="100" w:beforeAutospacing="1" w:after="100" w:afterAutospacing="1"/>
        <w:ind w:left="709" w:right="-1" w:hanging="709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 xml:space="preserve">            </w:t>
      </w:r>
      <w:sdt>
        <w:sdtPr>
          <w:rPr>
            <w:rFonts w:ascii="Avenir Next LT Pro" w:hAnsi="Avenir Next LT Pro"/>
            <w:lang w:val="es-DO" w:eastAsia="es-ES_tradnl"/>
          </w:rPr>
          <w:id w:val="-1605650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0BE1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6C07F6" w:rsidRPr="006C07F6">
        <w:rPr>
          <w:rFonts w:ascii="Avenir Next LT Pro" w:hAnsi="Avenir Next LT Pro"/>
          <w:lang w:val="es-DO" w:eastAsia="es-ES_tradnl"/>
        </w:rPr>
        <w:t xml:space="preserve">No poseo conflictos de interés reales, potenciales o aparentes con la </w:t>
      </w:r>
      <w:r w:rsidR="006C07F6">
        <w:rPr>
          <w:rFonts w:ascii="Avenir Next LT Pro" w:hAnsi="Avenir Next LT Pro"/>
          <w:lang w:val="es-DO" w:eastAsia="es-ES_tradnl"/>
        </w:rPr>
        <w:t xml:space="preserve">    </w:t>
      </w:r>
      <w:r w:rsidR="006C07F6" w:rsidRPr="006C07F6">
        <w:rPr>
          <w:rFonts w:ascii="Avenir Next LT Pro" w:hAnsi="Avenir Next LT Pro"/>
          <w:lang w:val="es-DO" w:eastAsia="es-ES_tradnl"/>
        </w:rPr>
        <w:t>Cámara de Cuentas.</w:t>
      </w:r>
    </w:p>
    <w:p w14:paraId="307FE94A" w14:textId="6E1DE621" w:rsidR="006C07F6" w:rsidRDefault="006C07F6" w:rsidP="006C07F6">
      <w:pPr>
        <w:tabs>
          <w:tab w:val="left" w:pos="8931"/>
        </w:tabs>
        <w:spacing w:before="100" w:beforeAutospacing="1" w:after="100" w:afterAutospacing="1"/>
        <w:ind w:left="709" w:right="-1" w:hanging="709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  <w:sdt>
        <w:sdtPr>
          <w:rPr>
            <w:rFonts w:ascii="Avenir Next LT Pro" w:hAnsi="Avenir Next LT Pro"/>
            <w:lang w:val="es-DO" w:eastAsia="es-ES_tradnl"/>
          </w:rPr>
          <w:id w:val="-1532647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0BE1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EC0BE1" w:rsidRPr="00EC0BE1">
        <w:rPr>
          <w:rFonts w:ascii="Avenir Next LT Pro" w:hAnsi="Avenir Next LT Pro"/>
          <w:lang w:val="es-DO" w:eastAsia="es-ES_tradnl"/>
        </w:rPr>
        <w:t>En caso de existir alguno, lo declaro a continuación:</w:t>
      </w:r>
    </w:p>
    <w:p w14:paraId="367A2831" w14:textId="77777777" w:rsidR="00EC0BE1" w:rsidRDefault="00EC0BE1" w:rsidP="006C07F6">
      <w:pPr>
        <w:tabs>
          <w:tab w:val="left" w:pos="8931"/>
        </w:tabs>
        <w:spacing w:before="100" w:beforeAutospacing="1" w:after="100" w:afterAutospacing="1"/>
        <w:ind w:left="709" w:right="-1" w:hanging="709"/>
        <w:contextualSpacing/>
        <w:jc w:val="both"/>
        <w:rPr>
          <w:rFonts w:ascii="Avenir Next LT Pro" w:hAnsi="Avenir Next LT Pro"/>
          <w:lang w:val="es-DO" w:eastAsia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5669"/>
      </w:tblGrid>
      <w:tr w:rsidR="00EC0BE1" w:rsidRPr="00F32B81" w14:paraId="7D722078" w14:textId="77777777" w:rsidTr="0038328E">
        <w:tc>
          <w:tcPr>
            <w:tcW w:w="2369" w:type="pct"/>
            <w:shd w:val="clear" w:color="auto" w:fill="E7E6E6" w:themeFill="background2"/>
          </w:tcPr>
          <w:p w14:paraId="384F1433" w14:textId="2526657C" w:rsidR="00EC0BE1" w:rsidRPr="00F32B81" w:rsidRDefault="00EC0BE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 xml:space="preserve">Nombre </w:t>
            </w:r>
            <w:r>
              <w:rPr>
                <w:rFonts w:ascii="Avenir Next LT Pro" w:eastAsia="Times New Roman" w:hAnsi="Avenir Next LT Pro"/>
                <w:b/>
                <w:lang w:eastAsia="es-ES_tradnl"/>
              </w:rPr>
              <w:t xml:space="preserve">del relacionado </w:t>
            </w:r>
          </w:p>
        </w:tc>
        <w:tc>
          <w:tcPr>
            <w:tcW w:w="2631" w:type="pct"/>
            <w:shd w:val="clear" w:color="auto" w:fill="E7E6E6" w:themeFill="background2"/>
          </w:tcPr>
          <w:p w14:paraId="4CC6B09C" w14:textId="604A8B36" w:rsidR="00EC0BE1" w:rsidRPr="00F32B81" w:rsidRDefault="00EC0BE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Ca</w:t>
            </w:r>
            <w:r w:rsidR="00A21702">
              <w:rPr>
                <w:rFonts w:ascii="Avenir Next LT Pro" w:eastAsia="Times New Roman" w:hAnsi="Avenir Next LT Pro"/>
                <w:b/>
                <w:lang w:eastAsia="es-ES_tradnl"/>
              </w:rPr>
              <w:t>rgo / relación</w:t>
            </w:r>
          </w:p>
        </w:tc>
      </w:tr>
      <w:tr w:rsidR="00EC0BE1" w:rsidRPr="00F32B81" w14:paraId="6EA56CFC" w14:textId="77777777">
        <w:trPr>
          <w:trHeight w:val="255"/>
        </w:trPr>
        <w:tc>
          <w:tcPr>
            <w:tcW w:w="2369" w:type="pct"/>
          </w:tcPr>
          <w:p w14:paraId="1E548698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2BBC3762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  <w:tr w:rsidR="00EC0BE1" w:rsidRPr="00F32B81" w14:paraId="3BB8EA36" w14:textId="77777777">
        <w:tc>
          <w:tcPr>
            <w:tcW w:w="2369" w:type="pct"/>
          </w:tcPr>
          <w:p w14:paraId="5B52FD33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19C87EE6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</w:tbl>
    <w:p w14:paraId="17DBA7A1" w14:textId="77777777" w:rsidR="007120AF" w:rsidRDefault="007120AF" w:rsidP="00F46D31">
      <w:pPr>
        <w:rPr>
          <w:rFonts w:ascii="Avenir Next LT Pro" w:hAnsi="Avenir Next LT Pro"/>
          <w:lang w:val="es-DO" w:eastAsia="es-ES_tradnl"/>
        </w:rPr>
      </w:pPr>
    </w:p>
    <w:p w14:paraId="25A82F8C" w14:textId="77777777" w:rsidR="004113C7" w:rsidRPr="00441980" w:rsidRDefault="004113C7" w:rsidP="004113C7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t>Personas Expuestas Políticamente (PEP)</w:t>
      </w:r>
    </w:p>
    <w:p w14:paraId="001F1935" w14:textId="08349629" w:rsidR="00534B64" w:rsidRDefault="00534B64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eastAsia="es-ES_tradnl"/>
        </w:rPr>
      </w:pPr>
      <w:r>
        <w:rPr>
          <w:rFonts w:ascii="Avenir Next LT Pro" w:hAnsi="Avenir Next LT Pro"/>
          <w:lang w:eastAsia="es-ES_tradnl"/>
        </w:rPr>
        <w:t>Declaro que:</w:t>
      </w:r>
    </w:p>
    <w:p w14:paraId="4034D498" w14:textId="22CF2730" w:rsidR="004113C7" w:rsidRDefault="00534B64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eastAsia="es-ES_tradnl"/>
        </w:rPr>
        <w:t>S</w:t>
      </w:r>
      <w:r w:rsidRPr="00534B64">
        <w:rPr>
          <w:rFonts w:ascii="Avenir Next LT Pro" w:hAnsi="Avenir Next LT Pro"/>
          <w:lang w:eastAsia="es-ES_tradnl"/>
        </w:rPr>
        <w:t>oy (o he sido) Persona Expuesta Políticamente (PEP) en los últimos tres (3) años</w:t>
      </w:r>
    </w:p>
    <w:p w14:paraId="45CC90AD" w14:textId="77777777" w:rsidR="004113C7" w:rsidRDefault="0090115B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sdt>
        <w:sdtPr>
          <w:rPr>
            <w:rFonts w:ascii="Avenir Next LT Pro" w:hAnsi="Avenir Next LT Pro"/>
            <w:lang w:val="es-DO" w:eastAsia="es-ES_tradnl"/>
          </w:rPr>
          <w:id w:val="575178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13C7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4113C7" w:rsidRPr="006262DC">
        <w:rPr>
          <w:rFonts w:ascii="Avenir Next LT Pro" w:hAnsi="Avenir Next LT Pro"/>
          <w:b/>
          <w:bCs/>
          <w:lang w:val="es-DO" w:eastAsia="es-ES_tradnl"/>
        </w:rPr>
        <w:t xml:space="preserve">Sí  </w:t>
      </w:r>
      <w:r w:rsidR="004113C7">
        <w:rPr>
          <w:rFonts w:ascii="Avenir Next LT Pro" w:hAnsi="Avenir Next LT Pro"/>
          <w:lang w:val="es-DO" w:eastAsia="es-ES_tradnl"/>
        </w:rPr>
        <w:t xml:space="preserve">       </w:t>
      </w:r>
      <w:sdt>
        <w:sdtPr>
          <w:rPr>
            <w:rFonts w:ascii="Avenir Next LT Pro" w:hAnsi="Avenir Next LT Pro"/>
            <w:lang w:val="es-DO" w:eastAsia="es-ES_tradnl"/>
          </w:rPr>
          <w:id w:val="-4412297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13C7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4113C7" w:rsidRPr="006262DC">
        <w:rPr>
          <w:rFonts w:ascii="Avenir Next LT Pro" w:hAnsi="Avenir Next LT Pro"/>
          <w:b/>
          <w:bCs/>
          <w:lang w:val="es-DO" w:eastAsia="es-ES_tradnl"/>
        </w:rPr>
        <w:t>No</w:t>
      </w:r>
    </w:p>
    <w:p w14:paraId="53D7254C" w14:textId="77777777" w:rsidR="004113C7" w:rsidRDefault="004113C7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p w14:paraId="7FBEB663" w14:textId="77777777" w:rsidR="004113C7" w:rsidRDefault="004113C7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 xml:space="preserve">En caso afirmativo indicar: </w:t>
      </w:r>
    </w:p>
    <w:p w14:paraId="5267F5BD" w14:textId="77777777" w:rsidR="004113C7" w:rsidRDefault="004113C7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tbl>
      <w:tblPr>
        <w:tblStyle w:val="TableGrid3"/>
        <w:tblW w:w="6342" w:type="pct"/>
        <w:jc w:val="center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2551"/>
        <w:gridCol w:w="3118"/>
      </w:tblGrid>
      <w:tr w:rsidR="004113C7" w:rsidRPr="00F32B81" w14:paraId="68875D4B" w14:textId="77777777" w:rsidTr="0038328E">
        <w:trPr>
          <w:jc w:val="center"/>
        </w:trPr>
        <w:tc>
          <w:tcPr>
            <w:tcW w:w="2369" w:type="pct"/>
            <w:shd w:val="clear" w:color="auto" w:fill="E7E6E6" w:themeFill="background2"/>
          </w:tcPr>
          <w:p w14:paraId="794B4493" w14:textId="77777777" w:rsidR="004113C7" w:rsidRPr="00F32B81" w:rsidRDefault="004113C7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Cargo desempeñado</w:t>
            </w:r>
          </w:p>
        </w:tc>
        <w:tc>
          <w:tcPr>
            <w:tcW w:w="1184" w:type="pct"/>
            <w:shd w:val="clear" w:color="auto" w:fill="E7E6E6" w:themeFill="background2"/>
          </w:tcPr>
          <w:p w14:paraId="5792B157" w14:textId="77777777" w:rsidR="004113C7" w:rsidRPr="00F32B81" w:rsidRDefault="004113C7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Institución</w:t>
            </w:r>
          </w:p>
        </w:tc>
        <w:tc>
          <w:tcPr>
            <w:tcW w:w="1448" w:type="pct"/>
            <w:shd w:val="clear" w:color="auto" w:fill="E7E6E6" w:themeFill="background2"/>
          </w:tcPr>
          <w:p w14:paraId="31AA2CD9" w14:textId="77777777" w:rsidR="004113C7" w:rsidRDefault="004113C7">
            <w:pPr>
              <w:tabs>
                <w:tab w:val="left" w:pos="8931"/>
              </w:tabs>
              <w:ind w:right="-1"/>
              <w:jc w:val="center"/>
              <w:rPr>
                <w:rFonts w:ascii="Avenir Next LT Pro" w:hAnsi="Avenir Next LT Pro"/>
                <w:b/>
                <w:lang w:eastAsia="es-ES_tradnl"/>
              </w:rPr>
            </w:pPr>
            <w:r>
              <w:rPr>
                <w:rFonts w:ascii="Avenir Next LT Pro" w:hAnsi="Avenir Next LT Pro"/>
                <w:b/>
                <w:lang w:eastAsia="es-ES_tradnl"/>
              </w:rPr>
              <w:t>Período</w:t>
            </w:r>
          </w:p>
        </w:tc>
      </w:tr>
      <w:tr w:rsidR="004113C7" w:rsidRPr="00F32B81" w14:paraId="1FCDFB1D" w14:textId="77777777">
        <w:trPr>
          <w:trHeight w:val="255"/>
          <w:jc w:val="center"/>
        </w:trPr>
        <w:tc>
          <w:tcPr>
            <w:tcW w:w="2369" w:type="pct"/>
          </w:tcPr>
          <w:p w14:paraId="2C12E5A2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184" w:type="pct"/>
          </w:tcPr>
          <w:p w14:paraId="6C003417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448" w:type="pct"/>
          </w:tcPr>
          <w:p w14:paraId="5EDB580E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  <w:tr w:rsidR="004113C7" w:rsidRPr="00F32B81" w14:paraId="14CC2CE4" w14:textId="77777777">
        <w:trPr>
          <w:jc w:val="center"/>
        </w:trPr>
        <w:tc>
          <w:tcPr>
            <w:tcW w:w="2369" w:type="pct"/>
          </w:tcPr>
          <w:p w14:paraId="3C273BD6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184" w:type="pct"/>
          </w:tcPr>
          <w:p w14:paraId="482F5257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448" w:type="pct"/>
          </w:tcPr>
          <w:p w14:paraId="5A76A606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</w:tbl>
    <w:p w14:paraId="533D07CE" w14:textId="77777777" w:rsidR="007120AF" w:rsidRPr="007578FA" w:rsidRDefault="007120AF" w:rsidP="001663A6">
      <w:pPr>
        <w:tabs>
          <w:tab w:val="left" w:pos="8931"/>
        </w:tabs>
        <w:spacing w:before="100" w:beforeAutospacing="1" w:after="100" w:afterAutospacing="1"/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p w14:paraId="4F89FF87" w14:textId="77777777" w:rsidR="001663A6" w:rsidRPr="00441980" w:rsidRDefault="001663A6" w:rsidP="001663A6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t>Beneficiario Final (cuando aplique)</w:t>
      </w:r>
    </w:p>
    <w:p w14:paraId="56C86C47" w14:textId="77777777" w:rsidR="001663A6" w:rsidRDefault="001663A6" w:rsidP="001663A6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tbl>
      <w:tblPr>
        <w:tblStyle w:val="TableGrid3"/>
        <w:tblW w:w="6339" w:type="pct"/>
        <w:jc w:val="center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689"/>
        <w:gridCol w:w="2229"/>
        <w:gridCol w:w="1742"/>
        <w:gridCol w:w="4109"/>
      </w:tblGrid>
      <w:tr w:rsidR="001663A6" w:rsidRPr="00F32B81" w14:paraId="08A1E695" w14:textId="77777777" w:rsidTr="00F97EAC">
        <w:trPr>
          <w:jc w:val="center"/>
        </w:trPr>
        <w:tc>
          <w:tcPr>
            <w:tcW w:w="1248" w:type="pct"/>
            <w:shd w:val="clear" w:color="auto" w:fill="E7E6E6" w:themeFill="background2"/>
            <w:vAlign w:val="center"/>
          </w:tcPr>
          <w:p w14:paraId="7C1CB4BB" w14:textId="4E8AFC59" w:rsidR="001663A6" w:rsidRPr="00F32B81" w:rsidRDefault="001663A6" w:rsidP="00F97EAC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Nombre completo</w:t>
            </w:r>
          </w:p>
        </w:tc>
        <w:tc>
          <w:tcPr>
            <w:tcW w:w="1035" w:type="pct"/>
            <w:shd w:val="clear" w:color="auto" w:fill="E7E6E6" w:themeFill="background2"/>
          </w:tcPr>
          <w:p w14:paraId="744E7034" w14:textId="77777777" w:rsidR="001663A6" w:rsidRPr="00F32B81" w:rsidRDefault="001663A6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 xml:space="preserve">Documento de Identidad </w:t>
            </w:r>
          </w:p>
        </w:tc>
        <w:tc>
          <w:tcPr>
            <w:tcW w:w="809" w:type="pct"/>
            <w:shd w:val="clear" w:color="auto" w:fill="E7E6E6" w:themeFill="background2"/>
          </w:tcPr>
          <w:p w14:paraId="003367EA" w14:textId="77777777" w:rsidR="001663A6" w:rsidRDefault="001663A6">
            <w:pPr>
              <w:tabs>
                <w:tab w:val="left" w:pos="8931"/>
              </w:tabs>
              <w:ind w:right="-1"/>
              <w:jc w:val="center"/>
              <w:rPr>
                <w:rFonts w:ascii="Avenir Next LT Pro" w:hAnsi="Avenir Next LT Pro"/>
                <w:b/>
                <w:lang w:eastAsia="es-ES_tradnl"/>
              </w:rPr>
            </w:pPr>
            <w:r>
              <w:rPr>
                <w:rFonts w:ascii="Avenir Next LT Pro" w:hAnsi="Avenir Next LT Pro"/>
                <w:b/>
                <w:lang w:eastAsia="es-ES_tradnl"/>
              </w:rPr>
              <w:t>% de participación</w:t>
            </w:r>
          </w:p>
        </w:tc>
        <w:tc>
          <w:tcPr>
            <w:tcW w:w="1908" w:type="pct"/>
            <w:shd w:val="clear" w:color="auto" w:fill="E7E6E6" w:themeFill="background2"/>
            <w:vAlign w:val="center"/>
          </w:tcPr>
          <w:p w14:paraId="4F263A93" w14:textId="44FFAFE2" w:rsidR="001663A6" w:rsidRDefault="001663A6" w:rsidP="00F97EAC">
            <w:pPr>
              <w:tabs>
                <w:tab w:val="left" w:pos="8931"/>
              </w:tabs>
              <w:ind w:right="-1"/>
              <w:jc w:val="center"/>
              <w:rPr>
                <w:rFonts w:ascii="Avenir Next LT Pro" w:hAnsi="Avenir Next LT Pro"/>
                <w:b/>
                <w:lang w:eastAsia="es-ES_tradnl"/>
              </w:rPr>
            </w:pPr>
            <w:r>
              <w:rPr>
                <w:rFonts w:ascii="Avenir Next LT Pro" w:hAnsi="Avenir Next LT Pro"/>
                <w:b/>
                <w:lang w:eastAsia="es-ES_tradnl"/>
              </w:rPr>
              <w:t>Relación con la entidad</w:t>
            </w:r>
          </w:p>
        </w:tc>
      </w:tr>
      <w:tr w:rsidR="001663A6" w:rsidRPr="00F32B81" w14:paraId="092F0937" w14:textId="77777777" w:rsidTr="00684228">
        <w:trPr>
          <w:trHeight w:val="255"/>
          <w:jc w:val="center"/>
        </w:trPr>
        <w:tc>
          <w:tcPr>
            <w:tcW w:w="1248" w:type="pct"/>
          </w:tcPr>
          <w:p w14:paraId="4617A770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035" w:type="pct"/>
          </w:tcPr>
          <w:p w14:paraId="147F4E34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809" w:type="pct"/>
          </w:tcPr>
          <w:p w14:paraId="72E7E48C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  <w:tc>
          <w:tcPr>
            <w:tcW w:w="1908" w:type="pct"/>
          </w:tcPr>
          <w:p w14:paraId="4537CFE3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  <w:tr w:rsidR="001663A6" w:rsidRPr="00F32B81" w14:paraId="62CA7235" w14:textId="77777777" w:rsidTr="00684228">
        <w:trPr>
          <w:jc w:val="center"/>
        </w:trPr>
        <w:tc>
          <w:tcPr>
            <w:tcW w:w="1248" w:type="pct"/>
          </w:tcPr>
          <w:p w14:paraId="6C813CF9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035" w:type="pct"/>
          </w:tcPr>
          <w:p w14:paraId="350D0CED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809" w:type="pct"/>
          </w:tcPr>
          <w:p w14:paraId="50B5AC4D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  <w:tc>
          <w:tcPr>
            <w:tcW w:w="1908" w:type="pct"/>
          </w:tcPr>
          <w:p w14:paraId="649FD565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</w:tbl>
    <w:p w14:paraId="5DD6BA87" w14:textId="77777777" w:rsidR="00C23923" w:rsidRDefault="00C23923" w:rsidP="00F0032A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4D844225" w14:textId="77777777" w:rsidR="007120AF" w:rsidRDefault="007120AF" w:rsidP="00F0032A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6B533EF5" w14:textId="77777777" w:rsidR="007120AF" w:rsidRPr="00F32B81" w:rsidRDefault="007120AF" w:rsidP="00F0032A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6A0E0A2A" w14:textId="77777777" w:rsidR="00F0032A" w:rsidRPr="00441980" w:rsidRDefault="00F0032A" w:rsidP="00F0032A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lastRenderedPageBreak/>
        <w:t>Relaciones laborales internas</w:t>
      </w:r>
    </w:p>
    <w:p w14:paraId="4DC1B068" w14:textId="77777777" w:rsidR="00133AC2" w:rsidRDefault="00133AC2" w:rsidP="00F0032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/>
          <w:sz w:val="24"/>
          <w:szCs w:val="24"/>
          <w:lang w:eastAsia="es-ES_tradnl"/>
        </w:rPr>
      </w:pPr>
      <w:r w:rsidRPr="00133AC2">
        <w:rPr>
          <w:rFonts w:ascii="Avenir Next LT Pro" w:eastAsia="Times New Roman" w:hAnsi="Avenir Next LT Pro"/>
          <w:sz w:val="24"/>
          <w:szCs w:val="24"/>
          <w:lang w:eastAsia="es-ES_tradnl"/>
        </w:rPr>
        <w:t>Declaro que</w:t>
      </w:r>
      <w:r>
        <w:rPr>
          <w:rFonts w:ascii="Avenir Next LT Pro" w:eastAsia="Times New Roman" w:hAnsi="Avenir Next LT Pro"/>
          <w:sz w:val="24"/>
          <w:szCs w:val="24"/>
          <w:lang w:eastAsia="es-ES_tradnl"/>
        </w:rPr>
        <w:t>:</w:t>
      </w:r>
    </w:p>
    <w:p w14:paraId="354B571A" w14:textId="5AABE79F" w:rsidR="00133AC2" w:rsidRDefault="00133AC2" w:rsidP="00F0032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/>
          <w:sz w:val="24"/>
          <w:szCs w:val="24"/>
          <w:lang w:eastAsia="es-ES_tradnl"/>
        </w:rPr>
      </w:pPr>
      <w:r>
        <w:rPr>
          <w:rFonts w:ascii="Avenir Next LT Pro" w:eastAsia="Times New Roman" w:hAnsi="Avenir Next LT Pro"/>
          <w:sz w:val="24"/>
          <w:szCs w:val="24"/>
          <w:lang w:eastAsia="es-ES_tradnl"/>
        </w:rPr>
        <w:t>T</w:t>
      </w:r>
      <w:r w:rsidRPr="00133AC2">
        <w:rPr>
          <w:rFonts w:ascii="Avenir Next LT Pro" w:eastAsia="Times New Roman" w:hAnsi="Avenir Next LT Pro"/>
          <w:sz w:val="24"/>
          <w:szCs w:val="24"/>
          <w:lang w:eastAsia="es-ES_tradnl"/>
        </w:rPr>
        <w:t>engo (o no tengo) familiares laborando en la Cámara de Cuentas de la República Dominicana</w:t>
      </w:r>
    </w:p>
    <w:p w14:paraId="6509CC4A" w14:textId="10D422E5" w:rsidR="00F0032A" w:rsidRPr="004053C0" w:rsidRDefault="0090115B" w:rsidP="00F0032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Calibri"/>
          <w:sz w:val="24"/>
          <w:szCs w:val="24"/>
          <w:lang w:val="es-DO" w:eastAsia="es-ES_tradnl"/>
        </w:rPr>
      </w:pPr>
      <w:sdt>
        <w:sdtPr>
          <w:rPr>
            <w:rFonts w:ascii="Avenir Next LT Pro" w:eastAsia="Times New Roman" w:hAnsi="Avenir Next LT Pro"/>
            <w:sz w:val="24"/>
            <w:szCs w:val="24"/>
            <w:lang w:val="es-DO" w:eastAsia="es-ES_tradnl"/>
          </w:rPr>
          <w:id w:val="188425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032A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F0032A" w:rsidRPr="00133AC2">
        <w:rPr>
          <w:rFonts w:ascii="Avenir Next LT Pro" w:eastAsia="Times New Roman" w:hAnsi="Avenir Next LT Pro"/>
          <w:b/>
          <w:bCs/>
          <w:sz w:val="24"/>
          <w:szCs w:val="24"/>
          <w:lang w:val="es-DO" w:eastAsia="es-ES_tradnl"/>
        </w:rPr>
        <w:t>S</w:t>
      </w:r>
      <w:r w:rsidR="00F0032A" w:rsidRPr="00133AC2">
        <w:rPr>
          <w:rFonts w:ascii="Avenir Next LT Pro" w:eastAsia="Times New Roman" w:hAnsi="Avenir Next LT Pro" w:cs="Calibri"/>
          <w:b/>
          <w:bCs/>
          <w:sz w:val="24"/>
          <w:szCs w:val="24"/>
          <w:lang w:val="es-DO" w:eastAsia="es-ES_tradnl"/>
        </w:rPr>
        <w:t xml:space="preserve">í </w:t>
      </w:r>
      <w:r w:rsidR="00F0032A" w:rsidRPr="004053C0">
        <w:rPr>
          <w:rFonts w:ascii="Avenir Next LT Pro" w:eastAsia="Times New Roman" w:hAnsi="Avenir Next LT Pro" w:cs="Calibri"/>
          <w:sz w:val="24"/>
          <w:szCs w:val="24"/>
          <w:lang w:val="es-DO" w:eastAsia="es-ES_tradnl"/>
        </w:rPr>
        <w:t xml:space="preserve">    </w:t>
      </w:r>
      <w:sdt>
        <w:sdtPr>
          <w:rPr>
            <w:rFonts w:ascii="Avenir Next LT Pro" w:eastAsia="Times New Roman" w:hAnsi="Avenir Next LT Pro" w:cs="Calibri"/>
            <w:sz w:val="24"/>
            <w:szCs w:val="24"/>
            <w:lang w:val="es-DO" w:eastAsia="es-ES_tradnl"/>
          </w:rPr>
          <w:id w:val="-4185636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032A">
            <w:rPr>
              <w:rFonts w:ascii="MS Gothic" w:eastAsia="MS Gothic" w:hAnsi="MS Gothic" w:cs="Calibri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F0032A" w:rsidRPr="00133AC2">
        <w:rPr>
          <w:rFonts w:ascii="Avenir Next LT Pro" w:eastAsia="Times New Roman" w:hAnsi="Avenir Next LT Pro" w:cs="Calibri"/>
          <w:b/>
          <w:bCs/>
          <w:sz w:val="24"/>
          <w:szCs w:val="24"/>
          <w:lang w:val="es-DO" w:eastAsia="es-ES_tradnl"/>
        </w:rPr>
        <w:t>No</w:t>
      </w:r>
    </w:p>
    <w:p w14:paraId="43EF2260" w14:textId="77777777" w:rsidR="00F0032A" w:rsidRPr="00F32B81" w:rsidRDefault="00F0032A" w:rsidP="00F0032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/>
          <w:sz w:val="24"/>
          <w:szCs w:val="24"/>
          <w:lang w:val="es-DO" w:eastAsia="es-ES_tradnl"/>
        </w:rPr>
      </w:pPr>
      <w:r>
        <w:rPr>
          <w:rFonts w:ascii="Avenir Next LT Pro" w:eastAsia="Times New Roman" w:hAnsi="Avenir Next LT Pro"/>
          <w:sz w:val="24"/>
          <w:szCs w:val="24"/>
          <w:lang w:val="es-DO" w:eastAsia="es-ES_tradnl"/>
        </w:rPr>
        <w:t xml:space="preserve">En caso afirmativo, indicar: </w:t>
      </w:r>
    </w:p>
    <w:p w14:paraId="4806A181" w14:textId="77777777" w:rsidR="00F0032A" w:rsidRPr="00F32B81" w:rsidRDefault="00F0032A" w:rsidP="00F0032A">
      <w:pPr>
        <w:tabs>
          <w:tab w:val="left" w:pos="8931"/>
        </w:tabs>
        <w:ind w:right="-1"/>
        <w:jc w:val="both"/>
        <w:rPr>
          <w:rFonts w:ascii="Avenir Next LT Pro" w:hAnsi="Avenir Next LT Pro"/>
          <w:lang w:val="es-DO" w:eastAsia="es-ES_tradnl"/>
        </w:rPr>
      </w:pPr>
      <w:r w:rsidRPr="00F32B81">
        <w:rPr>
          <w:rFonts w:ascii="Avenir Next LT Pro" w:hAnsi="Avenir Next LT Pro"/>
          <w:lang w:val="es-DO" w:eastAsia="es-ES_tradnl"/>
        </w:rPr>
        <w:t xml:space="preserve"> </w:t>
      </w: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5669"/>
      </w:tblGrid>
      <w:tr w:rsidR="00F0032A" w:rsidRPr="00F32B81" w14:paraId="0BCF4260" w14:textId="77777777" w:rsidTr="004C37ED">
        <w:tc>
          <w:tcPr>
            <w:tcW w:w="2369" w:type="pct"/>
            <w:shd w:val="clear" w:color="auto" w:fill="E7E6E6" w:themeFill="background2"/>
          </w:tcPr>
          <w:p w14:paraId="416EA988" w14:textId="77777777" w:rsidR="00F0032A" w:rsidRPr="00F32B81" w:rsidRDefault="00F0032A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Nombre y apellido</w:t>
            </w:r>
          </w:p>
        </w:tc>
        <w:tc>
          <w:tcPr>
            <w:tcW w:w="2631" w:type="pct"/>
            <w:shd w:val="clear" w:color="auto" w:fill="E7E6E6" w:themeFill="background2"/>
          </w:tcPr>
          <w:p w14:paraId="4D6A8DD0" w14:textId="77777777" w:rsidR="00F0032A" w:rsidRPr="00F32B81" w:rsidRDefault="00F0032A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Cargo</w:t>
            </w:r>
          </w:p>
        </w:tc>
      </w:tr>
      <w:tr w:rsidR="00F0032A" w:rsidRPr="00F32B81" w14:paraId="6BAB865B" w14:textId="77777777" w:rsidTr="004C37ED">
        <w:tc>
          <w:tcPr>
            <w:tcW w:w="2369" w:type="pct"/>
          </w:tcPr>
          <w:p w14:paraId="2932203D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030B82F4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  <w:tr w:rsidR="00F0032A" w:rsidRPr="00F32B81" w14:paraId="3407F0A9" w14:textId="77777777" w:rsidTr="004C37ED">
        <w:tc>
          <w:tcPr>
            <w:tcW w:w="2369" w:type="pct"/>
          </w:tcPr>
          <w:p w14:paraId="2E4E4859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0C3A4F7C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</w:tbl>
    <w:p w14:paraId="012218D7" w14:textId="1A88558D" w:rsidR="00133AC2" w:rsidRDefault="00133AC2" w:rsidP="00F46D31">
      <w:pPr>
        <w:rPr>
          <w:rFonts w:ascii="Avenir Next LT Pro" w:hAnsi="Avenir Next LT Pro"/>
          <w:lang w:val="es-DO" w:eastAsia="es-ES_tradnl"/>
        </w:rPr>
      </w:pPr>
    </w:p>
    <w:p w14:paraId="5F59FE94" w14:textId="2CF3E5AB" w:rsidR="0090524C" w:rsidRDefault="0090524C" w:rsidP="00F46D31">
      <w:pPr>
        <w:rPr>
          <w:rFonts w:ascii="Avenir Next LT Pro" w:hAnsi="Avenir Next LT Pro"/>
          <w:lang w:val="es-DO" w:eastAsia="es-ES_tradnl"/>
        </w:rPr>
      </w:pPr>
    </w:p>
    <w:p w14:paraId="4BE980E1" w14:textId="21A2FC0C" w:rsidR="00DA77B9" w:rsidRPr="00441980" w:rsidRDefault="007744B1" w:rsidP="00F0032A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t>Declaración sobre antecedentes e inhabilitaciones</w:t>
      </w:r>
    </w:p>
    <w:p w14:paraId="4BD781FF" w14:textId="4034BE9E" w:rsidR="00F9647D" w:rsidRDefault="007744B1" w:rsidP="00D925D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Marque lo que corresponda: </w:t>
      </w:r>
    </w:p>
    <w:p w14:paraId="7F8729A8" w14:textId="77777777" w:rsidR="00D925D1" w:rsidRPr="00D925D1" w:rsidRDefault="00D925D1" w:rsidP="00D925D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</w:p>
    <w:p w14:paraId="554CC41A" w14:textId="0989E74D" w:rsidR="007744B1" w:rsidRDefault="0090115B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-21343255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3923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7744B1">
        <w:rPr>
          <w:rFonts w:ascii="Avenir Next LT Pro" w:hAnsi="Avenir Next LT Pro"/>
          <w:sz w:val="24"/>
          <w:szCs w:val="24"/>
          <w:lang w:val="es-DO" w:eastAsia="es-ES_tradnl"/>
        </w:rPr>
        <w:t>No poseo antecedentes penales, judiciales o administrativos.</w:t>
      </w:r>
    </w:p>
    <w:p w14:paraId="23A052B2" w14:textId="6E87C851" w:rsidR="007744B1" w:rsidRDefault="0090115B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-8824036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647D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7744B1">
        <w:rPr>
          <w:rFonts w:ascii="Avenir Next LT Pro" w:hAnsi="Avenir Next LT Pro"/>
          <w:sz w:val="24"/>
          <w:szCs w:val="24"/>
          <w:lang w:val="es-DO" w:eastAsia="es-ES_tradnl"/>
        </w:rPr>
        <w:t>No me encuentro Inhabilitado para contratar con el Estado.</w:t>
      </w:r>
    </w:p>
    <w:p w14:paraId="2F8650B4" w14:textId="5F75B08E" w:rsidR="007744B1" w:rsidRDefault="0090115B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5555873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647D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F9647D">
        <w:rPr>
          <w:rFonts w:ascii="Avenir Next LT Pro" w:hAnsi="Avenir Next LT Pro"/>
          <w:sz w:val="24"/>
          <w:szCs w:val="24"/>
          <w:lang w:val="es-DO" w:eastAsia="es-ES_tradnl"/>
        </w:rPr>
        <w:t>No figuro en listas restrictivas nacionales o internacionales.</w:t>
      </w:r>
    </w:p>
    <w:p w14:paraId="3993C4D0" w14:textId="77777777" w:rsidR="00F9647D" w:rsidRDefault="00F9647D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</w:p>
    <w:p w14:paraId="09241207" w14:textId="0B82919E" w:rsidR="00F9647D" w:rsidRPr="007744B1" w:rsidRDefault="00F9647D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Observaciones (si aplica): </w:t>
      </w:r>
    </w:p>
    <w:p w14:paraId="37DE7522" w14:textId="77777777" w:rsidR="00DA77B9" w:rsidRDefault="00DA77B9" w:rsidP="00F46D31">
      <w:pPr>
        <w:rPr>
          <w:rFonts w:ascii="Avenir Next LT Pro" w:hAnsi="Avenir Next LT Pro"/>
          <w:lang w:val="es-DO" w:eastAsia="es-ES_tradnl"/>
        </w:rPr>
      </w:pPr>
    </w:p>
    <w:p w14:paraId="35AD3BE8" w14:textId="77777777" w:rsidR="00EB761F" w:rsidRPr="00F32B81" w:rsidRDefault="00EB761F" w:rsidP="00F46D31">
      <w:pPr>
        <w:rPr>
          <w:rFonts w:ascii="Avenir Next LT Pro" w:hAnsi="Avenir Next LT Pro"/>
          <w:lang w:val="es-DO" w:eastAsia="es-ES_tradnl"/>
        </w:rPr>
      </w:pPr>
    </w:p>
    <w:p w14:paraId="0AD7D804" w14:textId="77777777" w:rsidR="003E1F6C" w:rsidRDefault="003E1F6C">
      <w:pPr>
        <w:jc w:val="center"/>
        <w:rPr>
          <w:kern w:val="2"/>
          <w14:ligatures w14:val="standardContextual"/>
        </w:rPr>
      </w:pPr>
      <w:r>
        <w:rPr>
          <w:rFonts w:ascii="Avenir Next LT Pro" w:hAnsi="Avenir Next LT Pro"/>
          <w:b/>
          <w:bCs/>
          <w:sz w:val="16"/>
          <w:szCs w:val="16"/>
          <w:lang w:val="es-AR"/>
        </w:rPr>
        <w:t>CLÁUSULA DE VERACIDAD Y AUTORIZACIÓN DE VERIFICACIÓN</w:t>
      </w:r>
    </w:p>
    <w:p w14:paraId="6467681D" w14:textId="77777777" w:rsidR="003E1F6C" w:rsidRDefault="003E1F6C">
      <w:pPr>
        <w:jc w:val="both"/>
        <w:rPr>
          <w:kern w:val="2"/>
          <w14:ligatures w14:val="standardContextual"/>
        </w:rPr>
      </w:pPr>
      <w:r>
        <w:rPr>
          <w:rFonts w:ascii="Avenir Next LT Pro" w:hAnsi="Avenir Next LT Pro"/>
          <w:sz w:val="16"/>
          <w:szCs w:val="16"/>
          <w:lang w:val="es-AR"/>
        </w:rPr>
        <w:t>Declaro, bajo la fe del juramento y bajo pena de perjurio, de forma libre, consciente, expresa y voluntaria, que toda la información proporcionada en este formulario es verdadera, completa y verificable, y que asumo responsabilidad por los efectos derivados de cualquier falsedad, omisión o imprecisión, en virtud de las disposiciones del Código de Pautas Éticas del Sistema Nacional de Compras y Contrataciones Públicas. En consecuencia, autorizo de manera expresa e irrevocable a la Cámara de Cuentas de la República Dominicana a verificar y consultar la información aquí consignada en las bases de datos disponibles y, cuando corresponda, a consultar antecedentes penales y judiciales, bajo el amparo de la Ley núm. 172-13, del 15 de diciembre de 2013, sobre Protección de Datos de Carácter Personal, y demás normativas aplicables. Asimismo, los hallazgos identificados durante el proceso de debida diligencia, así como los incumplimientos contractuales previos, podrán ser tomados en cuenta en la evaluación, a los fines de gestionar los riesgos derivados de los hechos identificados.</w:t>
      </w:r>
    </w:p>
    <w:p w14:paraId="44D726A4" w14:textId="77777777" w:rsidR="00EB761F" w:rsidRDefault="00EB761F" w:rsidP="00F46D31">
      <w:pPr>
        <w:jc w:val="both"/>
        <w:rPr>
          <w:rFonts w:ascii="Avenir Next LT Pro" w:eastAsia="Book Antiqua" w:hAnsi="Avenir Next LT Pro" w:cs="Book Antiqua"/>
          <w:b/>
          <w:lang w:val="es-AR"/>
        </w:rPr>
      </w:pPr>
    </w:p>
    <w:p w14:paraId="2B0CD895" w14:textId="77777777" w:rsidR="00EB761F" w:rsidRDefault="00EB761F" w:rsidP="00F46D31">
      <w:pPr>
        <w:jc w:val="both"/>
        <w:rPr>
          <w:rFonts w:ascii="Avenir Next LT Pro" w:eastAsia="Book Antiqua" w:hAnsi="Avenir Next LT Pro" w:cs="Book Antiqua"/>
          <w:b/>
          <w:lang w:val="es-AR"/>
        </w:rPr>
      </w:pPr>
    </w:p>
    <w:p w14:paraId="45B4F68F" w14:textId="49BE77F5" w:rsidR="00F46D31" w:rsidRPr="00F32B81" w:rsidRDefault="00F46D31" w:rsidP="00F46D31">
      <w:pPr>
        <w:jc w:val="both"/>
        <w:rPr>
          <w:rFonts w:ascii="Avenir Next LT Pro" w:eastAsia="Book Antiqua" w:hAnsi="Avenir Next LT Pro" w:cs="Book Antiqua"/>
          <w:b/>
          <w:lang w:val="es-AR"/>
        </w:rPr>
      </w:pPr>
      <w:r w:rsidRPr="00F32B81">
        <w:rPr>
          <w:rFonts w:ascii="Avenir Next LT Pro" w:eastAsia="Book Antiqua" w:hAnsi="Avenir Next LT Pro" w:cs="Book Antiqua"/>
          <w:b/>
          <w:lang w:val="es-AR"/>
        </w:rPr>
        <w:t xml:space="preserve">COMO </w:t>
      </w:r>
      <w:r w:rsidRPr="00F32B81">
        <w:rPr>
          <w:rFonts w:ascii="Avenir Next LT Pro" w:eastAsia="Book Antiqua" w:hAnsi="Avenir Next LT Pro" w:cs="Book Antiqua"/>
          <w:b/>
          <w:u w:val="single"/>
          <w:lang w:val="es-AR"/>
        </w:rPr>
        <w:t>CONSTANCIA DE HABER LEÍDO, ENTENDIDO Y ACEPTADO LO ANTERIOR,</w:t>
      </w:r>
      <w:r w:rsidRPr="00F32B81">
        <w:rPr>
          <w:rFonts w:ascii="Avenir Next LT Pro" w:eastAsia="Book Antiqua" w:hAnsi="Avenir Next LT Pro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4A6399A6" w14:textId="77777777" w:rsidR="00F46D31" w:rsidRPr="00F32B81" w:rsidRDefault="00F46D31" w:rsidP="00F46D31">
      <w:pPr>
        <w:rPr>
          <w:rFonts w:ascii="Avenir Next LT Pro" w:hAnsi="Avenir Next LT Pro"/>
          <w:color w:val="000000" w:themeColor="text1"/>
        </w:rPr>
      </w:pPr>
    </w:p>
    <w:p w14:paraId="6A0A5D01" w14:textId="77777777" w:rsidR="00F46D31" w:rsidRPr="00F32B81" w:rsidRDefault="00F46D31" w:rsidP="00F46D31">
      <w:pPr>
        <w:ind w:right="543"/>
        <w:jc w:val="center"/>
        <w:rPr>
          <w:rFonts w:ascii="Avenir Next LT Pro" w:hAnsi="Avenir Next LT Pro"/>
        </w:rPr>
      </w:pPr>
      <w:r w:rsidRPr="00F32B81">
        <w:rPr>
          <w:rFonts w:ascii="Avenir Next LT Pro" w:hAnsi="Avenir Next LT Pro"/>
          <w:lang w:val="es-ES_tradnl"/>
        </w:rPr>
        <w:t>__________________________________________________________</w:t>
      </w:r>
    </w:p>
    <w:p w14:paraId="61BE9D33" w14:textId="3CB991FD" w:rsidR="001413B7" w:rsidRPr="00EB761F" w:rsidRDefault="00F46D31" w:rsidP="00EB761F">
      <w:pPr>
        <w:ind w:right="543"/>
        <w:jc w:val="center"/>
        <w:rPr>
          <w:rFonts w:ascii="Avenir Next LT Pro" w:hAnsi="Avenir Next LT Pro"/>
          <w:b/>
          <w:bCs/>
        </w:rPr>
      </w:pPr>
      <w:r w:rsidRPr="007C4578">
        <w:rPr>
          <w:rFonts w:ascii="Avenir Next LT Pro" w:hAnsi="Avenir Next LT Pro"/>
          <w:b/>
          <w:bCs/>
        </w:rPr>
        <w:t>(</w:t>
      </w:r>
      <w:r w:rsidR="00E525C0">
        <w:rPr>
          <w:rFonts w:ascii="Avenir Next LT Pro" w:hAnsi="Avenir Next LT Pro"/>
          <w:b/>
          <w:bCs/>
        </w:rPr>
        <w:t>F</w:t>
      </w:r>
      <w:r w:rsidR="007C4578" w:rsidRPr="007C4578">
        <w:rPr>
          <w:rFonts w:ascii="Avenir Next LT Pro" w:hAnsi="Avenir Next LT Pro"/>
          <w:b/>
          <w:bCs/>
        </w:rPr>
        <w:t>irma</w:t>
      </w:r>
      <w:r w:rsidR="00223255">
        <w:rPr>
          <w:rFonts w:ascii="Avenir Next LT Pro" w:hAnsi="Avenir Next LT Pro"/>
          <w:b/>
          <w:bCs/>
        </w:rPr>
        <w:t xml:space="preserve"> y Fecha</w:t>
      </w:r>
      <w:r w:rsidR="007C4578" w:rsidRPr="007C4578">
        <w:rPr>
          <w:rFonts w:ascii="Avenir Next LT Pro" w:hAnsi="Avenir Next LT Pro"/>
          <w:b/>
          <w:bCs/>
        </w:rPr>
        <w:t>)</w:t>
      </w:r>
    </w:p>
    <w:p w14:paraId="1D12BFF4" w14:textId="77777777" w:rsidR="00F46D31" w:rsidRPr="00F32B81" w:rsidRDefault="00F46D31" w:rsidP="00F46D31">
      <w:pPr>
        <w:rPr>
          <w:rFonts w:ascii="Avenir Next LT Pro" w:hAnsi="Avenir Next LT Pro"/>
        </w:rPr>
      </w:pPr>
    </w:p>
    <w:p w14:paraId="6FE8CB9A" w14:textId="77777777" w:rsidR="00FB5FBA" w:rsidRDefault="00FB5FBA">
      <w:pPr>
        <w:jc w:val="center"/>
        <w:rPr>
          <w:rFonts w:ascii="Avenir Next LT Pro" w:hAnsi="Avenir Next LT Pro"/>
          <w:b/>
          <w:bCs/>
        </w:rPr>
      </w:pPr>
    </w:p>
    <w:p w14:paraId="3E196504" w14:textId="77777777" w:rsidR="00FB5FBA" w:rsidRDefault="00FB5FBA" w:rsidP="00BF20C6">
      <w:pPr>
        <w:rPr>
          <w:rFonts w:ascii="Avenir Next LT Pro" w:hAnsi="Avenir Next LT Pro"/>
          <w:b/>
          <w:bCs/>
        </w:rPr>
      </w:pPr>
    </w:p>
    <w:p w14:paraId="43E4EDE3" w14:textId="77777777" w:rsidR="00BF20C6" w:rsidRDefault="00BF20C6" w:rsidP="00BF20C6">
      <w:pPr>
        <w:rPr>
          <w:rFonts w:ascii="Avenir Next LT Pro" w:hAnsi="Avenir Next LT Pro"/>
          <w:b/>
          <w:bCs/>
        </w:rPr>
      </w:pPr>
    </w:p>
    <w:p w14:paraId="12E752BD" w14:textId="77777777" w:rsidR="00BF20C6" w:rsidRDefault="00BF20C6" w:rsidP="00BF20C6">
      <w:pPr>
        <w:rPr>
          <w:rFonts w:ascii="Avenir Next LT Pro" w:hAnsi="Avenir Next LT Pro"/>
          <w:b/>
          <w:bCs/>
        </w:rPr>
      </w:pPr>
    </w:p>
    <w:p w14:paraId="5D3A5E0F" w14:textId="77777777" w:rsidR="00BF20C6" w:rsidRDefault="00BF20C6" w:rsidP="00BF20C6">
      <w:pPr>
        <w:rPr>
          <w:rFonts w:ascii="Avenir Next LT Pro" w:hAnsi="Avenir Next LT Pro"/>
          <w:b/>
          <w:bCs/>
        </w:rPr>
      </w:pPr>
    </w:p>
    <w:p w14:paraId="482CBE56" w14:textId="77777777" w:rsidR="00FB5FBA" w:rsidRDefault="00FB5FBA">
      <w:pPr>
        <w:jc w:val="center"/>
        <w:rPr>
          <w:rFonts w:ascii="Avenir Next LT Pro" w:hAnsi="Avenir Next LT Pro"/>
          <w:b/>
          <w:bCs/>
        </w:rPr>
      </w:pPr>
    </w:p>
    <w:p w14:paraId="4DD7B5D3" w14:textId="6F451468" w:rsidR="003E1F6C" w:rsidRDefault="003E1F6C">
      <w:pPr>
        <w:jc w:val="center"/>
        <w:rPr>
          <w:kern w:val="2"/>
          <w14:ligatures w14:val="standardContextual"/>
        </w:rPr>
      </w:pPr>
      <w:r>
        <w:rPr>
          <w:rFonts w:ascii="Avenir Next LT Pro" w:hAnsi="Avenir Next LT Pro"/>
          <w:b/>
          <w:bCs/>
        </w:rPr>
        <w:t xml:space="preserve">USO EXCLUSIVO </w:t>
      </w:r>
      <w:r>
        <w:rPr>
          <w:rFonts w:ascii="Avenir Next LT Pro" w:hAnsi="Avenir Next LT Pro"/>
          <w:b/>
          <w:bCs/>
          <w:color w:val="000000"/>
        </w:rPr>
        <w:t xml:space="preserve">DE LA CÁMARA DE CUENTAS DE LA REPÚBLICA DOMINICANA </w:t>
      </w:r>
    </w:p>
    <w:p w14:paraId="4FE8CE72" w14:textId="77777777" w:rsidR="002A08DF" w:rsidRPr="00F32B81" w:rsidRDefault="002A08DF" w:rsidP="001C2A39">
      <w:pPr>
        <w:rPr>
          <w:rFonts w:ascii="Avenir Next LT Pro" w:hAnsi="Avenir Next LT Pro" w:cs="Arial"/>
          <w:b/>
        </w:rPr>
      </w:pPr>
    </w:p>
    <w:p w14:paraId="2F207E8B" w14:textId="5EDEEE6F" w:rsidR="00DE18AA" w:rsidRPr="00DE18AA" w:rsidRDefault="00000956" w:rsidP="00DE18AA">
      <w:pPr>
        <w:ind w:right="543"/>
        <w:jc w:val="center"/>
        <w:rPr>
          <w:rFonts w:ascii="Avenir Next LT Pro" w:hAnsi="Avenir Next LT Pro"/>
          <w:b/>
          <w:bCs/>
        </w:rPr>
      </w:pPr>
      <w:r>
        <w:rPr>
          <w:rFonts w:ascii="Avenir Next LT Pro" w:hAnsi="Avenir Next LT Pro"/>
          <w:b/>
          <w:bCs/>
          <w:lang w:val="es-ES_tradnl"/>
        </w:rPr>
        <w:t xml:space="preserve">         </w:t>
      </w:r>
      <w:r w:rsidR="00DE18AA" w:rsidRPr="00DE18AA">
        <w:rPr>
          <w:rFonts w:ascii="Avenir Next LT Pro" w:hAnsi="Avenir Next LT Pro"/>
          <w:b/>
          <w:bCs/>
          <w:lang w:val="es-ES_tradnl"/>
        </w:rPr>
        <w:t>__________________________________________________________</w:t>
      </w:r>
    </w:p>
    <w:p w14:paraId="6114EC8B" w14:textId="68DABB28" w:rsidR="004620B5" w:rsidRPr="00BF20C6" w:rsidRDefault="00DE18AA" w:rsidP="00BF20C6">
      <w:pPr>
        <w:ind w:right="543"/>
        <w:jc w:val="center"/>
        <w:rPr>
          <w:rFonts w:ascii="Avenir Next LT Pro" w:hAnsi="Avenir Next LT Pro"/>
          <w:b/>
          <w:bCs/>
        </w:rPr>
      </w:pPr>
      <w:r w:rsidRPr="00DE18AA">
        <w:rPr>
          <w:rFonts w:ascii="Avenir Next LT Pro" w:hAnsi="Avenir Next LT Pro"/>
          <w:b/>
          <w:bCs/>
        </w:rPr>
        <w:t>(</w:t>
      </w:r>
      <w:r w:rsidR="00E525C0">
        <w:rPr>
          <w:rFonts w:ascii="Avenir Next LT Pro" w:hAnsi="Avenir Next LT Pro"/>
          <w:b/>
          <w:bCs/>
        </w:rPr>
        <w:t>F</w:t>
      </w:r>
      <w:r w:rsidR="00EC009D">
        <w:rPr>
          <w:rFonts w:ascii="Avenir Next LT Pro" w:hAnsi="Avenir Next LT Pro"/>
          <w:b/>
          <w:bCs/>
        </w:rPr>
        <w:t>irma</w:t>
      </w:r>
      <w:r w:rsidR="00FB5FBA">
        <w:rPr>
          <w:rFonts w:ascii="Avenir Next LT Pro" w:hAnsi="Avenir Next LT Pro"/>
          <w:b/>
          <w:bCs/>
        </w:rPr>
        <w:t xml:space="preserve"> y Fecha</w:t>
      </w:r>
      <w:r w:rsidR="00EC009D">
        <w:rPr>
          <w:rFonts w:ascii="Avenir Next LT Pro" w:hAnsi="Avenir Next LT Pro"/>
          <w:b/>
          <w:bCs/>
        </w:rPr>
        <w:t xml:space="preserve"> del responsable)</w:t>
      </w:r>
    </w:p>
    <w:p w14:paraId="4C5E1F24" w14:textId="77777777" w:rsidR="004620B5" w:rsidRDefault="004620B5" w:rsidP="00C94541">
      <w:p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38105A17" w14:textId="77777777" w:rsidR="004620B5" w:rsidRDefault="004620B5" w:rsidP="00CE65E4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</w:p>
    <w:tbl>
      <w:tblPr>
        <w:tblStyle w:val="Tablaconcuadrcula"/>
        <w:tblW w:w="10773" w:type="dxa"/>
        <w:tblInd w:w="-1139" w:type="dxa"/>
        <w:tblLook w:val="04A0" w:firstRow="1" w:lastRow="0" w:firstColumn="1" w:lastColumn="0" w:noHBand="0" w:noVBand="1"/>
      </w:tblPr>
      <w:tblGrid>
        <w:gridCol w:w="10773"/>
      </w:tblGrid>
      <w:tr w:rsidR="00CE65E4" w:rsidRPr="00CE65E4" w14:paraId="3A7FC625" w14:textId="77777777" w:rsidTr="00CE65E4">
        <w:tc>
          <w:tcPr>
            <w:tcW w:w="10773" w:type="dxa"/>
            <w:shd w:val="clear" w:color="auto" w:fill="F2F2F2" w:themeFill="background1" w:themeFillShade="F2"/>
          </w:tcPr>
          <w:p w14:paraId="58E73F99" w14:textId="0BFE12CB" w:rsidR="00CE65E4" w:rsidRPr="00CE65E4" w:rsidRDefault="005B6D34" w:rsidP="005B6D34">
            <w:pPr>
              <w:tabs>
                <w:tab w:val="left" w:pos="8931"/>
              </w:tabs>
              <w:contextualSpacing/>
              <w:jc w:val="center"/>
              <w:rPr>
                <w:rFonts w:ascii="Avenir Next LT Pro" w:hAnsi="Avenir Next LT Pro"/>
                <w:b/>
                <w:bCs/>
                <w:lang w:val="es-DO" w:eastAsia="es-ES_tradnl"/>
              </w:rPr>
            </w:pPr>
            <w:r>
              <w:rPr>
                <w:rFonts w:ascii="Avenir Next LT Pro" w:hAnsi="Avenir Next LT Pro"/>
                <w:b/>
                <w:bCs/>
                <w:lang w:eastAsia="es-ES_tradnl"/>
              </w:rPr>
              <w:t>Esta parte es de uso exclusivo de la Divisi</w:t>
            </w:r>
            <w:r w:rsidR="00C64873">
              <w:rPr>
                <w:rFonts w:ascii="Avenir Next LT Pro" w:hAnsi="Avenir Next LT Pro"/>
                <w:b/>
                <w:bCs/>
                <w:lang w:eastAsia="es-ES_tradnl"/>
              </w:rPr>
              <w:t>ón</w:t>
            </w:r>
            <w:r>
              <w:rPr>
                <w:rFonts w:ascii="Avenir Next LT Pro" w:hAnsi="Avenir Next LT Pro"/>
                <w:b/>
                <w:bCs/>
                <w:lang w:eastAsia="es-ES_tradnl"/>
              </w:rPr>
              <w:t xml:space="preserve"> de Compras y Contrataciones</w:t>
            </w:r>
          </w:p>
        </w:tc>
      </w:tr>
    </w:tbl>
    <w:p w14:paraId="11B15590" w14:textId="77777777" w:rsidR="00CE65E4" w:rsidRDefault="00CE65E4" w:rsidP="00CE65E4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61310D0E" w14:textId="77777777" w:rsidR="004620B5" w:rsidRPr="00441980" w:rsidRDefault="004620B5" w:rsidP="004620B5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t>Verificación básica (uso interno)</w:t>
      </w:r>
    </w:p>
    <w:p w14:paraId="31CEBE35" w14:textId="77777777" w:rsidR="004620B5" w:rsidRDefault="004620B5" w:rsidP="004620B5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4237"/>
        <w:gridCol w:w="456"/>
        <w:gridCol w:w="546"/>
        <w:gridCol w:w="1266"/>
      </w:tblGrid>
      <w:tr w:rsidR="004620B5" w14:paraId="4980F096" w14:textId="77777777" w:rsidTr="007D422C">
        <w:tc>
          <w:tcPr>
            <w:tcW w:w="4237" w:type="dxa"/>
          </w:tcPr>
          <w:p w14:paraId="6363D536" w14:textId="77777777" w:rsidR="004620B5" w:rsidRDefault="004620B5" w:rsidP="007D422C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Verificación</w:t>
            </w:r>
          </w:p>
        </w:tc>
        <w:tc>
          <w:tcPr>
            <w:tcW w:w="456" w:type="dxa"/>
          </w:tcPr>
          <w:p w14:paraId="07F77048" w14:textId="77777777" w:rsidR="004620B5" w:rsidRDefault="004620B5" w:rsidP="007D422C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center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Sí</w:t>
            </w:r>
          </w:p>
        </w:tc>
        <w:tc>
          <w:tcPr>
            <w:tcW w:w="546" w:type="dxa"/>
          </w:tcPr>
          <w:p w14:paraId="3A9B30B4" w14:textId="77777777" w:rsidR="004620B5" w:rsidRDefault="004620B5" w:rsidP="007D422C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center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No</w:t>
            </w:r>
          </w:p>
        </w:tc>
        <w:tc>
          <w:tcPr>
            <w:tcW w:w="1266" w:type="dxa"/>
          </w:tcPr>
          <w:p w14:paraId="6EA84C38" w14:textId="77777777" w:rsidR="004620B5" w:rsidRDefault="004620B5" w:rsidP="007D422C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center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No aplica</w:t>
            </w:r>
          </w:p>
        </w:tc>
      </w:tr>
      <w:tr w:rsidR="004620B5" w14:paraId="3E111E10" w14:textId="77777777" w:rsidTr="007D422C">
        <w:tc>
          <w:tcPr>
            <w:tcW w:w="4237" w:type="dxa"/>
          </w:tcPr>
          <w:p w14:paraId="729A883A" w14:textId="77777777" w:rsidR="004620B5" w:rsidRDefault="004620B5" w:rsidP="007D422C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 xml:space="preserve">RNC/ Registro mercantil </w:t>
            </w:r>
          </w:p>
        </w:tc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1203549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</w:tcPr>
              <w:p w14:paraId="2D68FBD4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933739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6" w:type="dxa"/>
              </w:tcPr>
              <w:p w14:paraId="2F91B714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4637314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66" w:type="dxa"/>
              </w:tcPr>
              <w:p w14:paraId="0429438D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</w:tr>
      <w:tr w:rsidR="004620B5" w14:paraId="1D550C7E" w14:textId="77777777" w:rsidTr="007D422C">
        <w:tc>
          <w:tcPr>
            <w:tcW w:w="4237" w:type="dxa"/>
          </w:tcPr>
          <w:p w14:paraId="31BB1B3D" w14:textId="77777777" w:rsidR="004620B5" w:rsidRDefault="004620B5" w:rsidP="007D422C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DGII</w:t>
            </w:r>
          </w:p>
        </w:tc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1720816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</w:tcPr>
              <w:p w14:paraId="7210BB50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3235092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6" w:type="dxa"/>
              </w:tcPr>
              <w:p w14:paraId="06EEE932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1179767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66" w:type="dxa"/>
              </w:tcPr>
              <w:p w14:paraId="1674E3D4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</w:tr>
      <w:tr w:rsidR="004620B5" w14:paraId="1D1C3952" w14:textId="77777777" w:rsidTr="007D422C">
        <w:tc>
          <w:tcPr>
            <w:tcW w:w="4237" w:type="dxa"/>
          </w:tcPr>
          <w:p w14:paraId="62CCF465" w14:textId="77777777" w:rsidR="004620B5" w:rsidRDefault="004620B5" w:rsidP="007D422C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TSS</w:t>
            </w:r>
          </w:p>
        </w:tc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170740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</w:tcPr>
              <w:p w14:paraId="6BC8B07D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983662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6" w:type="dxa"/>
              </w:tcPr>
              <w:p w14:paraId="0D279789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849014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66" w:type="dxa"/>
              </w:tcPr>
              <w:p w14:paraId="42ED1A71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</w:tr>
    </w:tbl>
    <w:p w14:paraId="167CCDC4" w14:textId="77777777" w:rsidR="004620B5" w:rsidRDefault="004620B5" w:rsidP="00CE65E4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75A54D10" w14:textId="77777777" w:rsidR="004620B5" w:rsidRDefault="004620B5" w:rsidP="00CE65E4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08C30787" w14:textId="4CEE865C" w:rsidR="00CE65E4" w:rsidRPr="00441980" w:rsidRDefault="00CE65E4" w:rsidP="00CE65E4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t>Resultado de la Debida Diligencia</w:t>
      </w:r>
    </w:p>
    <w:p w14:paraId="3D047B8B" w14:textId="7DCF7414" w:rsidR="00CE65E4" w:rsidRDefault="00CE65E4" w:rsidP="00CE65E4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Nivel de Riesgo: Bajo </w:t>
      </w: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366256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1CD8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    Medio </w:t>
      </w: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1343811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 </w:t>
      </w:r>
    </w:p>
    <w:p w14:paraId="7004517E" w14:textId="77777777" w:rsidR="00CE65E4" w:rsidRDefault="00CE65E4" w:rsidP="00CE65E4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b/>
          <w:bCs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Modalidad aplicada: </w:t>
      </w:r>
      <w:r w:rsidRPr="00FB26E0">
        <w:rPr>
          <w:rFonts w:ascii="Avenir Next LT Pro" w:hAnsi="Avenir Next LT Pro"/>
          <w:b/>
          <w:bCs/>
          <w:sz w:val="24"/>
          <w:szCs w:val="24"/>
          <w:lang w:val="es-DO" w:eastAsia="es-ES_tradnl"/>
        </w:rPr>
        <w:t xml:space="preserve">Debida Diligencia </w:t>
      </w:r>
      <w:r>
        <w:rPr>
          <w:rFonts w:ascii="Avenir Next LT Pro" w:hAnsi="Avenir Next LT Pro"/>
          <w:b/>
          <w:bCs/>
          <w:sz w:val="24"/>
          <w:szCs w:val="24"/>
          <w:lang w:val="es-DO" w:eastAsia="es-ES_tradnl"/>
        </w:rPr>
        <w:t>Simplificada</w:t>
      </w:r>
    </w:p>
    <w:p w14:paraId="70B75258" w14:textId="77777777" w:rsidR="00CE65E4" w:rsidRDefault="00CE65E4" w:rsidP="00CE65E4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b/>
          <w:bCs/>
          <w:sz w:val="24"/>
          <w:szCs w:val="24"/>
          <w:lang w:val="es-DO" w:eastAsia="es-ES_tradnl"/>
        </w:rPr>
      </w:pPr>
    </w:p>
    <w:p w14:paraId="43DEF8AC" w14:textId="77777777" w:rsidR="00CE65E4" w:rsidRPr="00282E9D" w:rsidRDefault="00CE65E4" w:rsidP="00CE65E4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b/>
          <w:bCs/>
          <w:sz w:val="24"/>
          <w:szCs w:val="24"/>
          <w:lang w:val="es-DO" w:eastAsia="es-ES_tradnl"/>
        </w:rPr>
        <w:t xml:space="preserve">Conclusión: </w:t>
      </w:r>
    </w:p>
    <w:p w14:paraId="5BF6BE51" w14:textId="655EDA2F" w:rsidR="00CE65E4" w:rsidRDefault="00CE65E4" w:rsidP="00CE65E4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  <w:sdt>
        <w:sdtPr>
          <w:rPr>
            <w:rFonts w:ascii="Avenir Next LT Pro" w:hAnsi="Avenir Next LT Pro"/>
            <w:lang w:val="es-DO" w:eastAsia="es-ES_tradnl"/>
          </w:rPr>
          <w:id w:val="103852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1CD8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>
        <w:rPr>
          <w:rFonts w:ascii="Avenir Next LT Pro" w:hAnsi="Avenir Next LT Pro"/>
          <w:lang w:val="es-DO" w:eastAsia="es-ES_tradnl"/>
        </w:rPr>
        <w:t xml:space="preserve">Aprobado </w:t>
      </w:r>
    </w:p>
    <w:p w14:paraId="23F00F7B" w14:textId="48EC3445" w:rsidR="00CE65E4" w:rsidRDefault="00CE65E4" w:rsidP="00CE65E4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  <w:sdt>
        <w:sdtPr>
          <w:rPr>
            <w:rFonts w:ascii="Avenir Next LT Pro" w:hAnsi="Avenir Next LT Pro"/>
            <w:lang w:val="es-DO" w:eastAsia="es-ES_tradnl"/>
          </w:rPr>
          <w:id w:val="-9802182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1CD8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>
        <w:rPr>
          <w:rFonts w:ascii="Avenir Next LT Pro" w:hAnsi="Avenir Next LT Pro"/>
          <w:lang w:val="es-DO" w:eastAsia="es-ES_tradnl"/>
        </w:rPr>
        <w:t>Aprobado con observaciones</w:t>
      </w:r>
    </w:p>
    <w:p w14:paraId="4B8EA44B" w14:textId="77777777" w:rsidR="00CE65E4" w:rsidRDefault="0090115B" w:rsidP="00CE65E4">
      <w:pPr>
        <w:ind w:firstLine="708"/>
        <w:rPr>
          <w:rFonts w:ascii="Avenir Next LT Pro" w:hAnsi="Avenir Next LT Pro"/>
          <w:lang w:val="es-DO" w:eastAsia="es-ES_tradnl"/>
        </w:rPr>
      </w:pPr>
      <w:sdt>
        <w:sdtPr>
          <w:rPr>
            <w:rFonts w:ascii="Avenir Next LT Pro" w:hAnsi="Avenir Next LT Pro"/>
            <w:lang w:val="es-DO" w:eastAsia="es-ES_tradnl"/>
          </w:rPr>
          <w:id w:val="11319809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65E4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CE65E4">
        <w:rPr>
          <w:rFonts w:ascii="Avenir Next LT Pro" w:hAnsi="Avenir Next LT Pro"/>
          <w:lang w:val="es-DO" w:eastAsia="es-ES_tradnl"/>
        </w:rPr>
        <w:t xml:space="preserve">Requiere Debida Diligencia Ampliada </w:t>
      </w:r>
    </w:p>
    <w:p w14:paraId="3A41BD71" w14:textId="77777777" w:rsidR="00CE65E4" w:rsidRDefault="00CE65E4" w:rsidP="00CE65E4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</w:p>
    <w:p w14:paraId="070D7CFC" w14:textId="77777777" w:rsidR="00CE65E4" w:rsidRPr="00685793" w:rsidRDefault="00CE65E4" w:rsidP="00CE65E4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b/>
          <w:bCs/>
          <w:sz w:val="24"/>
          <w:szCs w:val="24"/>
          <w:lang w:val="es-DO" w:eastAsia="es-ES_tradnl"/>
        </w:rPr>
      </w:pPr>
      <w:r w:rsidRPr="00685793">
        <w:rPr>
          <w:rFonts w:ascii="Avenir Next LT Pro" w:eastAsia="Times New Roman" w:hAnsi="Avenir Next LT Pro" w:cs="Times New Roman"/>
          <w:b/>
          <w:bCs/>
          <w:sz w:val="24"/>
          <w:szCs w:val="24"/>
          <w:lang w:val="es-DO" w:eastAsia="es-ES_tradnl"/>
        </w:rPr>
        <w:t>Autoridad decisora:</w:t>
      </w:r>
    </w:p>
    <w:p w14:paraId="2B80765C" w14:textId="2B1B8CAD" w:rsidR="00CE65E4" w:rsidRDefault="0090115B" w:rsidP="00CE65E4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</w:pPr>
      <w:sdt>
        <w:sdtPr>
          <w:rPr>
            <w:rFonts w:ascii="Avenir Next LT Pro" w:eastAsia="Times New Roman" w:hAnsi="Avenir Next LT Pro" w:cs="Times New Roman"/>
            <w:sz w:val="24"/>
            <w:szCs w:val="24"/>
            <w:lang w:val="es-DO" w:eastAsia="es-ES_tradnl"/>
          </w:rPr>
          <w:id w:val="-9971069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1CD8">
            <w:rPr>
              <w:rFonts w:ascii="MS Gothic" w:eastAsia="MS Gothic" w:hAnsi="MS Gothic" w:cs="Times New Roman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CE65E4"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  <w:t>Área responsable</w:t>
      </w:r>
    </w:p>
    <w:p w14:paraId="7A4984B4" w14:textId="77777777" w:rsidR="00CE65E4" w:rsidRDefault="0090115B" w:rsidP="00CE65E4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</w:pPr>
      <w:sdt>
        <w:sdtPr>
          <w:rPr>
            <w:rFonts w:ascii="Avenir Next LT Pro" w:eastAsia="Times New Roman" w:hAnsi="Avenir Next LT Pro" w:cs="Times New Roman"/>
            <w:sz w:val="24"/>
            <w:szCs w:val="24"/>
            <w:lang w:val="es-DO" w:eastAsia="es-ES_tradnl"/>
          </w:rPr>
          <w:id w:val="-20143622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65E4">
            <w:rPr>
              <w:rFonts w:ascii="MS Gothic" w:eastAsia="MS Gothic" w:hAnsi="MS Gothic" w:cs="Times New Roman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CE65E4"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  <w:t>Oficial de Cumplimiento</w:t>
      </w:r>
    </w:p>
    <w:p w14:paraId="7174F30F" w14:textId="77777777" w:rsidR="00CE65E4" w:rsidRDefault="0090115B" w:rsidP="00CE65E4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lang w:val="es-DO" w:eastAsia="es-ES_tradnl"/>
        </w:rPr>
      </w:pPr>
      <w:sdt>
        <w:sdtPr>
          <w:rPr>
            <w:rFonts w:ascii="Avenir Next LT Pro" w:eastAsia="Times New Roman" w:hAnsi="Avenir Next LT Pro" w:cs="Times New Roman"/>
            <w:sz w:val="24"/>
            <w:szCs w:val="24"/>
            <w:lang w:val="es-DO" w:eastAsia="es-ES_tradnl"/>
          </w:rPr>
          <w:id w:val="-1556135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65E4">
            <w:rPr>
              <w:rFonts w:ascii="MS Gothic" w:eastAsia="MS Gothic" w:hAnsi="MS Gothic" w:cs="Times New Roman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CE65E4"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  <w:t xml:space="preserve">Presidencia / Pleno </w:t>
      </w:r>
    </w:p>
    <w:p w14:paraId="2E9D8874" w14:textId="77777777" w:rsidR="00CE65E4" w:rsidRDefault="00CE65E4" w:rsidP="00CE65E4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</w:p>
    <w:p w14:paraId="6C88834F" w14:textId="77777777" w:rsidR="00CE65E4" w:rsidRPr="00685793" w:rsidRDefault="00CE65E4" w:rsidP="00CE65E4">
      <w:pPr>
        <w:rPr>
          <w:rFonts w:ascii="Avenir Next LT Pro" w:hAnsi="Avenir Next LT Pro"/>
          <w:b/>
          <w:bCs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  <w:r w:rsidRPr="00685793">
        <w:rPr>
          <w:rFonts w:ascii="Avenir Next LT Pro" w:hAnsi="Avenir Next LT Pro"/>
          <w:b/>
          <w:bCs/>
          <w:lang w:val="es-DO" w:eastAsia="es-ES_tradnl"/>
        </w:rPr>
        <w:t xml:space="preserve">Observaciones Finales: </w:t>
      </w:r>
    </w:p>
    <w:p w14:paraId="2016B583" w14:textId="77777777" w:rsidR="00CE65E4" w:rsidRPr="00C8681D" w:rsidRDefault="00CE65E4" w:rsidP="00C8681D">
      <w:pPr>
        <w:ind w:right="543"/>
        <w:jc w:val="center"/>
        <w:rPr>
          <w:rFonts w:ascii="Avenir Next LT Pro" w:hAnsi="Avenir Next LT Pro"/>
          <w:b/>
          <w:bCs/>
          <w:color w:val="FF0000"/>
          <w:lang w:val="es-ES_tradnl"/>
        </w:rPr>
      </w:pPr>
    </w:p>
    <w:sectPr w:rsidR="00CE65E4" w:rsidRPr="00C8681D" w:rsidSect="006A595D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C461A" w14:textId="77777777" w:rsidR="0090115B" w:rsidRDefault="0090115B" w:rsidP="00AA05C3">
      <w:r>
        <w:separator/>
      </w:r>
    </w:p>
  </w:endnote>
  <w:endnote w:type="continuationSeparator" w:id="0">
    <w:p w14:paraId="23C40DC0" w14:textId="77777777" w:rsidR="0090115B" w:rsidRDefault="0090115B" w:rsidP="00AA0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 LT Pro">
    <w:altName w:val="Calibri"/>
    <w:charset w:val="00"/>
    <w:family w:val="swiss"/>
    <w:pitch w:val="variable"/>
    <w:sig w:usb0="800000EF" w:usb1="5000204A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otham">
    <w:altName w:val="Calibri"/>
    <w:panose1 w:val="00000000000000000000"/>
    <w:charset w:val="00"/>
    <w:family w:val="auto"/>
    <w:notTrueType/>
    <w:pitch w:val="variable"/>
    <w:sig w:usb0="800000A7" w:usb1="00000000" w:usb2="00000000" w:usb3="00000000" w:csb0="0000000B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61A07" w14:textId="296ADFE5" w:rsidR="004D05EF" w:rsidRPr="00684228" w:rsidRDefault="13CF5114" w:rsidP="004D05EF">
    <w:pPr>
      <w:jc w:val="center"/>
      <w:rPr>
        <w:rFonts w:ascii="Avenir Next LT Pro" w:hAnsi="Avenir Next LT Pro"/>
      </w:rPr>
    </w:pPr>
    <w:bookmarkStart w:id="1" w:name="_Hlk207873475"/>
    <w:r w:rsidRPr="13CF5114">
      <w:rPr>
        <w:rFonts w:ascii="Avenir Next LT Pro" w:hAnsi="Avenir Next LT Pro"/>
        <w:i/>
        <w:iCs/>
        <w:sz w:val="20"/>
        <w:szCs w:val="20"/>
        <w:lang w:val="es-MX"/>
      </w:rPr>
      <w:t>Este documento es propiedad de la Cámara de Cuentas de la República Dominicana. Queda prohibida su reproducción total o parcial sin la debida autorización.</w:t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7AFAA" w14:textId="77777777" w:rsidR="0090115B" w:rsidRDefault="0090115B" w:rsidP="00AA05C3">
      <w:r>
        <w:separator/>
      </w:r>
    </w:p>
  </w:footnote>
  <w:footnote w:type="continuationSeparator" w:id="0">
    <w:p w14:paraId="4E21C985" w14:textId="77777777" w:rsidR="0090115B" w:rsidRDefault="0090115B" w:rsidP="00AA0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6339" w:type="pct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21"/>
      <w:gridCol w:w="5354"/>
      <w:gridCol w:w="2694"/>
    </w:tblGrid>
    <w:tr w:rsidR="00EA55CB" w:rsidRPr="00F423F3" w14:paraId="52A6227C" w14:textId="77777777" w:rsidTr="00406452">
      <w:trPr>
        <w:trHeight w:val="283"/>
        <w:jc w:val="center"/>
      </w:trPr>
      <w:tc>
        <w:tcPr>
          <w:tcW w:w="1263" w:type="pct"/>
          <w:vMerge w:val="restart"/>
          <w:vAlign w:val="center"/>
        </w:tcPr>
        <w:p w14:paraId="58DB58F7" w14:textId="25D98D3C" w:rsidR="00EA55CB" w:rsidRPr="00F423F3" w:rsidRDefault="00DA6DDE" w:rsidP="00EA55CB">
          <w:pPr>
            <w:jc w:val="center"/>
            <w:rPr>
              <w:rFonts w:ascii="Gotham" w:hAnsi="Gotham"/>
            </w:rPr>
          </w:pPr>
          <w:bookmarkStart w:id="0" w:name="_Hlk207873488"/>
          <w:r>
            <w:rPr>
              <w:noProof/>
            </w:rPr>
            <w:drawing>
              <wp:inline distT="0" distB="0" distL="0" distR="0" wp14:anchorId="260BFC42" wp14:editId="34D93210">
                <wp:extent cx="1638300" cy="518160"/>
                <wp:effectExtent l="0" t="0" r="0" b="0"/>
                <wp:docPr id="76492181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8300" cy="518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86" w:type="pct"/>
          <w:vMerge w:val="restart"/>
          <w:vAlign w:val="center"/>
        </w:tcPr>
        <w:p w14:paraId="71F0F3D6" w14:textId="322F2FA5" w:rsidR="00EA55CB" w:rsidRPr="004F67BF" w:rsidRDefault="00EE4920" w:rsidP="00EA55CB">
          <w:pPr>
            <w:jc w:val="center"/>
            <w:rPr>
              <w:rFonts w:ascii="Avenir Next LT Pro" w:hAnsi="Avenir Next LT Pro"/>
              <w:b/>
            </w:rPr>
          </w:pPr>
          <w:r w:rsidRPr="004F67BF">
            <w:rPr>
              <w:rFonts w:ascii="Avenir Next LT Pro" w:hAnsi="Avenir Next LT Pro"/>
              <w:b/>
              <w:bCs/>
            </w:rPr>
            <w:t>Gobernanza y Control de Gestión</w:t>
          </w:r>
          <w:r w:rsidRPr="004F67BF">
            <w:rPr>
              <w:rFonts w:ascii="Avenir Next LT Pro" w:hAnsi="Avenir Next LT Pro"/>
              <w:b/>
            </w:rPr>
            <w:t> </w:t>
          </w:r>
        </w:p>
      </w:tc>
      <w:tc>
        <w:tcPr>
          <w:tcW w:w="1251" w:type="pct"/>
          <w:vAlign w:val="center"/>
        </w:tcPr>
        <w:p w14:paraId="43C75F77" w14:textId="2F892F13" w:rsidR="00EA55CB" w:rsidRPr="004F67BF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Código:</w:t>
          </w:r>
          <w:r w:rsidRPr="004F67BF">
            <w:rPr>
              <w:rFonts w:ascii="Avenir Next LT Pro" w:hAnsi="Avenir Next LT Pro"/>
            </w:rPr>
            <w:t xml:space="preserve"> FO-</w:t>
          </w:r>
          <w:r w:rsidR="003A4CA9" w:rsidRPr="004F67BF">
            <w:rPr>
              <w:rFonts w:ascii="Avenir Next LT Pro" w:hAnsi="Avenir Next LT Pro"/>
            </w:rPr>
            <w:t>GC-</w:t>
          </w:r>
          <w:r w:rsidR="00FB5FBA">
            <w:rPr>
              <w:rFonts w:ascii="Avenir Next LT Pro" w:hAnsi="Avenir Next LT Pro"/>
            </w:rPr>
            <w:t>30</w:t>
          </w:r>
        </w:p>
      </w:tc>
    </w:tr>
    <w:tr w:rsidR="00EA55CB" w:rsidRPr="00F423F3" w14:paraId="10B970A5" w14:textId="77777777" w:rsidTr="00406452">
      <w:trPr>
        <w:trHeight w:val="70"/>
        <w:jc w:val="center"/>
      </w:trPr>
      <w:tc>
        <w:tcPr>
          <w:tcW w:w="1263" w:type="pct"/>
          <w:vMerge/>
          <w:vAlign w:val="center"/>
        </w:tcPr>
        <w:p w14:paraId="4A85C91C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2486" w:type="pct"/>
          <w:vMerge/>
          <w:vAlign w:val="center"/>
        </w:tcPr>
        <w:p w14:paraId="09811DC1" w14:textId="77777777" w:rsidR="00EA55CB" w:rsidRPr="004F67BF" w:rsidRDefault="00EA55CB" w:rsidP="00EA55CB">
          <w:pPr>
            <w:jc w:val="center"/>
            <w:rPr>
              <w:rFonts w:ascii="Avenir Next LT Pro" w:hAnsi="Avenir Next LT Pro"/>
            </w:rPr>
          </w:pPr>
        </w:p>
      </w:tc>
      <w:tc>
        <w:tcPr>
          <w:tcW w:w="1251" w:type="pct"/>
          <w:vAlign w:val="center"/>
        </w:tcPr>
        <w:p w14:paraId="3C241373" w14:textId="77777777" w:rsidR="00027B09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Fecha de aprobación</w:t>
          </w:r>
          <w:r w:rsidRPr="004F67BF">
            <w:rPr>
              <w:rFonts w:ascii="Avenir Next LT Pro" w:hAnsi="Avenir Next LT Pro"/>
            </w:rPr>
            <w:t xml:space="preserve">: </w:t>
          </w:r>
        </w:p>
        <w:p w14:paraId="395F1BC7" w14:textId="4A0D42AE" w:rsidR="00EA55CB" w:rsidRPr="004F67BF" w:rsidRDefault="006F10F1" w:rsidP="00801987">
          <w:pPr>
            <w:rPr>
              <w:rFonts w:ascii="Avenir Next LT Pro" w:hAnsi="Avenir Next LT Pro"/>
            </w:rPr>
          </w:pPr>
          <w:r>
            <w:rPr>
              <w:rFonts w:ascii="Avenir Next LT Pro" w:hAnsi="Avenir Next LT Pro"/>
            </w:rPr>
            <w:t>03</w:t>
          </w:r>
          <w:r w:rsidR="00684228">
            <w:rPr>
              <w:rFonts w:ascii="Avenir Next LT Pro" w:hAnsi="Avenir Next LT Pro"/>
            </w:rPr>
            <w:t>/0</w:t>
          </w:r>
          <w:r>
            <w:rPr>
              <w:rFonts w:ascii="Avenir Next LT Pro" w:hAnsi="Avenir Next LT Pro"/>
            </w:rPr>
            <w:t>8</w:t>
          </w:r>
          <w:r w:rsidR="00684228">
            <w:rPr>
              <w:rFonts w:ascii="Avenir Next LT Pro" w:hAnsi="Avenir Next LT Pro"/>
            </w:rPr>
            <w:t>/</w:t>
          </w:r>
          <w:r w:rsidR="00801987" w:rsidRPr="004F67BF">
            <w:rPr>
              <w:rFonts w:ascii="Avenir Next LT Pro" w:hAnsi="Avenir Next LT Pro"/>
            </w:rPr>
            <w:t>202</w:t>
          </w:r>
          <w:r w:rsidR="003A4CA9" w:rsidRPr="004F67BF">
            <w:rPr>
              <w:rFonts w:ascii="Avenir Next LT Pro" w:hAnsi="Avenir Next LT Pro"/>
            </w:rPr>
            <w:t>6</w:t>
          </w:r>
        </w:p>
      </w:tc>
    </w:tr>
    <w:tr w:rsidR="00EA55CB" w:rsidRPr="00F423F3" w14:paraId="6D96BBCB" w14:textId="77777777" w:rsidTr="00406452">
      <w:trPr>
        <w:trHeight w:val="70"/>
        <w:jc w:val="center"/>
      </w:trPr>
      <w:tc>
        <w:tcPr>
          <w:tcW w:w="1263" w:type="pct"/>
          <w:vMerge/>
          <w:vAlign w:val="center"/>
        </w:tcPr>
        <w:p w14:paraId="35232B21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2486" w:type="pct"/>
          <w:vMerge w:val="restart"/>
          <w:vAlign w:val="center"/>
        </w:tcPr>
        <w:p w14:paraId="213A6BE1" w14:textId="461F5902" w:rsidR="00EA55CB" w:rsidRPr="004F67BF" w:rsidRDefault="00EA55CB" w:rsidP="00EA55CB">
          <w:pPr>
            <w:jc w:val="center"/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</w:rPr>
            <w:t xml:space="preserve">Formulario de </w:t>
          </w:r>
          <w:r w:rsidR="000938AF" w:rsidRPr="004F67BF">
            <w:rPr>
              <w:rFonts w:ascii="Avenir Next LT Pro" w:hAnsi="Avenir Next LT Pro"/>
            </w:rPr>
            <w:t>D</w:t>
          </w:r>
          <w:r w:rsidR="00EE4920" w:rsidRPr="004F67BF">
            <w:rPr>
              <w:rFonts w:ascii="Avenir Next LT Pro" w:hAnsi="Avenir Next LT Pro"/>
            </w:rPr>
            <w:t>ebida Diligencia</w:t>
          </w:r>
          <w:r w:rsidR="00FE78A6" w:rsidRPr="004F67BF">
            <w:rPr>
              <w:rFonts w:ascii="Avenir Next LT Pro" w:hAnsi="Avenir Next LT Pro"/>
            </w:rPr>
            <w:t xml:space="preserve"> </w:t>
          </w:r>
          <w:r w:rsidR="00DD0737" w:rsidRPr="004F67BF">
            <w:rPr>
              <w:rFonts w:ascii="Avenir Next LT Pro" w:hAnsi="Avenir Next LT Pro"/>
            </w:rPr>
            <w:t>Simplificada</w:t>
          </w:r>
          <w:r w:rsidR="00FB5FBA">
            <w:rPr>
              <w:rFonts w:ascii="Avenir Next LT Pro" w:hAnsi="Avenir Next LT Pro"/>
            </w:rPr>
            <w:t xml:space="preserve"> para Proveedores</w:t>
          </w:r>
          <w:r w:rsidR="00DD0737" w:rsidRPr="004F67BF">
            <w:rPr>
              <w:rFonts w:ascii="Avenir Next LT Pro" w:hAnsi="Avenir Next LT Pro"/>
            </w:rPr>
            <w:t xml:space="preserve"> </w:t>
          </w:r>
          <w:r w:rsidR="00E55687" w:rsidRPr="004F67BF">
            <w:rPr>
              <w:rFonts w:ascii="Avenir Next LT Pro" w:hAnsi="Avenir Next LT Pro"/>
            </w:rPr>
            <w:t xml:space="preserve"> </w:t>
          </w:r>
        </w:p>
      </w:tc>
      <w:tc>
        <w:tcPr>
          <w:tcW w:w="1251" w:type="pct"/>
          <w:vAlign w:val="center"/>
        </w:tcPr>
        <w:p w14:paraId="594956E0" w14:textId="77777777" w:rsidR="00EA55CB" w:rsidRPr="004F67BF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Versión</w:t>
          </w:r>
          <w:r w:rsidRPr="004F67BF">
            <w:rPr>
              <w:rFonts w:ascii="Avenir Next LT Pro" w:hAnsi="Avenir Next LT Pro"/>
            </w:rPr>
            <w:t>: 01</w:t>
          </w:r>
        </w:p>
      </w:tc>
    </w:tr>
    <w:tr w:rsidR="00EA55CB" w:rsidRPr="00F423F3" w14:paraId="69270CE4" w14:textId="77777777" w:rsidTr="00406452">
      <w:trPr>
        <w:trHeight w:val="70"/>
        <w:jc w:val="center"/>
      </w:trPr>
      <w:tc>
        <w:tcPr>
          <w:tcW w:w="1263" w:type="pct"/>
          <w:vMerge/>
          <w:vAlign w:val="center"/>
        </w:tcPr>
        <w:p w14:paraId="4AAF5494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2486" w:type="pct"/>
          <w:vMerge/>
          <w:vAlign w:val="center"/>
        </w:tcPr>
        <w:p w14:paraId="434C9918" w14:textId="77777777" w:rsidR="00EA55CB" w:rsidRPr="004F67BF" w:rsidRDefault="00EA55CB" w:rsidP="00EA55CB">
          <w:pPr>
            <w:jc w:val="center"/>
            <w:rPr>
              <w:rFonts w:ascii="Avenir Next LT Pro" w:hAnsi="Avenir Next LT Pro"/>
            </w:rPr>
          </w:pPr>
        </w:p>
      </w:tc>
      <w:tc>
        <w:tcPr>
          <w:tcW w:w="1251" w:type="pct"/>
          <w:vAlign w:val="center"/>
        </w:tcPr>
        <w:p w14:paraId="6C99F3B3" w14:textId="77777777" w:rsidR="00EA55CB" w:rsidRPr="004F67BF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Página:</w:t>
          </w:r>
          <w:r w:rsidRPr="004F67BF">
            <w:rPr>
              <w:rFonts w:ascii="Avenir Next LT Pro" w:hAnsi="Avenir Next LT Pro"/>
            </w:rPr>
            <w:t xml:space="preserve"> </w:t>
          </w:r>
          <w:r w:rsidRPr="004F67BF">
            <w:rPr>
              <w:rFonts w:ascii="Avenir Next LT Pro" w:hAnsi="Avenir Next LT Pro"/>
              <w:bCs/>
            </w:rPr>
            <w:fldChar w:fldCharType="begin"/>
          </w:r>
          <w:r w:rsidRPr="004F67BF">
            <w:rPr>
              <w:rFonts w:ascii="Avenir Next LT Pro" w:hAnsi="Avenir Next LT Pro"/>
              <w:bCs/>
            </w:rPr>
            <w:instrText>PAGE  \* Arabic  \* MERGEFORMAT</w:instrText>
          </w:r>
          <w:r w:rsidRPr="004F67BF">
            <w:rPr>
              <w:rFonts w:ascii="Avenir Next LT Pro" w:hAnsi="Avenir Next LT Pro"/>
              <w:bCs/>
            </w:rPr>
            <w:fldChar w:fldCharType="separate"/>
          </w:r>
          <w:r w:rsidRPr="004F67BF">
            <w:rPr>
              <w:rFonts w:ascii="Avenir Next LT Pro" w:hAnsi="Avenir Next LT Pro"/>
              <w:bCs/>
              <w:noProof/>
            </w:rPr>
            <w:t>12</w:t>
          </w:r>
          <w:r w:rsidRPr="004F67BF">
            <w:rPr>
              <w:rFonts w:ascii="Avenir Next LT Pro" w:hAnsi="Avenir Next LT Pro"/>
              <w:bCs/>
            </w:rPr>
            <w:fldChar w:fldCharType="end"/>
          </w:r>
          <w:r w:rsidRPr="004F67BF">
            <w:rPr>
              <w:rFonts w:ascii="Avenir Next LT Pro" w:hAnsi="Avenir Next LT Pro"/>
            </w:rPr>
            <w:t xml:space="preserve"> de </w:t>
          </w:r>
          <w:r w:rsidRPr="004F67BF">
            <w:rPr>
              <w:rFonts w:ascii="Avenir Next LT Pro" w:hAnsi="Avenir Next LT Pro"/>
              <w:bCs/>
            </w:rPr>
            <w:fldChar w:fldCharType="begin"/>
          </w:r>
          <w:r w:rsidRPr="004F67BF">
            <w:rPr>
              <w:rFonts w:ascii="Avenir Next LT Pro" w:hAnsi="Avenir Next LT Pro"/>
              <w:bCs/>
            </w:rPr>
            <w:instrText>NUMPAGES  \* Arabic  \* MERGEFORMAT</w:instrText>
          </w:r>
          <w:r w:rsidRPr="004F67BF">
            <w:rPr>
              <w:rFonts w:ascii="Avenir Next LT Pro" w:hAnsi="Avenir Next LT Pro"/>
              <w:bCs/>
            </w:rPr>
            <w:fldChar w:fldCharType="separate"/>
          </w:r>
          <w:r w:rsidRPr="004F67BF">
            <w:rPr>
              <w:rFonts w:ascii="Avenir Next LT Pro" w:hAnsi="Avenir Next LT Pro"/>
              <w:bCs/>
              <w:noProof/>
            </w:rPr>
            <w:t>16</w:t>
          </w:r>
          <w:r w:rsidRPr="004F67BF">
            <w:rPr>
              <w:rFonts w:ascii="Avenir Next LT Pro" w:hAnsi="Avenir Next LT Pro"/>
              <w:bCs/>
            </w:rPr>
            <w:fldChar w:fldCharType="end"/>
          </w:r>
        </w:p>
      </w:tc>
    </w:tr>
    <w:bookmarkEnd w:id="0"/>
  </w:tbl>
  <w:p w14:paraId="428FA73E" w14:textId="2180D9A8" w:rsidR="00543416" w:rsidRPr="00EA55CB" w:rsidRDefault="00543416" w:rsidP="00615765">
    <w:pPr>
      <w:jc w:val="both"/>
      <w:rPr>
        <w:rFonts w:ascii="Palatino Linotype" w:hAnsi="Palatino Linotype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20D22"/>
    <w:multiLevelType w:val="hybridMultilevel"/>
    <w:tmpl w:val="EA4852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67A61"/>
    <w:multiLevelType w:val="hybridMultilevel"/>
    <w:tmpl w:val="EA4852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5313E4"/>
    <w:multiLevelType w:val="hybridMultilevel"/>
    <w:tmpl w:val="EA4852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E560B7"/>
    <w:multiLevelType w:val="hybridMultilevel"/>
    <w:tmpl w:val="EA4852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736B6"/>
    <w:multiLevelType w:val="hybridMultilevel"/>
    <w:tmpl w:val="EC5C2A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990339"/>
    <w:multiLevelType w:val="hybridMultilevel"/>
    <w:tmpl w:val="E320E7C8"/>
    <w:lvl w:ilvl="0" w:tplc="B106AF2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5"/>
  </w:num>
  <w:num w:numId="2" w16cid:durableId="1888565587">
    <w:abstractNumId w:val="0"/>
  </w:num>
  <w:num w:numId="3" w16cid:durableId="500315940">
    <w:abstractNumId w:val="3"/>
  </w:num>
  <w:num w:numId="4" w16cid:durableId="1340156311">
    <w:abstractNumId w:val="2"/>
  </w:num>
  <w:num w:numId="5" w16cid:durableId="963929539">
    <w:abstractNumId w:val="1"/>
  </w:num>
  <w:num w:numId="6" w16cid:durableId="6351105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C61"/>
    <w:rsid w:val="00000956"/>
    <w:rsid w:val="00001289"/>
    <w:rsid w:val="00012930"/>
    <w:rsid w:val="00016379"/>
    <w:rsid w:val="000243A8"/>
    <w:rsid w:val="00027B09"/>
    <w:rsid w:val="00036AA5"/>
    <w:rsid w:val="00036BD5"/>
    <w:rsid w:val="00042B7F"/>
    <w:rsid w:val="00052609"/>
    <w:rsid w:val="00055479"/>
    <w:rsid w:val="00085C07"/>
    <w:rsid w:val="00090995"/>
    <w:rsid w:val="000926F6"/>
    <w:rsid w:val="00092A14"/>
    <w:rsid w:val="000938AF"/>
    <w:rsid w:val="000A4482"/>
    <w:rsid w:val="000B2719"/>
    <w:rsid w:val="000C0C03"/>
    <w:rsid w:val="000C6D32"/>
    <w:rsid w:val="000C782A"/>
    <w:rsid w:val="000C7D99"/>
    <w:rsid w:val="000D6A73"/>
    <w:rsid w:val="000E0D27"/>
    <w:rsid w:val="000E6BCC"/>
    <w:rsid w:val="000F2FBC"/>
    <w:rsid w:val="000F64DF"/>
    <w:rsid w:val="00101152"/>
    <w:rsid w:val="00112AE5"/>
    <w:rsid w:val="0011303E"/>
    <w:rsid w:val="00120E49"/>
    <w:rsid w:val="00123BAD"/>
    <w:rsid w:val="00133AC2"/>
    <w:rsid w:val="001413B7"/>
    <w:rsid w:val="00143D08"/>
    <w:rsid w:val="00151955"/>
    <w:rsid w:val="00154BB9"/>
    <w:rsid w:val="001663A6"/>
    <w:rsid w:val="0018452E"/>
    <w:rsid w:val="0018677A"/>
    <w:rsid w:val="00187E8D"/>
    <w:rsid w:val="00195812"/>
    <w:rsid w:val="00196D84"/>
    <w:rsid w:val="001A3802"/>
    <w:rsid w:val="001A6810"/>
    <w:rsid w:val="001B1F89"/>
    <w:rsid w:val="001C2A39"/>
    <w:rsid w:val="001C5399"/>
    <w:rsid w:val="001D48FD"/>
    <w:rsid w:val="001D63CF"/>
    <w:rsid w:val="001E11BC"/>
    <w:rsid w:val="001E1613"/>
    <w:rsid w:val="00217D29"/>
    <w:rsid w:val="00220521"/>
    <w:rsid w:val="00223255"/>
    <w:rsid w:val="00243509"/>
    <w:rsid w:val="00243C39"/>
    <w:rsid w:val="00250828"/>
    <w:rsid w:val="00261E60"/>
    <w:rsid w:val="0026401D"/>
    <w:rsid w:val="00266F8C"/>
    <w:rsid w:val="00270E9B"/>
    <w:rsid w:val="00282E6E"/>
    <w:rsid w:val="00282E9D"/>
    <w:rsid w:val="00286333"/>
    <w:rsid w:val="002926EB"/>
    <w:rsid w:val="0029282A"/>
    <w:rsid w:val="002975BD"/>
    <w:rsid w:val="002A08DF"/>
    <w:rsid w:val="002A210A"/>
    <w:rsid w:val="002B2ACD"/>
    <w:rsid w:val="002B43A2"/>
    <w:rsid w:val="002D44B3"/>
    <w:rsid w:val="002D47E1"/>
    <w:rsid w:val="002D754D"/>
    <w:rsid w:val="002E14B0"/>
    <w:rsid w:val="002E62F7"/>
    <w:rsid w:val="002F3C61"/>
    <w:rsid w:val="00306ED5"/>
    <w:rsid w:val="00327F53"/>
    <w:rsid w:val="0034223A"/>
    <w:rsid w:val="00351AAA"/>
    <w:rsid w:val="0035338B"/>
    <w:rsid w:val="0035755F"/>
    <w:rsid w:val="00360173"/>
    <w:rsid w:val="003612FC"/>
    <w:rsid w:val="003622AC"/>
    <w:rsid w:val="00366550"/>
    <w:rsid w:val="003723AE"/>
    <w:rsid w:val="003760BB"/>
    <w:rsid w:val="0038295F"/>
    <w:rsid w:val="0038328E"/>
    <w:rsid w:val="00383312"/>
    <w:rsid w:val="003923E1"/>
    <w:rsid w:val="003932AD"/>
    <w:rsid w:val="003A4BC0"/>
    <w:rsid w:val="003A4CA9"/>
    <w:rsid w:val="003C32B2"/>
    <w:rsid w:val="003D0B21"/>
    <w:rsid w:val="003E1F6C"/>
    <w:rsid w:val="003F62E1"/>
    <w:rsid w:val="00406452"/>
    <w:rsid w:val="004113C7"/>
    <w:rsid w:val="004131FF"/>
    <w:rsid w:val="00432C11"/>
    <w:rsid w:val="00433542"/>
    <w:rsid w:val="00441980"/>
    <w:rsid w:val="00443B99"/>
    <w:rsid w:val="0045546D"/>
    <w:rsid w:val="004605E8"/>
    <w:rsid w:val="004620B5"/>
    <w:rsid w:val="00464B3A"/>
    <w:rsid w:val="004C09C1"/>
    <w:rsid w:val="004C250C"/>
    <w:rsid w:val="004C37ED"/>
    <w:rsid w:val="004D05EF"/>
    <w:rsid w:val="004E70EB"/>
    <w:rsid w:val="004F06A4"/>
    <w:rsid w:val="004F06C0"/>
    <w:rsid w:val="004F67BF"/>
    <w:rsid w:val="004F7C80"/>
    <w:rsid w:val="00507D38"/>
    <w:rsid w:val="00523DC3"/>
    <w:rsid w:val="005321A5"/>
    <w:rsid w:val="00534B64"/>
    <w:rsid w:val="00543416"/>
    <w:rsid w:val="00544089"/>
    <w:rsid w:val="00546380"/>
    <w:rsid w:val="00567563"/>
    <w:rsid w:val="00594C75"/>
    <w:rsid w:val="00597E5B"/>
    <w:rsid w:val="005A7033"/>
    <w:rsid w:val="005B6D34"/>
    <w:rsid w:val="005C0223"/>
    <w:rsid w:val="005D664F"/>
    <w:rsid w:val="005E5D39"/>
    <w:rsid w:val="00615765"/>
    <w:rsid w:val="006262DC"/>
    <w:rsid w:val="00646D07"/>
    <w:rsid w:val="00653B07"/>
    <w:rsid w:val="00653B8E"/>
    <w:rsid w:val="00670BBD"/>
    <w:rsid w:val="00684228"/>
    <w:rsid w:val="00685793"/>
    <w:rsid w:val="00690C34"/>
    <w:rsid w:val="006964A2"/>
    <w:rsid w:val="006A083E"/>
    <w:rsid w:val="006A595D"/>
    <w:rsid w:val="006B4B34"/>
    <w:rsid w:val="006C07F6"/>
    <w:rsid w:val="006D01F2"/>
    <w:rsid w:val="006D1CD8"/>
    <w:rsid w:val="006D4431"/>
    <w:rsid w:val="006D5221"/>
    <w:rsid w:val="006E79F6"/>
    <w:rsid w:val="006F10F1"/>
    <w:rsid w:val="006F5D6F"/>
    <w:rsid w:val="007073F0"/>
    <w:rsid w:val="007111F7"/>
    <w:rsid w:val="00711AF2"/>
    <w:rsid w:val="007120AF"/>
    <w:rsid w:val="00722845"/>
    <w:rsid w:val="0073354B"/>
    <w:rsid w:val="0073745D"/>
    <w:rsid w:val="0075607D"/>
    <w:rsid w:val="00756742"/>
    <w:rsid w:val="007622F8"/>
    <w:rsid w:val="007744B1"/>
    <w:rsid w:val="0078278D"/>
    <w:rsid w:val="00786F1A"/>
    <w:rsid w:val="007906BB"/>
    <w:rsid w:val="007935A9"/>
    <w:rsid w:val="00793622"/>
    <w:rsid w:val="00797BB2"/>
    <w:rsid w:val="007C2D3B"/>
    <w:rsid w:val="007C4578"/>
    <w:rsid w:val="007D17D4"/>
    <w:rsid w:val="007E02F9"/>
    <w:rsid w:val="007E1F19"/>
    <w:rsid w:val="007F796C"/>
    <w:rsid w:val="00801987"/>
    <w:rsid w:val="00801BA8"/>
    <w:rsid w:val="008063B8"/>
    <w:rsid w:val="00837063"/>
    <w:rsid w:val="008423BC"/>
    <w:rsid w:val="008427C2"/>
    <w:rsid w:val="00861FF3"/>
    <w:rsid w:val="00865E7D"/>
    <w:rsid w:val="008944C0"/>
    <w:rsid w:val="008A531A"/>
    <w:rsid w:val="008B138E"/>
    <w:rsid w:val="008C5338"/>
    <w:rsid w:val="008D013B"/>
    <w:rsid w:val="008E1B68"/>
    <w:rsid w:val="008F0565"/>
    <w:rsid w:val="008F386E"/>
    <w:rsid w:val="0090115B"/>
    <w:rsid w:val="0090367D"/>
    <w:rsid w:val="00904B1A"/>
    <w:rsid w:val="0090524C"/>
    <w:rsid w:val="00952202"/>
    <w:rsid w:val="009566E2"/>
    <w:rsid w:val="00990F16"/>
    <w:rsid w:val="009A1CED"/>
    <w:rsid w:val="009B628E"/>
    <w:rsid w:val="009C5ED1"/>
    <w:rsid w:val="009C6A73"/>
    <w:rsid w:val="009D1EF8"/>
    <w:rsid w:val="009D54E3"/>
    <w:rsid w:val="009E1EBE"/>
    <w:rsid w:val="009E47B5"/>
    <w:rsid w:val="009F3C9B"/>
    <w:rsid w:val="00A007EA"/>
    <w:rsid w:val="00A06D30"/>
    <w:rsid w:val="00A173A4"/>
    <w:rsid w:val="00A21702"/>
    <w:rsid w:val="00A234E2"/>
    <w:rsid w:val="00A310A9"/>
    <w:rsid w:val="00A31494"/>
    <w:rsid w:val="00A45552"/>
    <w:rsid w:val="00A96998"/>
    <w:rsid w:val="00AA026C"/>
    <w:rsid w:val="00AA05C3"/>
    <w:rsid w:val="00AA548E"/>
    <w:rsid w:val="00AB08BF"/>
    <w:rsid w:val="00AB10E4"/>
    <w:rsid w:val="00AB7172"/>
    <w:rsid w:val="00AD498C"/>
    <w:rsid w:val="00AD7422"/>
    <w:rsid w:val="00AE12FE"/>
    <w:rsid w:val="00AE2636"/>
    <w:rsid w:val="00AE43EE"/>
    <w:rsid w:val="00B04B67"/>
    <w:rsid w:val="00B33531"/>
    <w:rsid w:val="00B42A7D"/>
    <w:rsid w:val="00B476EF"/>
    <w:rsid w:val="00B508E0"/>
    <w:rsid w:val="00B52DFC"/>
    <w:rsid w:val="00B611E2"/>
    <w:rsid w:val="00B6397D"/>
    <w:rsid w:val="00B77544"/>
    <w:rsid w:val="00B87E53"/>
    <w:rsid w:val="00B90A85"/>
    <w:rsid w:val="00B92AB5"/>
    <w:rsid w:val="00B92F6D"/>
    <w:rsid w:val="00B954B3"/>
    <w:rsid w:val="00B975F6"/>
    <w:rsid w:val="00B97EC5"/>
    <w:rsid w:val="00BA10B3"/>
    <w:rsid w:val="00BB388B"/>
    <w:rsid w:val="00BC3AB6"/>
    <w:rsid w:val="00BE3251"/>
    <w:rsid w:val="00BF20C6"/>
    <w:rsid w:val="00BF2440"/>
    <w:rsid w:val="00BF4045"/>
    <w:rsid w:val="00BF6528"/>
    <w:rsid w:val="00C012C7"/>
    <w:rsid w:val="00C11987"/>
    <w:rsid w:val="00C12F4D"/>
    <w:rsid w:val="00C15167"/>
    <w:rsid w:val="00C23923"/>
    <w:rsid w:val="00C31963"/>
    <w:rsid w:val="00C35F61"/>
    <w:rsid w:val="00C444DD"/>
    <w:rsid w:val="00C64873"/>
    <w:rsid w:val="00C64AA8"/>
    <w:rsid w:val="00C669BD"/>
    <w:rsid w:val="00C67069"/>
    <w:rsid w:val="00C72263"/>
    <w:rsid w:val="00C75F6A"/>
    <w:rsid w:val="00C8681D"/>
    <w:rsid w:val="00C87021"/>
    <w:rsid w:val="00C93148"/>
    <w:rsid w:val="00C94541"/>
    <w:rsid w:val="00CB4180"/>
    <w:rsid w:val="00CD6343"/>
    <w:rsid w:val="00CE6440"/>
    <w:rsid w:val="00CE65E4"/>
    <w:rsid w:val="00CF3767"/>
    <w:rsid w:val="00D046FB"/>
    <w:rsid w:val="00D151BB"/>
    <w:rsid w:val="00D176E4"/>
    <w:rsid w:val="00D7366B"/>
    <w:rsid w:val="00D75026"/>
    <w:rsid w:val="00D75BED"/>
    <w:rsid w:val="00D77092"/>
    <w:rsid w:val="00D80E12"/>
    <w:rsid w:val="00D81912"/>
    <w:rsid w:val="00D83CFB"/>
    <w:rsid w:val="00D925D1"/>
    <w:rsid w:val="00D92886"/>
    <w:rsid w:val="00DA4E53"/>
    <w:rsid w:val="00DA6DDE"/>
    <w:rsid w:val="00DA77B9"/>
    <w:rsid w:val="00DC7D50"/>
    <w:rsid w:val="00DD0737"/>
    <w:rsid w:val="00DD78C6"/>
    <w:rsid w:val="00DE18AA"/>
    <w:rsid w:val="00DE4FD9"/>
    <w:rsid w:val="00DF0EE8"/>
    <w:rsid w:val="00E003F3"/>
    <w:rsid w:val="00E00B9C"/>
    <w:rsid w:val="00E063B6"/>
    <w:rsid w:val="00E07DE9"/>
    <w:rsid w:val="00E12543"/>
    <w:rsid w:val="00E1273D"/>
    <w:rsid w:val="00E25362"/>
    <w:rsid w:val="00E32915"/>
    <w:rsid w:val="00E36E51"/>
    <w:rsid w:val="00E36E83"/>
    <w:rsid w:val="00E51075"/>
    <w:rsid w:val="00E520F4"/>
    <w:rsid w:val="00E525C0"/>
    <w:rsid w:val="00E55687"/>
    <w:rsid w:val="00E82062"/>
    <w:rsid w:val="00E932C7"/>
    <w:rsid w:val="00EA506B"/>
    <w:rsid w:val="00EA55CB"/>
    <w:rsid w:val="00EB01CC"/>
    <w:rsid w:val="00EB0AFB"/>
    <w:rsid w:val="00EB761F"/>
    <w:rsid w:val="00EC009D"/>
    <w:rsid w:val="00EC0BE1"/>
    <w:rsid w:val="00ED0AC6"/>
    <w:rsid w:val="00ED14DC"/>
    <w:rsid w:val="00ED5F34"/>
    <w:rsid w:val="00EE3019"/>
    <w:rsid w:val="00EE4920"/>
    <w:rsid w:val="00EE67BF"/>
    <w:rsid w:val="00EF05C8"/>
    <w:rsid w:val="00EF3F0A"/>
    <w:rsid w:val="00F0032A"/>
    <w:rsid w:val="00F05E0A"/>
    <w:rsid w:val="00F13298"/>
    <w:rsid w:val="00F20AA6"/>
    <w:rsid w:val="00F32B81"/>
    <w:rsid w:val="00F46D31"/>
    <w:rsid w:val="00F60F4B"/>
    <w:rsid w:val="00F73C71"/>
    <w:rsid w:val="00F83F92"/>
    <w:rsid w:val="00F853DE"/>
    <w:rsid w:val="00F85B67"/>
    <w:rsid w:val="00F86CD5"/>
    <w:rsid w:val="00F87066"/>
    <w:rsid w:val="00F9647D"/>
    <w:rsid w:val="00F97738"/>
    <w:rsid w:val="00F97EAC"/>
    <w:rsid w:val="00FB13BA"/>
    <w:rsid w:val="00FB26E0"/>
    <w:rsid w:val="00FB5FBA"/>
    <w:rsid w:val="00FC3430"/>
    <w:rsid w:val="00FD7A37"/>
    <w:rsid w:val="00FE59FC"/>
    <w:rsid w:val="00FE7469"/>
    <w:rsid w:val="00FE78A6"/>
    <w:rsid w:val="00FF1A0A"/>
    <w:rsid w:val="00FF1B1E"/>
    <w:rsid w:val="00FF2D1C"/>
    <w:rsid w:val="00FF3D2E"/>
    <w:rsid w:val="00FF705E"/>
    <w:rsid w:val="13CF5114"/>
    <w:rsid w:val="7866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7E448"/>
  <w15:chartTrackingRefBased/>
  <w15:docId w15:val="{7FEB0E49-F60C-4953-9B03-6FFF33585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0BE1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DC7D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DC7D5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AA05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A05C3"/>
    <w:rPr>
      <w:sz w:val="24"/>
      <w:szCs w:val="24"/>
    </w:rPr>
  </w:style>
  <w:style w:type="paragraph" w:styleId="Piedepgina">
    <w:name w:val="footer"/>
    <w:basedOn w:val="Normal"/>
    <w:link w:val="PiedepginaCar"/>
    <w:rsid w:val="00AA05C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AA05C3"/>
    <w:rPr>
      <w:sz w:val="24"/>
      <w:szCs w:val="24"/>
    </w:rPr>
  </w:style>
  <w:style w:type="character" w:styleId="Fuerte">
    <w:name w:val="Strong"/>
    <w:basedOn w:val="Fuentedeprrafopredeter"/>
    <w:uiPriority w:val="22"/>
    <w:qFormat/>
    <w:rsid w:val="00E12543"/>
    <w:rPr>
      <w:b/>
      <w:bCs/>
    </w:rPr>
  </w:style>
  <w:style w:type="table" w:styleId="Tablaconcuadrcula">
    <w:name w:val="Table Grid"/>
    <w:basedOn w:val="Tablanormal"/>
    <w:uiPriority w:val="39"/>
    <w:rsid w:val="00EA55C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151955"/>
    <w:rPr>
      <w:color w:val="666666"/>
    </w:rPr>
  </w:style>
  <w:style w:type="character" w:customStyle="1" w:styleId="Style7">
    <w:name w:val="Style7"/>
    <w:basedOn w:val="Fuentedeprrafopredeter"/>
    <w:uiPriority w:val="1"/>
    <w:rsid w:val="00F46D31"/>
    <w:rPr>
      <w:rFonts w:ascii="Arial Bold" w:hAnsi="Arial Bold"/>
      <w:b/>
      <w:caps/>
      <w:spacing w:val="-2"/>
      <w:kern w:val="0"/>
      <w:sz w:val="24"/>
    </w:rPr>
  </w:style>
  <w:style w:type="paragraph" w:styleId="Textonotapie">
    <w:name w:val="footnote text"/>
    <w:basedOn w:val="Normal"/>
    <w:link w:val="TextonotapieCar"/>
    <w:uiPriority w:val="99"/>
    <w:unhideWhenUsed/>
    <w:rsid w:val="00F46D31"/>
    <w:rPr>
      <w:rFonts w:ascii="Arial" w:eastAsiaTheme="minorHAnsi" w:hAnsi="Arial" w:cs="Arial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46D31"/>
    <w:rPr>
      <w:rFonts w:ascii="Arial" w:eastAsiaTheme="minorHAnsi" w:hAnsi="Arial" w:cs="Arial"/>
      <w:lang w:val="es-ES" w:eastAsia="en-US"/>
    </w:rPr>
  </w:style>
  <w:style w:type="character" w:styleId="Refdenotaalpie">
    <w:name w:val="footnote reference"/>
    <w:basedOn w:val="Fuentedeprrafopredeter"/>
    <w:unhideWhenUsed/>
    <w:rsid w:val="00F46D31"/>
    <w:rPr>
      <w:vertAlign w:val="superscript"/>
    </w:rPr>
  </w:style>
  <w:style w:type="table" w:customStyle="1" w:styleId="TableGrid3">
    <w:name w:val="Table Grid3"/>
    <w:basedOn w:val="Tablanormal"/>
    <w:next w:val="Tablaconcuadrcula"/>
    <w:uiPriority w:val="39"/>
    <w:rsid w:val="00F46D31"/>
    <w:rPr>
      <w:rFonts w:asciiTheme="minorHAnsi" w:eastAsiaTheme="minorHAnsi" w:hAnsiTheme="minorHAnsi" w:cstheme="minorBidi"/>
      <w:sz w:val="24"/>
      <w:szCs w:val="24"/>
      <w:lang w:val="es-AR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46D31"/>
    <w:pPr>
      <w:spacing w:after="200" w:line="276" w:lineRule="auto"/>
      <w:ind w:left="720"/>
      <w:contextualSpacing/>
    </w:pPr>
    <w:rPr>
      <w:rFonts w:ascii="Arial" w:eastAsiaTheme="minorHAnsi" w:hAnsi="Arial" w:cs="Arial"/>
      <w:sz w:val="18"/>
      <w:szCs w:val="18"/>
      <w:lang w:eastAsia="en-US"/>
    </w:rPr>
  </w:style>
  <w:style w:type="paragraph" w:styleId="Subttulo">
    <w:name w:val="Subtitle"/>
    <w:basedOn w:val="Normal"/>
    <w:next w:val="Normal"/>
    <w:link w:val="SubttuloCar"/>
    <w:qFormat/>
    <w:rsid w:val="00D046F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rsid w:val="00D046FB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9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cc09c5cf-f557-4441-b3d4-63798da245be">
      <Terms xmlns="http://schemas.microsoft.com/office/infopath/2007/PartnerControls"/>
    </lcf76f155ced4ddcb4097134ff3c332f>
    <_ip_UnifiedCompliancePolicyProperties xmlns="http://schemas.microsoft.com/sharepoint/v3" xsi:nil="true"/>
    <TaxCatchAll xmlns="a5de32c1-d331-4a61-9340-3cf771dafb6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C44ABFA9E65454AB934DAE5AE541DFD" ma:contentTypeVersion="14" ma:contentTypeDescription="Crear nuevo documento." ma:contentTypeScope="" ma:versionID="9a0d245fa65b89861d98cbea326c8d32">
  <xsd:schema xmlns:xsd="http://www.w3.org/2001/XMLSchema" xmlns:xs="http://www.w3.org/2001/XMLSchema" xmlns:p="http://schemas.microsoft.com/office/2006/metadata/properties" xmlns:ns1="http://schemas.microsoft.com/sharepoint/v3" xmlns:ns2="cc09c5cf-f557-4441-b3d4-63798da245be" xmlns:ns3="a5de32c1-d331-4a61-9340-3cf771dafb6d" targetNamespace="http://schemas.microsoft.com/office/2006/metadata/properties" ma:root="true" ma:fieldsID="83e617f8ba58dddf936c1479ee7921a5" ns1:_="" ns2:_="" ns3:_="">
    <xsd:import namespace="http://schemas.microsoft.com/sharepoint/v3"/>
    <xsd:import namespace="cc09c5cf-f557-4441-b3d4-63798da245be"/>
    <xsd:import namespace="a5de32c1-d331-4a61-9340-3cf771dafb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09c5cf-f557-4441-b3d4-63798da245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5de5d897-acb5-40e4-bc70-042ebbf8cf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de32c1-d331-4a61-9340-3cf771dafb6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d35694e-37be-4d6f-9915-9ed3c00681d4}" ma:internalName="TaxCatchAll" ma:showField="CatchAllData" ma:web="a5de32c1-d331-4a61-9340-3cf771dafb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8D5130-9FB0-4299-B247-E4EC543ABA6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c09c5cf-f557-4441-b3d4-63798da245be"/>
    <ds:schemaRef ds:uri="a5de32c1-d331-4a61-9340-3cf771dafb6d"/>
  </ds:schemaRefs>
</ds:datastoreItem>
</file>

<file path=customXml/itemProps2.xml><?xml version="1.0" encoding="utf-8"?>
<ds:datastoreItem xmlns:ds="http://schemas.openxmlformats.org/officeDocument/2006/customXml" ds:itemID="{CF2FF379-94D0-4245-9D3B-B1AE9AD0CF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c09c5cf-f557-4441-b3d4-63798da245be"/>
    <ds:schemaRef ds:uri="a5de32c1-d331-4a61-9340-3cf771dafb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6AAE45-C782-4C88-A8AD-62C75101AFB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8195F29-3E9A-4209-965E-1FBBA0CABB01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46baa6ed-af7f-4158-a8f3-e9a666abf8ac}" enabled="0" method="" siteId="{46baa6ed-af7f-4158-a8f3-e9a666abf8a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581</Words>
  <Characters>3642</Characters>
  <Application>Microsoft Office Word</Application>
  <DocSecurity>0</DocSecurity>
  <Lines>227</Lines>
  <Paragraphs>131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CÁMARA DE CUENTAS DE LA REPUBLICA DOMINICANA</vt:lpstr>
    </vt:vector>
  </TitlesOfParts>
  <Company>Instituto Tecnológico de Santo Domingo - INTEC</Company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Preferred Customer</dc:creator>
  <cp:keywords/>
  <cp:lastModifiedBy>Sonsiriee Del Carmen Alvarez Ureña</cp:lastModifiedBy>
  <cp:revision>2</cp:revision>
  <dcterms:created xsi:type="dcterms:W3CDTF">2026-08-05T13:14:00Z</dcterms:created>
  <dcterms:modified xsi:type="dcterms:W3CDTF">2026-08-05T13:14:00Z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0x0101008C44ABFA9E65454AB934DAE5AE541DFD</vt:lpwstr>
  </property>
  <property fmtid="{D5CDD505-2E9C-101B-9397-08002B2CF9AE}" pid="3" name="MediaServiceImageTags">
    <vt:lpwstr/>
  </property>
  <property fmtid="{D5CDD505-2E9C-101B-9397-08002B2CF9AE}" pid="4" name="Order">
    <vt:r8>174300</vt:r8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</Properties>
</file>