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73F625" w14:textId="1AB633DA" w:rsidR="009D2009" w:rsidRPr="00DB1A14" w:rsidRDefault="009D2009" w:rsidP="009D2009">
      <w:pPr>
        <w:autoSpaceDE w:val="0"/>
        <w:autoSpaceDN w:val="0"/>
        <w:jc w:val="center"/>
        <w:rPr>
          <w:rFonts w:ascii="Book Antiqua" w:hAnsi="Book Antiqua"/>
          <w:sz w:val="28"/>
          <w:szCs w:val="28"/>
        </w:rPr>
      </w:pPr>
    </w:p>
    <w:p w14:paraId="3354297A" w14:textId="2718282D" w:rsidR="00D81DE1" w:rsidRDefault="00B44EA5" w:rsidP="00B44EA5">
      <w:pPr>
        <w:autoSpaceDE w:val="0"/>
        <w:autoSpaceDN w:val="0"/>
        <w:jc w:val="center"/>
        <w:rPr>
          <w:rFonts w:ascii="Book Antiqua" w:hAnsi="Book Antiqua"/>
          <w:sz w:val="28"/>
          <w:szCs w:val="28"/>
        </w:rPr>
      </w:pPr>
      <w:r>
        <w:rPr>
          <w:rFonts w:ascii="Book Antiqua" w:hAnsi="Book Antiqua"/>
          <w:noProof/>
          <w:sz w:val="28"/>
          <w:szCs w:val="28"/>
        </w:rPr>
        <w:drawing>
          <wp:inline distT="0" distB="0" distL="0" distR="0" wp14:anchorId="35A78C34" wp14:editId="361CE6C4">
            <wp:extent cx="1714707" cy="1190625"/>
            <wp:effectExtent l="0" t="0" r="0" b="0"/>
            <wp:docPr id="101085924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6483" cy="1191858"/>
                    </a:xfrm>
                    <a:prstGeom prst="rect">
                      <a:avLst/>
                    </a:prstGeom>
                    <a:noFill/>
                  </pic:spPr>
                </pic:pic>
              </a:graphicData>
            </a:graphic>
          </wp:inline>
        </w:drawing>
      </w:r>
    </w:p>
    <w:p w14:paraId="0143D383" w14:textId="77777777" w:rsidR="00577DFC" w:rsidRDefault="00577DFC" w:rsidP="00B44EA5">
      <w:pPr>
        <w:autoSpaceDE w:val="0"/>
        <w:autoSpaceDN w:val="0"/>
        <w:jc w:val="center"/>
        <w:rPr>
          <w:rFonts w:ascii="Book Antiqua" w:hAnsi="Book Antiqua"/>
          <w:sz w:val="28"/>
          <w:szCs w:val="28"/>
        </w:rPr>
      </w:pPr>
    </w:p>
    <w:p w14:paraId="1CEDB8C4" w14:textId="77777777" w:rsidR="0087677A" w:rsidRDefault="0087677A" w:rsidP="00B44EA5">
      <w:pPr>
        <w:autoSpaceDE w:val="0"/>
        <w:autoSpaceDN w:val="0"/>
        <w:jc w:val="center"/>
        <w:rPr>
          <w:rFonts w:ascii="Book Antiqua" w:hAnsi="Book Antiqua"/>
          <w:sz w:val="28"/>
          <w:szCs w:val="28"/>
        </w:rPr>
      </w:pPr>
    </w:p>
    <w:p w14:paraId="405FCAC1" w14:textId="77777777" w:rsidR="00577DFC" w:rsidRPr="00B44EA5" w:rsidRDefault="00577DFC" w:rsidP="00B44EA5">
      <w:pPr>
        <w:autoSpaceDE w:val="0"/>
        <w:autoSpaceDN w:val="0"/>
        <w:jc w:val="center"/>
        <w:rPr>
          <w:rFonts w:ascii="Book Antiqua" w:hAnsi="Book Antiqua"/>
          <w:sz w:val="28"/>
          <w:szCs w:val="28"/>
        </w:rPr>
      </w:pPr>
    </w:p>
    <w:p w14:paraId="6DCD1470" w14:textId="6B63B258" w:rsidR="00C27971" w:rsidRDefault="00577DFC" w:rsidP="00577DFC">
      <w:pPr>
        <w:jc w:val="center"/>
        <w:rPr>
          <w:rFonts w:ascii="Century Gothic" w:hAnsi="Century Gothic"/>
          <w:color w:val="000000" w:themeColor="text1"/>
          <w:sz w:val="20"/>
          <w:szCs w:val="20"/>
        </w:rPr>
      </w:pPr>
      <w:bookmarkStart w:id="0" w:name="incBuyerDossierDetaillnkRequestReference"/>
      <w:r w:rsidRPr="00783CFD">
        <w:rPr>
          <w:rFonts w:ascii="Century Gothic" w:hAnsi="Century Gothic"/>
          <w:color w:val="000000" w:themeColor="text1"/>
          <w:sz w:val="20"/>
          <w:szCs w:val="20"/>
        </w:rPr>
        <w:t xml:space="preserve">SOLICITUD DE PROPUESTA PARA PROCEDIMIENTO DE EXCEPCIÓN PARA LA </w:t>
      </w:r>
      <w:r w:rsidR="00037130" w:rsidRPr="00037130">
        <w:rPr>
          <w:rFonts w:ascii="Century Gothic" w:hAnsi="Century Gothic"/>
          <w:color w:val="000000" w:themeColor="text1"/>
          <w:sz w:val="20"/>
          <w:szCs w:val="20"/>
        </w:rPr>
        <w:t>CONTRATACIÓN DEL ALQUILER INMUEBLE PARA ALOJAR UNA NAVE INDUSTRIAL PARA ALMACENAMIENTO DE EQUIPOS, COMPONENTES Y OTROS, LOS ALCARRIZOS</w:t>
      </w:r>
      <w:r w:rsidR="00C945AC" w:rsidRPr="00C945AC">
        <w:rPr>
          <w:rFonts w:ascii="Century Gothic" w:hAnsi="Century Gothic"/>
          <w:color w:val="000000" w:themeColor="text1"/>
          <w:sz w:val="20"/>
          <w:szCs w:val="20"/>
        </w:rPr>
        <w:t>.</w:t>
      </w:r>
      <w:bookmarkEnd w:id="0"/>
    </w:p>
    <w:p w14:paraId="54555D0F" w14:textId="77777777" w:rsidR="00C945AC" w:rsidRDefault="00C945AC" w:rsidP="00577DFC">
      <w:pPr>
        <w:jc w:val="center"/>
        <w:rPr>
          <w:rFonts w:ascii="Century Gothic" w:hAnsi="Century Gothic"/>
          <w:color w:val="000000" w:themeColor="text1"/>
          <w:sz w:val="20"/>
          <w:szCs w:val="20"/>
        </w:rPr>
      </w:pPr>
    </w:p>
    <w:p w14:paraId="14A51A5B" w14:textId="77777777" w:rsidR="00577DFC" w:rsidRDefault="00577DFC" w:rsidP="00577DFC">
      <w:pPr>
        <w:jc w:val="center"/>
        <w:rPr>
          <w:rFonts w:ascii="Century Gothic" w:hAnsi="Century Gothic"/>
          <w:color w:val="000000" w:themeColor="text1"/>
          <w:sz w:val="20"/>
          <w:szCs w:val="20"/>
        </w:rPr>
      </w:pPr>
    </w:p>
    <w:p w14:paraId="634FE2EC" w14:textId="77777777" w:rsidR="00577DFC" w:rsidRDefault="00577DFC" w:rsidP="00577DFC">
      <w:pPr>
        <w:jc w:val="center"/>
        <w:rPr>
          <w:rFonts w:ascii="Century Gothic" w:hAnsi="Century Gothic"/>
          <w:color w:val="000000" w:themeColor="text1"/>
          <w:sz w:val="20"/>
          <w:szCs w:val="20"/>
        </w:rPr>
      </w:pPr>
    </w:p>
    <w:p w14:paraId="38518452" w14:textId="27255309" w:rsidR="00577DFC" w:rsidRPr="00577DFC" w:rsidRDefault="00577DFC" w:rsidP="00577DFC">
      <w:pPr>
        <w:jc w:val="center"/>
        <w:rPr>
          <w:rFonts w:ascii="Century Gothic" w:hAnsi="Century Gothic"/>
          <w:b/>
          <w:bCs/>
          <w:color w:val="000000" w:themeColor="text1"/>
          <w:sz w:val="20"/>
          <w:szCs w:val="20"/>
        </w:rPr>
      </w:pPr>
      <w:r w:rsidRPr="00577DFC">
        <w:rPr>
          <w:rFonts w:ascii="Century Gothic" w:hAnsi="Century Gothic"/>
          <w:b/>
          <w:bCs/>
          <w:color w:val="000000" w:themeColor="text1"/>
          <w:sz w:val="20"/>
          <w:szCs w:val="20"/>
        </w:rPr>
        <w:t>MINISTERIO DE EDUCACIÓN- MINERD-CCC-PEIN-2026-</w:t>
      </w:r>
      <w:r w:rsidR="00037130">
        <w:rPr>
          <w:rFonts w:ascii="Century Gothic" w:hAnsi="Century Gothic"/>
          <w:b/>
          <w:bCs/>
          <w:color w:val="000000" w:themeColor="text1"/>
          <w:sz w:val="20"/>
          <w:szCs w:val="20"/>
        </w:rPr>
        <w:t>0107</w:t>
      </w:r>
    </w:p>
    <w:p w14:paraId="6F95F9A1" w14:textId="77777777" w:rsidR="00C27971" w:rsidRPr="00577DFC" w:rsidRDefault="00C27971" w:rsidP="00C27971">
      <w:pPr>
        <w:autoSpaceDE w:val="0"/>
        <w:autoSpaceDN w:val="0"/>
        <w:jc w:val="center"/>
        <w:rPr>
          <w:rFonts w:ascii="Century Gothic" w:hAnsi="Century Gothic"/>
          <w:b/>
          <w:bCs/>
          <w:sz w:val="20"/>
          <w:szCs w:val="20"/>
        </w:rPr>
      </w:pPr>
    </w:p>
    <w:p w14:paraId="679699E2" w14:textId="77777777" w:rsidR="00C27971" w:rsidRPr="00783CFD" w:rsidRDefault="00C27971" w:rsidP="00C27971">
      <w:pPr>
        <w:autoSpaceDE w:val="0"/>
        <w:autoSpaceDN w:val="0"/>
        <w:jc w:val="center"/>
        <w:rPr>
          <w:rFonts w:ascii="Century Gothic" w:hAnsi="Century Gothic"/>
          <w:bCs/>
          <w:sz w:val="20"/>
          <w:szCs w:val="20"/>
        </w:rPr>
      </w:pPr>
    </w:p>
    <w:p w14:paraId="179A71CF" w14:textId="77777777" w:rsidR="00C27971" w:rsidRPr="00783CFD" w:rsidRDefault="00C27971" w:rsidP="00C27971">
      <w:pPr>
        <w:jc w:val="center"/>
        <w:rPr>
          <w:rFonts w:ascii="Century Gothic" w:hAnsi="Century Gothic"/>
          <w:color w:val="000000" w:themeColor="text1"/>
          <w:sz w:val="20"/>
          <w:szCs w:val="20"/>
        </w:rPr>
      </w:pPr>
    </w:p>
    <w:p w14:paraId="290CC217" w14:textId="44D57794" w:rsidR="00C27971" w:rsidRPr="00783CFD" w:rsidRDefault="00EC3811" w:rsidP="00C27971">
      <w:pPr>
        <w:jc w:val="center"/>
        <w:rPr>
          <w:rFonts w:ascii="Century Gothic" w:hAnsi="Century Gothic"/>
          <w:color w:val="000000" w:themeColor="text1"/>
          <w:sz w:val="20"/>
          <w:szCs w:val="20"/>
        </w:rPr>
      </w:pPr>
      <w:r>
        <w:rPr>
          <w:rFonts w:ascii="Century Gothic" w:hAnsi="Century Gothic"/>
          <w:color w:val="000000" w:themeColor="text1"/>
          <w:sz w:val="20"/>
          <w:szCs w:val="20"/>
        </w:rPr>
        <w:t xml:space="preserve"> </w:t>
      </w:r>
      <w:r w:rsidR="00037130">
        <w:rPr>
          <w:rFonts w:ascii="Century Gothic" w:hAnsi="Century Gothic"/>
          <w:color w:val="000000" w:themeColor="text1"/>
          <w:sz w:val="20"/>
          <w:szCs w:val="20"/>
        </w:rPr>
        <w:t>CONTRATACIÓN DEL ALQUILER INMUEBLE PARA ALOJAR UNA NAVE INDUSTRIAL PARA ALMACENAMIENTO DE EQUIPOS, COMPONENTES Y OTROS, LOS ALCARRIZOS</w:t>
      </w:r>
      <w:r w:rsidR="00C945AC" w:rsidRPr="00C945AC">
        <w:rPr>
          <w:rFonts w:ascii="Century Gothic" w:hAnsi="Century Gothic"/>
          <w:color w:val="000000" w:themeColor="text1"/>
          <w:sz w:val="20"/>
          <w:szCs w:val="20"/>
        </w:rPr>
        <w:t>.</w:t>
      </w:r>
    </w:p>
    <w:p w14:paraId="697EA7C5" w14:textId="77777777" w:rsidR="00C27971" w:rsidRPr="00783CFD" w:rsidRDefault="00C27971" w:rsidP="00C27971">
      <w:pPr>
        <w:rPr>
          <w:rFonts w:ascii="Century Gothic" w:hAnsi="Century Gothic"/>
          <w:color w:val="000000" w:themeColor="text1"/>
          <w:sz w:val="20"/>
          <w:szCs w:val="20"/>
        </w:rPr>
      </w:pPr>
    </w:p>
    <w:p w14:paraId="3AF73258" w14:textId="77777777" w:rsidR="00C27971" w:rsidRPr="00783CFD" w:rsidRDefault="00C27971" w:rsidP="00C27971">
      <w:pPr>
        <w:autoSpaceDE w:val="0"/>
        <w:autoSpaceDN w:val="0"/>
        <w:jc w:val="center"/>
        <w:rPr>
          <w:rFonts w:ascii="Century Gothic" w:hAnsi="Century Gothic"/>
          <w:b/>
          <w:bCs/>
          <w:color w:val="000000" w:themeColor="text1"/>
          <w:sz w:val="20"/>
          <w:szCs w:val="20"/>
        </w:rPr>
      </w:pPr>
    </w:p>
    <w:p w14:paraId="3DE3AA69" w14:textId="77777777" w:rsidR="00155703" w:rsidRPr="00783CFD" w:rsidRDefault="00155703" w:rsidP="00C27971">
      <w:pPr>
        <w:autoSpaceDE w:val="0"/>
        <w:autoSpaceDN w:val="0"/>
        <w:jc w:val="center"/>
        <w:rPr>
          <w:rFonts w:ascii="Century Gothic" w:hAnsi="Century Gothic"/>
          <w:bCs/>
          <w:color w:val="000000" w:themeColor="text1"/>
          <w:sz w:val="20"/>
          <w:szCs w:val="20"/>
        </w:rPr>
      </w:pPr>
    </w:p>
    <w:p w14:paraId="35796A45" w14:textId="77777777" w:rsidR="00155703" w:rsidRPr="00783CFD" w:rsidRDefault="00155703" w:rsidP="00C27971">
      <w:pPr>
        <w:autoSpaceDE w:val="0"/>
        <w:autoSpaceDN w:val="0"/>
        <w:jc w:val="center"/>
        <w:rPr>
          <w:rFonts w:ascii="Century Gothic" w:hAnsi="Century Gothic"/>
          <w:bCs/>
          <w:color w:val="000000" w:themeColor="text1"/>
          <w:sz w:val="20"/>
          <w:szCs w:val="20"/>
        </w:rPr>
      </w:pPr>
    </w:p>
    <w:p w14:paraId="19973CDA" w14:textId="77777777" w:rsidR="00155703" w:rsidRPr="00783CFD" w:rsidRDefault="00155703" w:rsidP="00C27971">
      <w:pPr>
        <w:autoSpaceDE w:val="0"/>
        <w:autoSpaceDN w:val="0"/>
        <w:jc w:val="center"/>
        <w:rPr>
          <w:rFonts w:ascii="Century Gothic" w:hAnsi="Century Gothic"/>
          <w:bCs/>
          <w:color w:val="000000" w:themeColor="text1"/>
          <w:sz w:val="20"/>
          <w:szCs w:val="20"/>
        </w:rPr>
      </w:pPr>
    </w:p>
    <w:p w14:paraId="3BFB7F00" w14:textId="77777777" w:rsidR="00155703" w:rsidRPr="00783CFD" w:rsidRDefault="00155703" w:rsidP="00C27971">
      <w:pPr>
        <w:autoSpaceDE w:val="0"/>
        <w:autoSpaceDN w:val="0"/>
        <w:jc w:val="center"/>
        <w:rPr>
          <w:rFonts w:ascii="Century Gothic" w:hAnsi="Century Gothic"/>
          <w:bCs/>
          <w:color w:val="000000" w:themeColor="text1"/>
          <w:sz w:val="20"/>
          <w:szCs w:val="20"/>
        </w:rPr>
      </w:pPr>
    </w:p>
    <w:p w14:paraId="5A003B8A" w14:textId="77777777" w:rsidR="00155703" w:rsidRPr="00783CFD" w:rsidRDefault="00155703" w:rsidP="00C27971">
      <w:pPr>
        <w:autoSpaceDE w:val="0"/>
        <w:autoSpaceDN w:val="0"/>
        <w:jc w:val="center"/>
        <w:rPr>
          <w:rFonts w:ascii="Century Gothic" w:hAnsi="Century Gothic"/>
          <w:bCs/>
          <w:color w:val="000000" w:themeColor="text1"/>
          <w:sz w:val="20"/>
          <w:szCs w:val="20"/>
        </w:rPr>
      </w:pPr>
    </w:p>
    <w:p w14:paraId="4D32A897" w14:textId="77777777" w:rsidR="00155703" w:rsidRPr="00783CFD" w:rsidRDefault="00155703" w:rsidP="00C27971">
      <w:pPr>
        <w:autoSpaceDE w:val="0"/>
        <w:autoSpaceDN w:val="0"/>
        <w:jc w:val="center"/>
        <w:rPr>
          <w:rFonts w:ascii="Century Gothic" w:hAnsi="Century Gothic"/>
          <w:bCs/>
          <w:color w:val="000000" w:themeColor="text1"/>
          <w:sz w:val="20"/>
          <w:szCs w:val="20"/>
        </w:rPr>
      </w:pPr>
    </w:p>
    <w:p w14:paraId="18789B5F" w14:textId="77777777" w:rsidR="00155703" w:rsidRPr="00783CFD" w:rsidRDefault="00155703" w:rsidP="00C27971">
      <w:pPr>
        <w:autoSpaceDE w:val="0"/>
        <w:autoSpaceDN w:val="0"/>
        <w:jc w:val="center"/>
        <w:rPr>
          <w:rFonts w:ascii="Century Gothic" w:hAnsi="Century Gothic"/>
          <w:bCs/>
          <w:color w:val="000000" w:themeColor="text1"/>
          <w:sz w:val="20"/>
          <w:szCs w:val="20"/>
        </w:rPr>
      </w:pPr>
    </w:p>
    <w:p w14:paraId="5929067F" w14:textId="77777777" w:rsidR="00155703" w:rsidRPr="00783CFD" w:rsidRDefault="00155703" w:rsidP="00C27971">
      <w:pPr>
        <w:autoSpaceDE w:val="0"/>
        <w:autoSpaceDN w:val="0"/>
        <w:jc w:val="center"/>
        <w:rPr>
          <w:rFonts w:ascii="Century Gothic" w:hAnsi="Century Gothic"/>
          <w:bCs/>
          <w:color w:val="000000" w:themeColor="text1"/>
          <w:sz w:val="20"/>
          <w:szCs w:val="20"/>
        </w:rPr>
      </w:pPr>
    </w:p>
    <w:p w14:paraId="38532486" w14:textId="65ED3C23" w:rsidR="00C27971" w:rsidRPr="00783CFD" w:rsidRDefault="00C27971" w:rsidP="00C27971">
      <w:pPr>
        <w:autoSpaceDE w:val="0"/>
        <w:autoSpaceDN w:val="0"/>
        <w:jc w:val="center"/>
        <w:rPr>
          <w:rFonts w:ascii="Century Gothic" w:hAnsi="Century Gothic"/>
          <w:bCs/>
          <w:color w:val="000000" w:themeColor="text1"/>
          <w:sz w:val="20"/>
          <w:szCs w:val="20"/>
          <w:lang w:val="pt-BR"/>
        </w:rPr>
      </w:pPr>
      <w:r w:rsidRPr="00783CFD">
        <w:rPr>
          <w:rFonts w:ascii="Century Gothic" w:hAnsi="Century Gothic"/>
          <w:bCs/>
          <w:color w:val="000000" w:themeColor="text1"/>
          <w:sz w:val="20"/>
          <w:szCs w:val="20"/>
          <w:lang w:val="pt-BR"/>
        </w:rPr>
        <w:t>Santo Domingo de Guzmán, Distrito Nacional</w:t>
      </w:r>
    </w:p>
    <w:p w14:paraId="68ACF840" w14:textId="77777777" w:rsidR="00C27971" w:rsidRPr="002F025A" w:rsidRDefault="00C27971" w:rsidP="00C27971">
      <w:pPr>
        <w:jc w:val="center"/>
        <w:rPr>
          <w:rFonts w:ascii="Century Gothic" w:hAnsi="Century Gothic"/>
          <w:bCs/>
          <w:color w:val="000000" w:themeColor="text1"/>
          <w:sz w:val="20"/>
          <w:szCs w:val="20"/>
        </w:rPr>
      </w:pPr>
      <w:r w:rsidRPr="002F025A">
        <w:rPr>
          <w:rFonts w:ascii="Century Gothic" w:hAnsi="Century Gothic"/>
          <w:bCs/>
          <w:color w:val="000000" w:themeColor="text1"/>
          <w:sz w:val="20"/>
          <w:szCs w:val="20"/>
        </w:rPr>
        <w:t>República Dominicana</w:t>
      </w:r>
    </w:p>
    <w:p w14:paraId="4EBCABB5" w14:textId="77777777" w:rsidR="00C27971" w:rsidRPr="002F025A" w:rsidRDefault="00C27971" w:rsidP="00C27971">
      <w:pPr>
        <w:autoSpaceDE w:val="0"/>
        <w:autoSpaceDN w:val="0"/>
        <w:jc w:val="center"/>
        <w:rPr>
          <w:rStyle w:val="Style6"/>
          <w:rFonts w:ascii="Century Gothic" w:hAnsi="Century Gothic"/>
          <w:sz w:val="20"/>
          <w:szCs w:val="20"/>
        </w:rPr>
      </w:pPr>
    </w:p>
    <w:p w14:paraId="0102C071" w14:textId="77777777" w:rsidR="00100B5B" w:rsidRPr="002F025A" w:rsidRDefault="00100B5B" w:rsidP="00100B5B">
      <w:pPr>
        <w:autoSpaceDE w:val="0"/>
        <w:autoSpaceDN w:val="0"/>
        <w:jc w:val="center"/>
        <w:rPr>
          <w:rStyle w:val="Style6"/>
          <w:rFonts w:ascii="Century Gothic" w:hAnsi="Century Gothic"/>
          <w:sz w:val="20"/>
          <w:szCs w:val="20"/>
        </w:rPr>
      </w:pPr>
    </w:p>
    <w:p w14:paraId="6ACBC9E4" w14:textId="77777777" w:rsidR="00100B5B" w:rsidRPr="002F025A" w:rsidRDefault="00100B5B" w:rsidP="00100B5B">
      <w:pPr>
        <w:autoSpaceDE w:val="0"/>
        <w:autoSpaceDN w:val="0"/>
        <w:jc w:val="center"/>
        <w:rPr>
          <w:rStyle w:val="Style6"/>
          <w:rFonts w:ascii="Century Gothic" w:hAnsi="Century Gothic"/>
          <w:sz w:val="20"/>
          <w:szCs w:val="20"/>
        </w:rPr>
      </w:pPr>
    </w:p>
    <w:p w14:paraId="3D213573" w14:textId="77777777" w:rsidR="00100B5B" w:rsidRPr="002F025A" w:rsidRDefault="00100B5B" w:rsidP="00100B5B">
      <w:pPr>
        <w:autoSpaceDE w:val="0"/>
        <w:autoSpaceDN w:val="0"/>
        <w:jc w:val="center"/>
        <w:rPr>
          <w:rStyle w:val="Style6"/>
          <w:rFonts w:ascii="Century Gothic" w:hAnsi="Century Gothic"/>
          <w:sz w:val="20"/>
          <w:szCs w:val="20"/>
        </w:rPr>
      </w:pPr>
    </w:p>
    <w:p w14:paraId="77AEFC3C" w14:textId="77777777" w:rsidR="00100B5B" w:rsidRPr="002F025A" w:rsidRDefault="00100B5B" w:rsidP="00100B5B">
      <w:pPr>
        <w:autoSpaceDE w:val="0"/>
        <w:autoSpaceDN w:val="0"/>
        <w:jc w:val="center"/>
        <w:rPr>
          <w:rStyle w:val="Style6"/>
          <w:rFonts w:ascii="Century Gothic" w:hAnsi="Century Gothic"/>
          <w:sz w:val="20"/>
          <w:szCs w:val="20"/>
        </w:rPr>
      </w:pPr>
    </w:p>
    <w:p w14:paraId="69130EBA" w14:textId="02DE3FB7" w:rsidR="00B846CC" w:rsidRPr="002F025A" w:rsidRDefault="002F025A" w:rsidP="00100B5B">
      <w:pPr>
        <w:autoSpaceDE w:val="0"/>
        <w:autoSpaceDN w:val="0"/>
        <w:jc w:val="center"/>
        <w:rPr>
          <w:rStyle w:val="Style6"/>
          <w:rFonts w:ascii="Century Gothic" w:hAnsi="Century Gothic"/>
          <w:sz w:val="20"/>
          <w:szCs w:val="20"/>
        </w:rPr>
      </w:pPr>
      <w:r w:rsidRPr="002F025A">
        <w:rPr>
          <w:rStyle w:val="Style6"/>
          <w:rFonts w:ascii="Century Gothic" w:hAnsi="Century Gothic"/>
          <w:sz w:val="20"/>
          <w:szCs w:val="20"/>
        </w:rPr>
        <w:t>Septiembre</w:t>
      </w:r>
      <w:r>
        <w:rPr>
          <w:rStyle w:val="Style6"/>
          <w:rFonts w:ascii="Century Gothic" w:hAnsi="Century Gothic"/>
          <w:sz w:val="20"/>
          <w:szCs w:val="20"/>
        </w:rPr>
        <w:t xml:space="preserve">, </w:t>
      </w:r>
      <w:r w:rsidR="00DF12DF" w:rsidRPr="002F025A">
        <w:rPr>
          <w:rStyle w:val="Style6"/>
          <w:rFonts w:ascii="Century Gothic" w:hAnsi="Century Gothic"/>
          <w:sz w:val="20"/>
          <w:szCs w:val="20"/>
        </w:rPr>
        <w:t>2026</w:t>
      </w:r>
    </w:p>
    <w:p w14:paraId="1BA144C0" w14:textId="3ADD8998" w:rsidR="005562BB" w:rsidRPr="002F025A" w:rsidRDefault="00B846CC" w:rsidP="00D81DE1">
      <w:pPr>
        <w:spacing w:after="160" w:line="259" w:lineRule="auto"/>
        <w:rPr>
          <w:rFonts w:ascii="Century Gothic" w:hAnsi="Century Gothic"/>
          <w:sz w:val="20"/>
          <w:szCs w:val="20"/>
        </w:rPr>
      </w:pPr>
      <w:r w:rsidRPr="002F025A">
        <w:rPr>
          <w:rStyle w:val="Style6"/>
          <w:rFonts w:ascii="Century Gothic" w:hAnsi="Century Gothic"/>
          <w:sz w:val="20"/>
          <w:szCs w:val="20"/>
        </w:rPr>
        <w:br w:type="page"/>
      </w:r>
    </w:p>
    <w:p w14:paraId="414CF526" w14:textId="77777777" w:rsidR="00F86A21" w:rsidRPr="002F025A" w:rsidRDefault="00F86A21" w:rsidP="00F86A21">
      <w:pPr>
        <w:spacing w:after="160" w:line="259" w:lineRule="auto"/>
        <w:rPr>
          <w:rFonts w:ascii="Century Gothic" w:hAnsi="Century Gothic"/>
          <w:sz w:val="20"/>
          <w:szCs w:val="20"/>
        </w:rPr>
      </w:pPr>
      <w:bookmarkStart w:id="1" w:name="_Hlk211250216"/>
    </w:p>
    <w:p w14:paraId="40657A36" w14:textId="3F1F6D52" w:rsidR="00F86A21" w:rsidRPr="002F025A" w:rsidRDefault="00B67CCF" w:rsidP="00F86A21">
      <w:pPr>
        <w:pStyle w:val="Sinespaciado"/>
        <w:jc w:val="right"/>
        <w:rPr>
          <w:rFonts w:ascii="Century Gothic" w:hAnsi="Century Gothic"/>
          <w:b/>
          <w:bCs/>
          <w:sz w:val="20"/>
          <w:szCs w:val="20"/>
        </w:rPr>
      </w:pPr>
      <w:r w:rsidRPr="002F025A">
        <w:rPr>
          <w:rFonts w:ascii="Century Gothic" w:hAnsi="Century Gothic"/>
          <w:b/>
          <w:bCs/>
          <w:color w:val="000000" w:themeColor="text1"/>
          <w:sz w:val="20"/>
          <w:szCs w:val="20"/>
        </w:rPr>
        <w:t>1</w:t>
      </w:r>
      <w:r w:rsidR="002F025A" w:rsidRPr="002F025A">
        <w:rPr>
          <w:rFonts w:ascii="Century Gothic" w:hAnsi="Century Gothic"/>
          <w:b/>
          <w:bCs/>
          <w:color w:val="000000" w:themeColor="text1"/>
          <w:sz w:val="20"/>
          <w:szCs w:val="20"/>
        </w:rPr>
        <w:t>0</w:t>
      </w:r>
      <w:r w:rsidRPr="002F025A">
        <w:rPr>
          <w:rFonts w:ascii="Century Gothic" w:hAnsi="Century Gothic"/>
          <w:b/>
          <w:bCs/>
          <w:color w:val="000000" w:themeColor="text1"/>
          <w:sz w:val="20"/>
          <w:szCs w:val="20"/>
        </w:rPr>
        <w:t xml:space="preserve"> de </w:t>
      </w:r>
      <w:r w:rsidR="002F025A" w:rsidRPr="002F025A">
        <w:rPr>
          <w:rFonts w:ascii="Century Gothic" w:hAnsi="Century Gothic"/>
          <w:b/>
          <w:bCs/>
          <w:color w:val="000000" w:themeColor="text1"/>
          <w:sz w:val="20"/>
          <w:szCs w:val="20"/>
        </w:rPr>
        <w:t>septiembre</w:t>
      </w:r>
      <w:r w:rsidRPr="002F025A">
        <w:rPr>
          <w:rFonts w:ascii="Century Gothic" w:hAnsi="Century Gothic"/>
          <w:b/>
          <w:bCs/>
          <w:color w:val="000000" w:themeColor="text1"/>
          <w:sz w:val="20"/>
          <w:szCs w:val="20"/>
        </w:rPr>
        <w:t xml:space="preserve"> 2026</w:t>
      </w:r>
    </w:p>
    <w:p w14:paraId="100E476E" w14:textId="77777777" w:rsidR="00F86A21" w:rsidRPr="002F025A" w:rsidRDefault="00F86A21" w:rsidP="00F86A21">
      <w:pPr>
        <w:pStyle w:val="Sinespaciado"/>
        <w:jc w:val="both"/>
        <w:rPr>
          <w:rFonts w:ascii="Century Gothic" w:hAnsi="Century Gothic"/>
          <w:sz w:val="20"/>
          <w:szCs w:val="20"/>
        </w:rPr>
      </w:pPr>
    </w:p>
    <w:p w14:paraId="0ED70A53" w14:textId="77777777" w:rsidR="00F86A21" w:rsidRPr="002F025A" w:rsidRDefault="00F86A21" w:rsidP="00F86A21">
      <w:pPr>
        <w:pStyle w:val="Sinespaciado"/>
        <w:jc w:val="both"/>
        <w:rPr>
          <w:rFonts w:ascii="Century Gothic" w:hAnsi="Century Gothic"/>
          <w:sz w:val="20"/>
          <w:szCs w:val="20"/>
        </w:rPr>
      </w:pPr>
    </w:p>
    <w:p w14:paraId="6AB3D0F1" w14:textId="77777777" w:rsidR="00F86A21" w:rsidRDefault="00F86A21" w:rsidP="00F86A21">
      <w:pPr>
        <w:pStyle w:val="Sinespaciado"/>
        <w:jc w:val="both"/>
        <w:rPr>
          <w:rFonts w:ascii="Century Gothic" w:hAnsi="Century Gothic"/>
          <w:sz w:val="20"/>
          <w:szCs w:val="20"/>
        </w:rPr>
      </w:pPr>
      <w:r w:rsidRPr="00783CFD">
        <w:rPr>
          <w:rFonts w:ascii="Century Gothic" w:hAnsi="Century Gothic"/>
          <w:sz w:val="20"/>
          <w:szCs w:val="20"/>
        </w:rPr>
        <w:t>Señores:</w:t>
      </w:r>
    </w:p>
    <w:p w14:paraId="07CCDC32" w14:textId="77777777" w:rsidR="00577DFC" w:rsidRPr="00783CFD" w:rsidRDefault="00577DFC" w:rsidP="00F86A21">
      <w:pPr>
        <w:pStyle w:val="Sinespaciado"/>
        <w:jc w:val="both"/>
        <w:rPr>
          <w:rFonts w:ascii="Century Gothic" w:hAnsi="Century Gothic"/>
          <w:sz w:val="20"/>
          <w:szCs w:val="20"/>
        </w:rPr>
      </w:pPr>
    </w:p>
    <w:p w14:paraId="1C728B28" w14:textId="77777777" w:rsidR="00037130" w:rsidRDefault="00037130" w:rsidP="00F86A21">
      <w:pPr>
        <w:pStyle w:val="Sinespaciado"/>
        <w:jc w:val="both"/>
        <w:rPr>
          <w:rFonts w:ascii="Century Gothic" w:hAnsi="Century Gothic"/>
          <w:b/>
          <w:sz w:val="22"/>
          <w:szCs w:val="22"/>
        </w:rPr>
      </w:pPr>
      <w:r w:rsidRPr="00037130">
        <w:rPr>
          <w:rFonts w:ascii="Century Gothic" w:hAnsi="Century Gothic"/>
          <w:b/>
          <w:sz w:val="22"/>
          <w:szCs w:val="22"/>
        </w:rPr>
        <w:t xml:space="preserve">ZIBELINE INVESTMENTS SRL </w:t>
      </w:r>
    </w:p>
    <w:p w14:paraId="3FCC2E5D" w14:textId="03A2ED34" w:rsidR="00F86A21" w:rsidRPr="00783CFD" w:rsidRDefault="00F86A21" w:rsidP="00F86A21">
      <w:pPr>
        <w:pStyle w:val="Sinespaciado"/>
        <w:jc w:val="both"/>
        <w:rPr>
          <w:rFonts w:ascii="Century Gothic" w:hAnsi="Century Gothic"/>
          <w:sz w:val="20"/>
          <w:szCs w:val="20"/>
        </w:rPr>
      </w:pPr>
      <w:r w:rsidRPr="00783CFD">
        <w:rPr>
          <w:rFonts w:ascii="Century Gothic" w:hAnsi="Century Gothic"/>
          <w:sz w:val="20"/>
          <w:szCs w:val="20"/>
        </w:rPr>
        <w:t xml:space="preserve">Sus manos. </w:t>
      </w:r>
    </w:p>
    <w:p w14:paraId="171B76EF" w14:textId="77777777" w:rsidR="00F86A21" w:rsidRPr="00783CFD" w:rsidRDefault="00F86A21" w:rsidP="00F86A21">
      <w:pPr>
        <w:pStyle w:val="Sinespaciado"/>
        <w:jc w:val="both"/>
        <w:rPr>
          <w:rFonts w:ascii="Century Gothic" w:hAnsi="Century Gothic"/>
          <w:sz w:val="20"/>
          <w:szCs w:val="20"/>
        </w:rPr>
      </w:pPr>
    </w:p>
    <w:p w14:paraId="13AE7DCD" w14:textId="36FF80C5" w:rsidR="00F86A21" w:rsidRPr="00783CFD" w:rsidRDefault="00F86A21" w:rsidP="00F86A21">
      <w:pPr>
        <w:pStyle w:val="Sinespaciado"/>
        <w:ind w:left="1440" w:hanging="1440"/>
        <w:jc w:val="both"/>
        <w:rPr>
          <w:rFonts w:ascii="Century Gothic" w:hAnsi="Century Gothic"/>
          <w:sz w:val="20"/>
          <w:szCs w:val="20"/>
        </w:rPr>
      </w:pPr>
      <w:r w:rsidRPr="00783CFD">
        <w:rPr>
          <w:rFonts w:ascii="Century Gothic" w:hAnsi="Century Gothic"/>
          <w:sz w:val="20"/>
          <w:szCs w:val="20"/>
        </w:rPr>
        <w:t>Asunto:</w:t>
      </w:r>
      <w:bookmarkStart w:id="2" w:name="_Hlk211249840"/>
      <w:r w:rsidR="00DF12DF" w:rsidRPr="00783CFD">
        <w:rPr>
          <w:rFonts w:ascii="Century Gothic" w:hAnsi="Century Gothic"/>
          <w:sz w:val="20"/>
          <w:szCs w:val="20"/>
        </w:rPr>
        <w:t xml:space="preserve"> Contratación de un Inmueble </w:t>
      </w:r>
    </w:p>
    <w:p w14:paraId="281CE62F" w14:textId="77777777" w:rsidR="00F86A21" w:rsidRPr="00783CFD" w:rsidRDefault="00F86A21" w:rsidP="00F86A21">
      <w:pPr>
        <w:pStyle w:val="Sinespaciado"/>
        <w:ind w:left="1440" w:hanging="1440"/>
        <w:jc w:val="both"/>
        <w:rPr>
          <w:rFonts w:ascii="Century Gothic" w:hAnsi="Century Gothic"/>
          <w:sz w:val="20"/>
          <w:szCs w:val="20"/>
        </w:rPr>
      </w:pPr>
    </w:p>
    <w:bookmarkEnd w:id="2"/>
    <w:p w14:paraId="77B76233" w14:textId="77777777" w:rsidR="00F86A21" w:rsidRPr="00783CFD" w:rsidRDefault="00F86A21" w:rsidP="00F86A21">
      <w:pPr>
        <w:pStyle w:val="Sinespaciado"/>
        <w:jc w:val="both"/>
        <w:rPr>
          <w:rFonts w:ascii="Century Gothic" w:hAnsi="Century Gothic"/>
          <w:sz w:val="20"/>
          <w:szCs w:val="20"/>
        </w:rPr>
      </w:pPr>
    </w:p>
    <w:p w14:paraId="513F4985" w14:textId="77777777" w:rsidR="00F86A21" w:rsidRPr="00783CFD" w:rsidRDefault="00F86A21" w:rsidP="00F86A21">
      <w:pPr>
        <w:pStyle w:val="Sinespaciado"/>
        <w:jc w:val="both"/>
        <w:rPr>
          <w:rFonts w:ascii="Century Gothic" w:hAnsi="Century Gothic"/>
          <w:b/>
          <w:sz w:val="20"/>
          <w:szCs w:val="20"/>
        </w:rPr>
      </w:pPr>
      <w:r w:rsidRPr="00783CFD">
        <w:rPr>
          <w:rFonts w:ascii="Century Gothic" w:hAnsi="Century Gothic"/>
          <w:sz w:val="20"/>
          <w:szCs w:val="20"/>
        </w:rPr>
        <w:t xml:space="preserve">Distinguidos Señores: </w:t>
      </w:r>
    </w:p>
    <w:p w14:paraId="03F44B10" w14:textId="77777777" w:rsidR="00F86A21" w:rsidRPr="00783CFD" w:rsidRDefault="00F86A21" w:rsidP="00F86A21">
      <w:pPr>
        <w:pStyle w:val="Sinespaciado"/>
        <w:jc w:val="both"/>
        <w:rPr>
          <w:rFonts w:ascii="Century Gothic" w:hAnsi="Century Gothic"/>
          <w:sz w:val="20"/>
          <w:szCs w:val="20"/>
        </w:rPr>
      </w:pPr>
    </w:p>
    <w:p w14:paraId="70C5740C" w14:textId="77777777" w:rsidR="00B44EA5" w:rsidRPr="00783CFD" w:rsidRDefault="00B44EA5" w:rsidP="00B44EA5">
      <w:pPr>
        <w:pStyle w:val="Sinespaciado"/>
        <w:jc w:val="both"/>
        <w:rPr>
          <w:rFonts w:ascii="Century Gothic" w:hAnsi="Century Gothic"/>
          <w:sz w:val="20"/>
          <w:szCs w:val="20"/>
        </w:rPr>
      </w:pPr>
      <w:r w:rsidRPr="00783CFD">
        <w:rPr>
          <w:rFonts w:ascii="Century Gothic" w:hAnsi="Century Gothic"/>
          <w:sz w:val="20"/>
          <w:szCs w:val="20"/>
        </w:rPr>
        <w:t>Mediante la presente, y en cumplimiento de lo establecido en la Ley núm. 47-25, sobre Contrataciones Públicas, así como en su Reglamento de Aplicación aprobado mediante el Decreto núm. 52-26, tenemos a bien requerirle la remisión de su propuesta técnica y económica, a los fines de participar en el Procedimiento de Excepción para la contratación del servicio de arrendamiento.</w:t>
      </w:r>
    </w:p>
    <w:p w14:paraId="6201DB21" w14:textId="77777777" w:rsidR="00B44EA5" w:rsidRPr="00783CFD" w:rsidRDefault="00B44EA5" w:rsidP="00B44EA5">
      <w:pPr>
        <w:pStyle w:val="Sinespaciado"/>
        <w:jc w:val="both"/>
        <w:rPr>
          <w:rFonts w:ascii="Century Gothic" w:hAnsi="Century Gothic"/>
          <w:sz w:val="20"/>
          <w:szCs w:val="20"/>
        </w:rPr>
      </w:pPr>
    </w:p>
    <w:p w14:paraId="4DF04CD3" w14:textId="50BD5114" w:rsidR="00F86A21" w:rsidRPr="00783CFD" w:rsidRDefault="00B44EA5" w:rsidP="00B44EA5">
      <w:pPr>
        <w:pStyle w:val="Sinespaciado"/>
        <w:jc w:val="both"/>
        <w:rPr>
          <w:rFonts w:ascii="Century Gothic" w:hAnsi="Century Gothic"/>
          <w:sz w:val="20"/>
          <w:szCs w:val="20"/>
        </w:rPr>
      </w:pPr>
      <w:r w:rsidRPr="00783CFD">
        <w:rPr>
          <w:rFonts w:ascii="Century Gothic" w:hAnsi="Century Gothic"/>
          <w:sz w:val="20"/>
          <w:szCs w:val="20"/>
        </w:rPr>
        <w:t>En tal sentido, se le solicita que dicha propuesta sea presentada conforme a los requisitos, condiciones y especificaciones técnicas establecidas por la entidad contratante, dentro del plazo indicado en la invitación, en observancia de los principios de transparencia, eficiencia, igualdad y libre competencia que rigen el sistema de contrataciones públicas</w:t>
      </w:r>
      <w:r w:rsidR="00F86A21" w:rsidRPr="00783CFD">
        <w:rPr>
          <w:rFonts w:ascii="Century Gothic" w:hAnsi="Century Gothic"/>
          <w:sz w:val="20"/>
          <w:szCs w:val="20"/>
        </w:rPr>
        <w:t xml:space="preserve">. </w:t>
      </w:r>
    </w:p>
    <w:p w14:paraId="16C01458" w14:textId="77777777" w:rsidR="00F86A21" w:rsidRPr="00783CFD" w:rsidRDefault="00F86A21" w:rsidP="00F86A21">
      <w:pPr>
        <w:pStyle w:val="Sinespaciado"/>
        <w:jc w:val="both"/>
        <w:rPr>
          <w:rFonts w:ascii="Century Gothic" w:hAnsi="Century Gothic"/>
          <w:sz w:val="20"/>
          <w:szCs w:val="20"/>
        </w:rPr>
      </w:pPr>
    </w:p>
    <w:p w14:paraId="653AD605" w14:textId="032C0EA1" w:rsidR="00F86A21" w:rsidRPr="00783CFD" w:rsidRDefault="00ED1409" w:rsidP="00F86A21">
      <w:pPr>
        <w:spacing w:line="276" w:lineRule="auto"/>
        <w:jc w:val="both"/>
        <w:rPr>
          <w:rFonts w:ascii="Century Gothic" w:hAnsi="Century Gothic"/>
          <w:sz w:val="20"/>
          <w:szCs w:val="20"/>
        </w:rPr>
      </w:pPr>
      <w:r w:rsidRPr="00783CFD">
        <w:rPr>
          <w:rFonts w:ascii="Century Gothic" w:hAnsi="Century Gothic"/>
          <w:sz w:val="20"/>
          <w:szCs w:val="20"/>
        </w:rPr>
        <w:t>El objeto del presente Procedimiento de Excepción es suplir la necesidad de</w:t>
      </w:r>
      <w:bookmarkStart w:id="3" w:name="_Hlk233186840"/>
      <w:r w:rsidRPr="00783CFD">
        <w:rPr>
          <w:rFonts w:ascii="Century Gothic" w:hAnsi="Century Gothic"/>
          <w:sz w:val="20"/>
          <w:szCs w:val="20"/>
        </w:rPr>
        <w:t xml:space="preserve"> espacios para el funcionamiento de</w:t>
      </w:r>
      <w:bookmarkEnd w:id="3"/>
      <w:r w:rsidR="00EC3811">
        <w:rPr>
          <w:rFonts w:ascii="Century Gothic" w:hAnsi="Century Gothic"/>
          <w:sz w:val="20"/>
          <w:szCs w:val="20"/>
        </w:rPr>
        <w:t xml:space="preserve"> la </w:t>
      </w:r>
      <w:r w:rsidR="00A4695A" w:rsidRPr="00A4695A">
        <w:rPr>
          <w:rFonts w:ascii="Century Gothic" w:hAnsi="Century Gothic"/>
          <w:sz w:val="20"/>
          <w:szCs w:val="20"/>
        </w:rPr>
        <w:t>Contratación del alquiler de un inmueble para alojar una nave industrial para almacenamiento de equipos, componentes y otros, Los Alcarrizos</w:t>
      </w:r>
      <w:r w:rsidR="00EC3811" w:rsidRPr="00783CFD">
        <w:rPr>
          <w:rFonts w:ascii="Century Gothic" w:hAnsi="Century Gothic"/>
          <w:sz w:val="20"/>
          <w:szCs w:val="20"/>
        </w:rPr>
        <w:t>.</w:t>
      </w:r>
    </w:p>
    <w:p w14:paraId="1385B1A3" w14:textId="77777777" w:rsidR="00ED1409" w:rsidRPr="00783CFD" w:rsidRDefault="00ED1409" w:rsidP="00F86A21">
      <w:pPr>
        <w:spacing w:line="276" w:lineRule="auto"/>
        <w:jc w:val="both"/>
        <w:rPr>
          <w:rFonts w:ascii="Century Gothic" w:hAnsi="Century Gothic"/>
          <w:color w:val="C00000"/>
          <w:sz w:val="20"/>
          <w:szCs w:val="20"/>
        </w:rPr>
      </w:pPr>
    </w:p>
    <w:p w14:paraId="1D3171A8" w14:textId="33F74C8E" w:rsidR="00F86A21" w:rsidRPr="00783CFD" w:rsidRDefault="00F86A21" w:rsidP="00F86A21">
      <w:pPr>
        <w:spacing w:line="276" w:lineRule="auto"/>
        <w:jc w:val="both"/>
        <w:rPr>
          <w:rFonts w:ascii="Century Gothic" w:hAnsi="Century Gothic"/>
          <w:color w:val="000000" w:themeColor="text1"/>
          <w:sz w:val="20"/>
          <w:szCs w:val="20"/>
          <w:highlight w:val="yellow"/>
        </w:rPr>
      </w:pPr>
      <w:r w:rsidRPr="00783CFD">
        <w:rPr>
          <w:rFonts w:ascii="Century Gothic" w:hAnsi="Century Gothic"/>
          <w:color w:val="000000" w:themeColor="text1"/>
          <w:sz w:val="20"/>
          <w:szCs w:val="20"/>
        </w:rPr>
        <w:t xml:space="preserve">Su oferta debe ser </w:t>
      </w:r>
      <w:r w:rsidRPr="007C7059">
        <w:rPr>
          <w:rFonts w:ascii="Century Gothic" w:hAnsi="Century Gothic"/>
          <w:color w:val="000000" w:themeColor="text1"/>
          <w:sz w:val="20"/>
          <w:szCs w:val="20"/>
        </w:rPr>
        <w:t xml:space="preserve">presentada </w:t>
      </w:r>
      <w:r w:rsidR="007C7059" w:rsidRPr="007C7059">
        <w:rPr>
          <w:rFonts w:ascii="Century Gothic" w:hAnsi="Century Gothic"/>
          <w:b/>
          <w:bCs/>
          <w:sz w:val="20"/>
          <w:szCs w:val="20"/>
        </w:rPr>
        <w:t>miércoles 23/09/2026 14:00 p.m.</w:t>
      </w:r>
      <w:r w:rsidR="00E82A2C" w:rsidRPr="00E82A2C">
        <w:rPr>
          <w:rFonts w:ascii="Century Gothic" w:hAnsi="Century Gothic"/>
          <w:b/>
          <w:bCs/>
          <w:sz w:val="20"/>
          <w:szCs w:val="20"/>
        </w:rPr>
        <w:t xml:space="preserve"> </w:t>
      </w:r>
      <w:r w:rsidRPr="00783CFD">
        <w:rPr>
          <w:rFonts w:ascii="Century Gothic" w:hAnsi="Century Gothic"/>
          <w:color w:val="000000" w:themeColor="text1"/>
          <w:sz w:val="20"/>
          <w:szCs w:val="20"/>
        </w:rPr>
        <w:t>a través del Sistema Electrónico de Contratación Pública, (</w:t>
      </w:r>
      <w:r w:rsidRPr="009F6621">
        <w:rPr>
          <w:rFonts w:ascii="Century Gothic" w:hAnsi="Century Gothic"/>
          <w:color w:val="000000" w:themeColor="text1"/>
          <w:sz w:val="20"/>
          <w:szCs w:val="20"/>
        </w:rPr>
        <w:t>SECP- Portal Transaccional</w:t>
      </w:r>
      <w:r w:rsidRPr="00783CFD">
        <w:rPr>
          <w:rFonts w:ascii="Century Gothic" w:hAnsi="Century Gothic"/>
          <w:color w:val="000000" w:themeColor="text1"/>
          <w:sz w:val="20"/>
          <w:szCs w:val="20"/>
        </w:rPr>
        <w:t>) o de forma presencial.</w:t>
      </w:r>
    </w:p>
    <w:p w14:paraId="0CE20CD5" w14:textId="77777777" w:rsidR="00F86A21" w:rsidRPr="00783CFD" w:rsidRDefault="00F86A21" w:rsidP="00F86A21">
      <w:pPr>
        <w:spacing w:line="276" w:lineRule="auto"/>
        <w:jc w:val="both"/>
        <w:rPr>
          <w:rFonts w:ascii="Century Gothic" w:hAnsi="Century Gothic"/>
          <w:color w:val="000000"/>
          <w:sz w:val="20"/>
          <w:szCs w:val="20"/>
        </w:rPr>
      </w:pPr>
    </w:p>
    <w:p w14:paraId="5712EFD7" w14:textId="77777777" w:rsidR="00F86A21" w:rsidRPr="00783CFD" w:rsidRDefault="00F86A21" w:rsidP="00F86A21">
      <w:pPr>
        <w:spacing w:line="276" w:lineRule="auto"/>
        <w:jc w:val="both"/>
        <w:rPr>
          <w:rFonts w:ascii="Century Gothic" w:hAnsi="Century Gothic"/>
          <w:color w:val="000000"/>
          <w:sz w:val="20"/>
          <w:szCs w:val="20"/>
        </w:rPr>
      </w:pPr>
      <w:r w:rsidRPr="00783CFD">
        <w:rPr>
          <w:rFonts w:ascii="Century Gothic" w:hAnsi="Century Gothic"/>
          <w:color w:val="000000"/>
          <w:sz w:val="20"/>
          <w:szCs w:val="20"/>
        </w:rPr>
        <w:t xml:space="preserve">Atentamente, </w:t>
      </w:r>
    </w:p>
    <w:p w14:paraId="0C87E83F" w14:textId="77777777" w:rsidR="00F86A21" w:rsidRPr="00783CFD" w:rsidRDefault="00F86A21" w:rsidP="00F86A21">
      <w:pPr>
        <w:spacing w:line="276" w:lineRule="auto"/>
        <w:jc w:val="both"/>
        <w:rPr>
          <w:rFonts w:ascii="Century Gothic" w:hAnsi="Century Gothic"/>
          <w:color w:val="000000"/>
          <w:sz w:val="20"/>
          <w:szCs w:val="20"/>
        </w:rPr>
      </w:pPr>
    </w:p>
    <w:p w14:paraId="54E563E5" w14:textId="77777777" w:rsidR="00F86A21" w:rsidRPr="00783CFD" w:rsidRDefault="00F86A21" w:rsidP="00F86A21">
      <w:pPr>
        <w:spacing w:line="276" w:lineRule="auto"/>
        <w:rPr>
          <w:rFonts w:ascii="Century Gothic" w:hAnsi="Century Gothic"/>
          <w:color w:val="000000"/>
          <w:sz w:val="20"/>
          <w:szCs w:val="20"/>
        </w:rPr>
      </w:pPr>
      <w:r w:rsidRPr="00783CFD">
        <w:rPr>
          <w:rFonts w:ascii="Century Gothic" w:hAnsi="Century Gothic"/>
          <w:color w:val="000000"/>
          <w:sz w:val="20"/>
          <w:szCs w:val="20"/>
        </w:rPr>
        <w:t xml:space="preserve">                                                         </w:t>
      </w:r>
    </w:p>
    <w:p w14:paraId="584D94D1" w14:textId="77777777" w:rsidR="00ED1409" w:rsidRPr="00783CFD" w:rsidRDefault="00ED1409" w:rsidP="00ED1409">
      <w:pPr>
        <w:spacing w:line="276" w:lineRule="auto"/>
        <w:jc w:val="center"/>
        <w:rPr>
          <w:rFonts w:ascii="Century Gothic" w:eastAsia="Calibri" w:hAnsi="Century Gothic"/>
          <w:b/>
          <w:bCs/>
          <w:sz w:val="20"/>
          <w:szCs w:val="20"/>
          <w:lang w:eastAsia="en-US"/>
        </w:rPr>
      </w:pPr>
      <w:r w:rsidRPr="00783CFD">
        <w:rPr>
          <w:rFonts w:ascii="Century Gothic" w:eastAsia="Calibri" w:hAnsi="Century Gothic"/>
          <w:b/>
          <w:bCs/>
          <w:sz w:val="20"/>
          <w:szCs w:val="20"/>
          <w:lang w:eastAsia="en-US"/>
        </w:rPr>
        <w:t>Virginia Dolores Peña Pérez</w:t>
      </w:r>
    </w:p>
    <w:p w14:paraId="3353080B" w14:textId="77777777" w:rsidR="00ED1409" w:rsidRPr="00783CFD" w:rsidRDefault="00ED1409" w:rsidP="00ED1409">
      <w:pPr>
        <w:tabs>
          <w:tab w:val="left" w:pos="4820"/>
        </w:tabs>
        <w:spacing w:line="276" w:lineRule="auto"/>
        <w:jc w:val="center"/>
        <w:rPr>
          <w:rFonts w:ascii="Century Gothic" w:eastAsia="Calibri" w:hAnsi="Century Gothic"/>
          <w:sz w:val="20"/>
          <w:szCs w:val="20"/>
          <w:lang w:eastAsia="en-US"/>
        </w:rPr>
      </w:pPr>
      <w:r w:rsidRPr="00783CFD">
        <w:rPr>
          <w:rFonts w:ascii="Century Gothic" w:eastAsia="Calibri" w:hAnsi="Century Gothic"/>
          <w:sz w:val="20"/>
          <w:szCs w:val="20"/>
          <w:lang w:eastAsia="en-US"/>
        </w:rPr>
        <w:t>Encargada del Departamento de Compras y Contrataciones.</w:t>
      </w:r>
    </w:p>
    <w:p w14:paraId="435C20ED" w14:textId="77777777" w:rsidR="00F86A21" w:rsidRPr="00783CFD" w:rsidRDefault="00F86A21" w:rsidP="00ED1409">
      <w:pPr>
        <w:spacing w:after="160" w:line="259" w:lineRule="auto"/>
        <w:jc w:val="center"/>
        <w:rPr>
          <w:rFonts w:ascii="Century Gothic" w:hAnsi="Century Gothic"/>
          <w:color w:val="000000"/>
          <w:sz w:val="20"/>
          <w:szCs w:val="20"/>
        </w:rPr>
      </w:pPr>
      <w:r w:rsidRPr="00783CFD">
        <w:rPr>
          <w:rFonts w:ascii="Century Gothic" w:hAnsi="Century Gothic"/>
          <w:color w:val="000000"/>
          <w:sz w:val="20"/>
          <w:szCs w:val="20"/>
          <w:u w:val="single"/>
        </w:rPr>
        <w:br w:type="page"/>
      </w:r>
    </w:p>
    <w:p w14:paraId="192220A2" w14:textId="407979B2" w:rsidR="002876F3" w:rsidRPr="00783CFD" w:rsidRDefault="002876F3" w:rsidP="005546CD">
      <w:pPr>
        <w:pStyle w:val="Sinespaciado"/>
        <w:ind w:left="360"/>
        <w:rPr>
          <w:rFonts w:ascii="Century Gothic" w:hAnsi="Century Gothic"/>
          <w:b/>
          <w:bCs/>
          <w:sz w:val="20"/>
          <w:szCs w:val="20"/>
          <w:lang w:eastAsia="en-US"/>
        </w:rPr>
      </w:pPr>
      <w:r w:rsidRPr="00783CFD">
        <w:rPr>
          <w:rFonts w:ascii="Century Gothic" w:hAnsi="Century Gothic"/>
          <w:b/>
          <w:bCs/>
          <w:sz w:val="20"/>
          <w:szCs w:val="20"/>
          <w:lang w:eastAsia="en-US"/>
        </w:rPr>
        <w:lastRenderedPageBreak/>
        <w:t xml:space="preserve">Especificaciones Técnicas del Procedimiento de </w:t>
      </w:r>
      <w:r w:rsidRPr="00783CFD">
        <w:rPr>
          <w:rFonts w:ascii="Century Gothic" w:hAnsi="Century Gothic"/>
          <w:b/>
          <w:bCs/>
          <w:color w:val="000000" w:themeColor="text1"/>
          <w:sz w:val="20"/>
          <w:szCs w:val="20"/>
        </w:rPr>
        <w:t xml:space="preserve">Servicio de </w:t>
      </w:r>
      <w:hyperlink r:id="rId9" w:history="1">
        <w:r w:rsidRPr="00783CFD">
          <w:rPr>
            <w:rFonts w:ascii="Century Gothic" w:hAnsi="Century Gothic"/>
            <w:b/>
            <w:bCs/>
            <w:color w:val="000000" w:themeColor="text1"/>
            <w:sz w:val="20"/>
            <w:szCs w:val="20"/>
          </w:rPr>
          <w:t xml:space="preserve">arrendamiento de </w:t>
        </w:r>
        <w:r w:rsidR="00EC3811" w:rsidRPr="00783CFD">
          <w:rPr>
            <w:rFonts w:ascii="Century Gothic" w:hAnsi="Century Gothic"/>
            <w:b/>
            <w:bCs/>
            <w:color w:val="000000" w:themeColor="text1"/>
            <w:sz w:val="20"/>
            <w:szCs w:val="20"/>
          </w:rPr>
          <w:t xml:space="preserve">espacios </w:t>
        </w:r>
        <w:r w:rsidR="00EC3811">
          <w:rPr>
            <w:rFonts w:ascii="Century Gothic" w:hAnsi="Century Gothic"/>
            <w:sz w:val="20"/>
            <w:szCs w:val="20"/>
          </w:rPr>
          <w:t xml:space="preserve">LA </w:t>
        </w:r>
        <w:r w:rsidR="00037130">
          <w:rPr>
            <w:rFonts w:ascii="Century Gothic" w:hAnsi="Century Gothic"/>
            <w:sz w:val="20"/>
            <w:szCs w:val="20"/>
          </w:rPr>
          <w:t>CONTRATACIÓN DEL ALQUILER INMUEBLE PARA ALOJAR UNA NAVE INDUSTRIAL PARA ALMACENAMIENTO DE EQUIPOS, COMPONENTES Y OTROS, LOS ALCARRIZOS</w:t>
        </w:r>
        <w:r w:rsidR="007C0789">
          <w:rPr>
            <w:rFonts w:ascii="Century Gothic" w:hAnsi="Century Gothic"/>
            <w:sz w:val="20"/>
            <w:szCs w:val="20"/>
          </w:rPr>
          <w:t>.</w:t>
        </w:r>
        <w:r w:rsidR="00014FDA" w:rsidRPr="00783CFD">
          <w:rPr>
            <w:rFonts w:ascii="Century Gothic" w:hAnsi="Century Gothic"/>
            <w:b/>
            <w:bCs/>
            <w:color w:val="000000" w:themeColor="text1"/>
            <w:sz w:val="20"/>
            <w:szCs w:val="20"/>
          </w:rPr>
          <w:t xml:space="preserve"> </w:t>
        </w:r>
      </w:hyperlink>
    </w:p>
    <w:p w14:paraId="7000F970" w14:textId="77777777" w:rsidR="002876F3" w:rsidRPr="00783CFD" w:rsidRDefault="002876F3" w:rsidP="002876F3">
      <w:pPr>
        <w:pStyle w:val="Sinespaciado"/>
        <w:ind w:left="360"/>
        <w:jc w:val="both"/>
        <w:rPr>
          <w:rFonts w:ascii="Century Gothic" w:hAnsi="Century Gothic"/>
          <w:b/>
          <w:bCs/>
          <w:sz w:val="20"/>
          <w:szCs w:val="20"/>
          <w:lang w:eastAsia="en-US"/>
        </w:rPr>
      </w:pPr>
    </w:p>
    <w:p w14:paraId="5ECCCF41" w14:textId="580FDC17" w:rsidR="00BD48D7" w:rsidRPr="00783CFD" w:rsidRDefault="00566493" w:rsidP="00184D01">
      <w:pPr>
        <w:pStyle w:val="Sinespaciado"/>
        <w:numPr>
          <w:ilvl w:val="0"/>
          <w:numId w:val="3"/>
        </w:numPr>
        <w:jc w:val="both"/>
        <w:rPr>
          <w:rFonts w:ascii="Century Gothic" w:hAnsi="Century Gothic"/>
          <w:b/>
          <w:bCs/>
          <w:sz w:val="20"/>
          <w:szCs w:val="20"/>
        </w:rPr>
      </w:pPr>
      <w:r w:rsidRPr="00783CFD">
        <w:rPr>
          <w:rFonts w:ascii="Century Gothic" w:hAnsi="Century Gothic"/>
          <w:b/>
          <w:bCs/>
          <w:sz w:val="20"/>
          <w:szCs w:val="20"/>
        </w:rPr>
        <w:t xml:space="preserve">DESCRIPCIÓN DE LOS SERVICIOS/ ESPECIFICACIONES TÉCNICAS </w:t>
      </w:r>
    </w:p>
    <w:p w14:paraId="7237C9DA" w14:textId="77777777" w:rsidR="00BD48D7" w:rsidRPr="00783CFD" w:rsidRDefault="00BD48D7" w:rsidP="00BD48D7">
      <w:pPr>
        <w:pStyle w:val="Sinespaciado"/>
        <w:ind w:left="360"/>
        <w:jc w:val="both"/>
        <w:rPr>
          <w:rFonts w:ascii="Century Gothic" w:hAnsi="Century Gothic"/>
          <w:b/>
          <w:bCs/>
          <w:sz w:val="20"/>
          <w:szCs w:val="20"/>
        </w:rPr>
      </w:pPr>
    </w:p>
    <w:p w14:paraId="614796D8" w14:textId="77777777" w:rsidR="00BD48D7" w:rsidRPr="00783CFD" w:rsidRDefault="00BD48D7" w:rsidP="00BD48D7">
      <w:pPr>
        <w:pStyle w:val="Sinespaciado"/>
        <w:jc w:val="both"/>
        <w:rPr>
          <w:rFonts w:ascii="Century Gothic" w:hAnsi="Century Gothic"/>
          <w:sz w:val="20"/>
          <w:szCs w:val="20"/>
        </w:rPr>
      </w:pPr>
      <w:r w:rsidRPr="00783CFD">
        <w:rPr>
          <w:rFonts w:ascii="Century Gothic" w:hAnsi="Century Gothic"/>
          <w:sz w:val="20"/>
          <w:szCs w:val="20"/>
        </w:rPr>
        <w:t>El proveedor deberá presentar su oferta con las siguientes especificaciones técnicas:</w:t>
      </w:r>
    </w:p>
    <w:tbl>
      <w:tblPr>
        <w:tblpPr w:leftFromText="141" w:rightFromText="141" w:vertAnchor="text" w:horzAnchor="margin" w:tblpXSpec="center" w:tblpY="206"/>
        <w:tblW w:w="11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1"/>
        <w:gridCol w:w="7830"/>
        <w:gridCol w:w="771"/>
        <w:gridCol w:w="2185"/>
      </w:tblGrid>
      <w:tr w:rsidR="00783CFD" w:rsidRPr="00783CFD" w14:paraId="6598D48C" w14:textId="77777777" w:rsidTr="00783CFD">
        <w:trPr>
          <w:trHeight w:val="414"/>
        </w:trPr>
        <w:tc>
          <w:tcPr>
            <w:tcW w:w="691" w:type="dxa"/>
            <w:shd w:val="clear" w:color="auto" w:fill="8496B0" w:themeFill="text2" w:themeFillTint="99"/>
            <w:tcMar>
              <w:top w:w="0" w:type="dxa"/>
              <w:left w:w="108" w:type="dxa"/>
              <w:bottom w:w="0" w:type="dxa"/>
              <w:right w:w="108" w:type="dxa"/>
            </w:tcMar>
            <w:vAlign w:val="center"/>
            <w:hideMark/>
          </w:tcPr>
          <w:p w14:paraId="291ADE63" w14:textId="77777777" w:rsidR="00A41ECB" w:rsidRPr="00783CFD" w:rsidRDefault="00A41ECB" w:rsidP="00A41ECB">
            <w:pPr>
              <w:autoSpaceDE w:val="0"/>
              <w:autoSpaceDN w:val="0"/>
              <w:jc w:val="center"/>
              <w:rPr>
                <w:rFonts w:ascii="Century Gothic" w:hAnsi="Century Gothic"/>
                <w:b/>
                <w:bCs/>
                <w:sz w:val="20"/>
                <w:szCs w:val="20"/>
                <w:lang w:val="en-US" w:eastAsia="en-US"/>
              </w:rPr>
            </w:pPr>
            <w:r w:rsidRPr="00783CFD">
              <w:rPr>
                <w:rFonts w:ascii="Century Gothic" w:hAnsi="Century Gothic"/>
                <w:b/>
                <w:bCs/>
                <w:sz w:val="20"/>
                <w:szCs w:val="20"/>
                <w:lang w:val="en-US"/>
              </w:rPr>
              <w:t xml:space="preserve">Item </w:t>
            </w:r>
          </w:p>
        </w:tc>
        <w:tc>
          <w:tcPr>
            <w:tcW w:w="7830" w:type="dxa"/>
            <w:shd w:val="clear" w:color="auto" w:fill="8496B0" w:themeFill="text2" w:themeFillTint="99"/>
            <w:tcMar>
              <w:top w:w="0" w:type="dxa"/>
              <w:left w:w="108" w:type="dxa"/>
              <w:bottom w:w="0" w:type="dxa"/>
              <w:right w:w="108" w:type="dxa"/>
            </w:tcMar>
            <w:vAlign w:val="center"/>
            <w:hideMark/>
          </w:tcPr>
          <w:p w14:paraId="06D24E64" w14:textId="77777777" w:rsidR="00A41ECB" w:rsidRPr="00783CFD" w:rsidRDefault="00A41ECB" w:rsidP="00A41ECB">
            <w:pPr>
              <w:autoSpaceDE w:val="0"/>
              <w:autoSpaceDN w:val="0"/>
              <w:jc w:val="center"/>
              <w:rPr>
                <w:rFonts w:ascii="Century Gothic" w:hAnsi="Century Gothic"/>
                <w:sz w:val="20"/>
                <w:szCs w:val="20"/>
                <w:lang w:val="en-US"/>
              </w:rPr>
            </w:pPr>
            <w:r w:rsidRPr="00783CFD">
              <w:rPr>
                <w:rFonts w:ascii="Century Gothic" w:hAnsi="Century Gothic"/>
                <w:b/>
                <w:bCs/>
                <w:sz w:val="20"/>
                <w:szCs w:val="20"/>
              </w:rPr>
              <w:t>Especificaciones Técnicas</w:t>
            </w:r>
            <w:r w:rsidRPr="00783CFD">
              <w:rPr>
                <w:rFonts w:ascii="Century Gothic" w:hAnsi="Century Gothic"/>
                <w:sz w:val="20"/>
                <w:szCs w:val="20"/>
                <w:lang w:val="en-US"/>
              </w:rPr>
              <w:t xml:space="preserve"> </w:t>
            </w:r>
          </w:p>
        </w:tc>
        <w:tc>
          <w:tcPr>
            <w:tcW w:w="771" w:type="dxa"/>
          </w:tcPr>
          <w:p w14:paraId="4D15FE50" w14:textId="77777777" w:rsidR="00A41ECB" w:rsidRPr="00783CFD" w:rsidRDefault="00A41ECB" w:rsidP="00A41ECB">
            <w:pPr>
              <w:autoSpaceDE w:val="0"/>
              <w:autoSpaceDN w:val="0"/>
              <w:jc w:val="center"/>
              <w:rPr>
                <w:rFonts w:ascii="Century Gothic" w:hAnsi="Century Gothic"/>
                <w:b/>
                <w:bCs/>
                <w:sz w:val="20"/>
                <w:szCs w:val="20"/>
              </w:rPr>
            </w:pPr>
            <w:r w:rsidRPr="00783CFD">
              <w:rPr>
                <w:rFonts w:ascii="Century Gothic" w:hAnsi="Century Gothic"/>
                <w:b/>
                <w:bCs/>
                <w:sz w:val="20"/>
                <w:szCs w:val="20"/>
              </w:rPr>
              <w:t>Unidad de medida</w:t>
            </w:r>
          </w:p>
        </w:tc>
        <w:tc>
          <w:tcPr>
            <w:tcW w:w="2185" w:type="dxa"/>
          </w:tcPr>
          <w:p w14:paraId="5FCA0E70" w14:textId="77777777" w:rsidR="00A41ECB" w:rsidRPr="00783CFD" w:rsidRDefault="00A41ECB" w:rsidP="00A41ECB">
            <w:pPr>
              <w:autoSpaceDE w:val="0"/>
              <w:autoSpaceDN w:val="0"/>
              <w:jc w:val="center"/>
              <w:rPr>
                <w:rFonts w:ascii="Century Gothic" w:hAnsi="Century Gothic"/>
                <w:b/>
                <w:bCs/>
                <w:sz w:val="20"/>
                <w:szCs w:val="20"/>
              </w:rPr>
            </w:pPr>
            <w:r w:rsidRPr="00783CFD">
              <w:rPr>
                <w:rFonts w:ascii="Century Gothic" w:hAnsi="Century Gothic"/>
                <w:b/>
                <w:bCs/>
                <w:sz w:val="20"/>
                <w:szCs w:val="20"/>
              </w:rPr>
              <w:t>Cantidad</w:t>
            </w:r>
          </w:p>
        </w:tc>
      </w:tr>
      <w:tr w:rsidR="00783CFD" w:rsidRPr="00783CFD" w14:paraId="1F4BC430" w14:textId="77777777" w:rsidTr="00B707BB">
        <w:trPr>
          <w:trHeight w:val="9724"/>
        </w:trPr>
        <w:tc>
          <w:tcPr>
            <w:tcW w:w="691" w:type="dxa"/>
            <w:tcMar>
              <w:top w:w="0" w:type="dxa"/>
              <w:left w:w="108" w:type="dxa"/>
              <w:bottom w:w="0" w:type="dxa"/>
              <w:right w:w="108" w:type="dxa"/>
            </w:tcMar>
            <w:vAlign w:val="center"/>
          </w:tcPr>
          <w:p w14:paraId="331EF459" w14:textId="77777777" w:rsidR="00A41ECB" w:rsidRPr="00783CFD" w:rsidRDefault="00A41ECB" w:rsidP="00A41ECB">
            <w:pPr>
              <w:autoSpaceDE w:val="0"/>
              <w:autoSpaceDN w:val="0"/>
              <w:jc w:val="center"/>
              <w:rPr>
                <w:rFonts w:ascii="Century Gothic" w:hAnsi="Century Gothic"/>
                <w:sz w:val="20"/>
                <w:szCs w:val="20"/>
                <w:lang w:val="en-US" w:eastAsia="en-US"/>
              </w:rPr>
            </w:pPr>
            <w:r w:rsidRPr="00783CFD">
              <w:rPr>
                <w:rFonts w:ascii="Century Gothic" w:hAnsi="Century Gothic"/>
                <w:b/>
                <w:bCs/>
                <w:sz w:val="20"/>
                <w:szCs w:val="20"/>
              </w:rPr>
              <w:t>1</w:t>
            </w:r>
          </w:p>
        </w:tc>
        <w:tc>
          <w:tcPr>
            <w:tcW w:w="7830" w:type="dxa"/>
            <w:tcMar>
              <w:top w:w="0" w:type="dxa"/>
              <w:left w:w="108" w:type="dxa"/>
              <w:bottom w:w="0" w:type="dxa"/>
              <w:right w:w="108" w:type="dxa"/>
            </w:tcMar>
            <w:vAlign w:val="center"/>
            <w:hideMark/>
          </w:tcPr>
          <w:p w14:paraId="5F147A12" w14:textId="77777777" w:rsidR="00A41ECB" w:rsidRPr="00FA0479" w:rsidRDefault="00A41ECB" w:rsidP="00A41ECB">
            <w:pPr>
              <w:rPr>
                <w:rFonts w:ascii="Century Gothic" w:hAnsi="Century Gothic"/>
                <w:color w:val="000000" w:themeColor="text1"/>
                <w:sz w:val="2"/>
                <w:szCs w:val="2"/>
              </w:rPr>
            </w:pPr>
          </w:p>
          <w:p w14:paraId="4898371A" w14:textId="77777777" w:rsidR="009D6777" w:rsidRPr="009D6777" w:rsidRDefault="009D6777" w:rsidP="009D6777">
            <w:pPr>
              <w:rPr>
                <w:rFonts w:ascii="Century Gothic" w:hAnsi="Century Gothic" w:cs="Segoe UI"/>
                <w:b/>
                <w:bCs/>
                <w:color w:val="000000" w:themeColor="text1"/>
                <w:sz w:val="20"/>
                <w:szCs w:val="20"/>
              </w:rPr>
            </w:pPr>
            <w:r w:rsidRPr="009D6777">
              <w:rPr>
                <w:rFonts w:ascii="Century Gothic" w:hAnsi="Century Gothic" w:cs="Segoe UI"/>
                <w:b/>
                <w:bCs/>
                <w:color w:val="000000" w:themeColor="text1"/>
                <w:sz w:val="20"/>
                <w:szCs w:val="20"/>
              </w:rPr>
              <w:t>Dirección del Inmueble:</w:t>
            </w:r>
          </w:p>
          <w:p w14:paraId="1286C59A" w14:textId="77777777" w:rsidR="009D6777" w:rsidRPr="009D6777" w:rsidRDefault="009D6777" w:rsidP="009D6777">
            <w:pPr>
              <w:rPr>
                <w:rFonts w:ascii="Century Gothic" w:hAnsi="Century Gothic" w:cs="Segoe UI"/>
                <w:b/>
                <w:bCs/>
                <w:color w:val="000000" w:themeColor="text1"/>
                <w:sz w:val="20"/>
                <w:szCs w:val="20"/>
              </w:rPr>
            </w:pPr>
          </w:p>
          <w:p w14:paraId="1A994865" w14:textId="1662593D" w:rsidR="00037130" w:rsidRDefault="00037130" w:rsidP="00037130">
            <w:pPr>
              <w:rPr>
                <w:rFonts w:ascii="Century Gothic" w:hAnsi="Century Gothic" w:cs="Segoe UI"/>
                <w:color w:val="000000" w:themeColor="text1"/>
                <w:sz w:val="20"/>
                <w:szCs w:val="20"/>
              </w:rPr>
            </w:pPr>
            <w:r w:rsidRPr="00037130">
              <w:rPr>
                <w:rFonts w:ascii="Century Gothic" w:hAnsi="Century Gothic" w:cs="Segoe UI"/>
                <w:color w:val="000000" w:themeColor="text1"/>
                <w:sz w:val="20"/>
                <w:szCs w:val="20"/>
              </w:rPr>
              <w:t>Ubicado en la Autopista Duarte, Km. 13, municipio Los Alcarrizos, provincia Santo Domingo, República Dominicana, según registro de títulos del Distrito Nacional, con su designación catastral núm. 309455332121, matrícula núm. 0100103805, libro 3009, folio 097, el inmueble de dos naves que consta de 7,169.81 metros cuadrados</w:t>
            </w:r>
            <w:r>
              <w:rPr>
                <w:rFonts w:ascii="Century Gothic" w:hAnsi="Century Gothic" w:cs="Segoe UI"/>
                <w:color w:val="000000" w:themeColor="text1"/>
                <w:sz w:val="20"/>
                <w:szCs w:val="20"/>
              </w:rPr>
              <w:t>.</w:t>
            </w:r>
          </w:p>
          <w:p w14:paraId="1E766A2E" w14:textId="77777777" w:rsidR="00037130" w:rsidRDefault="00037130" w:rsidP="00037130">
            <w:pPr>
              <w:rPr>
                <w:rFonts w:ascii="Century Gothic" w:hAnsi="Century Gothic" w:cs="Segoe UI"/>
                <w:color w:val="000000" w:themeColor="text1"/>
                <w:sz w:val="20"/>
                <w:szCs w:val="20"/>
              </w:rPr>
            </w:pPr>
          </w:p>
          <w:p w14:paraId="6EE74984" w14:textId="77777777" w:rsidR="00037130" w:rsidRPr="00037130" w:rsidRDefault="00037130" w:rsidP="00037130">
            <w:pPr>
              <w:rPr>
                <w:rFonts w:ascii="Century Gothic" w:hAnsi="Century Gothic" w:cs="Segoe UI"/>
                <w:b/>
                <w:bCs/>
                <w:color w:val="000000" w:themeColor="text1"/>
                <w:sz w:val="20"/>
                <w:szCs w:val="20"/>
              </w:rPr>
            </w:pPr>
            <w:r w:rsidRPr="00037130">
              <w:rPr>
                <w:rFonts w:ascii="Century Gothic" w:hAnsi="Century Gothic" w:cs="Segoe UI"/>
                <w:b/>
                <w:bCs/>
                <w:color w:val="000000" w:themeColor="text1"/>
                <w:sz w:val="20"/>
                <w:szCs w:val="20"/>
              </w:rPr>
              <w:t>Superficie Total:</w:t>
            </w:r>
          </w:p>
          <w:p w14:paraId="474B119E" w14:textId="77777777" w:rsidR="00037130" w:rsidRPr="00037130" w:rsidRDefault="00037130" w:rsidP="00037130">
            <w:pPr>
              <w:rPr>
                <w:rFonts w:ascii="Century Gothic" w:hAnsi="Century Gothic" w:cs="Segoe UI"/>
                <w:color w:val="000000" w:themeColor="text1"/>
                <w:sz w:val="20"/>
                <w:szCs w:val="20"/>
              </w:rPr>
            </w:pPr>
          </w:p>
          <w:p w14:paraId="39FC4B5C" w14:textId="77777777" w:rsidR="00037130" w:rsidRPr="00037130" w:rsidRDefault="00037130" w:rsidP="00037130">
            <w:pPr>
              <w:rPr>
                <w:rFonts w:ascii="Century Gothic" w:hAnsi="Century Gothic" w:cs="Segoe UI"/>
                <w:color w:val="000000" w:themeColor="text1"/>
                <w:sz w:val="20"/>
                <w:szCs w:val="20"/>
              </w:rPr>
            </w:pPr>
            <w:r w:rsidRPr="00037130">
              <w:rPr>
                <w:rFonts w:ascii="Century Gothic" w:hAnsi="Century Gothic" w:cs="Segoe UI"/>
                <w:color w:val="000000" w:themeColor="text1"/>
                <w:sz w:val="20"/>
                <w:szCs w:val="20"/>
              </w:rPr>
              <w:t>Dos Naves de un nivel que constan de 7,169.81 metros cuadrados.</w:t>
            </w:r>
          </w:p>
          <w:p w14:paraId="4E242AAE" w14:textId="77777777" w:rsidR="009D6777" w:rsidRPr="009D6777" w:rsidRDefault="009D6777" w:rsidP="009D6777">
            <w:pPr>
              <w:rPr>
                <w:rFonts w:ascii="Century Gothic" w:hAnsi="Century Gothic" w:cs="Segoe UI"/>
                <w:color w:val="000000" w:themeColor="text1"/>
                <w:sz w:val="20"/>
                <w:szCs w:val="20"/>
              </w:rPr>
            </w:pPr>
          </w:p>
          <w:p w14:paraId="5C8635A4" w14:textId="77777777" w:rsidR="009D6777" w:rsidRPr="009D6777" w:rsidRDefault="009D6777" w:rsidP="009D6777">
            <w:pPr>
              <w:rPr>
                <w:rFonts w:ascii="Century Gothic" w:hAnsi="Century Gothic" w:cs="Segoe UI"/>
                <w:b/>
                <w:bCs/>
                <w:color w:val="000000" w:themeColor="text1"/>
                <w:sz w:val="20"/>
                <w:szCs w:val="20"/>
              </w:rPr>
            </w:pPr>
            <w:r w:rsidRPr="009D6777">
              <w:rPr>
                <w:rFonts w:ascii="Century Gothic" w:hAnsi="Century Gothic" w:cs="Segoe UI"/>
                <w:b/>
                <w:bCs/>
                <w:color w:val="000000" w:themeColor="text1"/>
                <w:sz w:val="20"/>
                <w:szCs w:val="20"/>
              </w:rPr>
              <w:t>Uso Propuesto:</w:t>
            </w:r>
          </w:p>
          <w:p w14:paraId="23C4CC04" w14:textId="77777777" w:rsidR="009D6777" w:rsidRPr="009D6777" w:rsidRDefault="009D6777" w:rsidP="009D6777">
            <w:pPr>
              <w:rPr>
                <w:rFonts w:ascii="Century Gothic" w:hAnsi="Century Gothic" w:cs="Segoe UI"/>
                <w:b/>
                <w:bCs/>
                <w:color w:val="000000" w:themeColor="text1"/>
                <w:sz w:val="20"/>
                <w:szCs w:val="20"/>
              </w:rPr>
            </w:pPr>
          </w:p>
          <w:p w14:paraId="106424FE" w14:textId="77777777" w:rsidR="00037130" w:rsidRPr="00037130" w:rsidRDefault="00037130" w:rsidP="00037130">
            <w:pPr>
              <w:rPr>
                <w:rFonts w:ascii="Century Gothic" w:hAnsi="Century Gothic" w:cs="Segoe UI"/>
                <w:color w:val="000000" w:themeColor="text1"/>
                <w:sz w:val="20"/>
                <w:szCs w:val="20"/>
              </w:rPr>
            </w:pPr>
            <w:r w:rsidRPr="00037130">
              <w:rPr>
                <w:rFonts w:ascii="Century Gothic" w:hAnsi="Century Gothic" w:cs="Segoe UI"/>
                <w:color w:val="000000" w:themeColor="text1"/>
                <w:sz w:val="20"/>
                <w:szCs w:val="20"/>
              </w:rPr>
              <w:t>Nave industrial para almacenamiento de equipos, componentes y otros.</w:t>
            </w:r>
          </w:p>
          <w:p w14:paraId="7F80E0B2" w14:textId="77777777" w:rsidR="009D6777" w:rsidRPr="009D6777" w:rsidRDefault="009D6777" w:rsidP="009D6777">
            <w:pPr>
              <w:rPr>
                <w:rFonts w:ascii="Century Gothic" w:hAnsi="Century Gothic" w:cs="Segoe UI"/>
                <w:b/>
                <w:bCs/>
                <w:color w:val="000000" w:themeColor="text1"/>
                <w:sz w:val="20"/>
                <w:szCs w:val="20"/>
              </w:rPr>
            </w:pPr>
          </w:p>
          <w:p w14:paraId="0E38FBC9" w14:textId="77777777" w:rsidR="009D6777" w:rsidRPr="009D6777" w:rsidRDefault="009D6777" w:rsidP="009D6777">
            <w:pPr>
              <w:rPr>
                <w:rFonts w:ascii="Century Gothic" w:hAnsi="Century Gothic" w:cs="Segoe UI"/>
                <w:b/>
                <w:bCs/>
                <w:color w:val="000000" w:themeColor="text1"/>
                <w:sz w:val="20"/>
                <w:szCs w:val="20"/>
              </w:rPr>
            </w:pPr>
            <w:r w:rsidRPr="009D6777">
              <w:rPr>
                <w:rFonts w:ascii="Century Gothic" w:hAnsi="Century Gothic" w:cs="Segoe UI"/>
                <w:b/>
                <w:bCs/>
                <w:color w:val="000000" w:themeColor="text1"/>
                <w:sz w:val="20"/>
                <w:szCs w:val="20"/>
              </w:rPr>
              <w:t>Justificación:</w:t>
            </w:r>
          </w:p>
          <w:p w14:paraId="3B200FE2" w14:textId="77777777" w:rsidR="009D6777" w:rsidRPr="009D6777" w:rsidRDefault="009D6777" w:rsidP="009D6777">
            <w:pPr>
              <w:rPr>
                <w:rFonts w:ascii="Century Gothic" w:hAnsi="Century Gothic" w:cs="Segoe UI"/>
                <w:color w:val="000000" w:themeColor="text1"/>
                <w:sz w:val="20"/>
                <w:szCs w:val="20"/>
              </w:rPr>
            </w:pPr>
          </w:p>
          <w:p w14:paraId="15C9233D" w14:textId="77777777" w:rsidR="00037130" w:rsidRPr="00037130" w:rsidRDefault="00037130" w:rsidP="00037130">
            <w:pPr>
              <w:rPr>
                <w:rFonts w:ascii="Century Gothic" w:hAnsi="Century Gothic" w:cs="Segoe UI"/>
                <w:color w:val="000000" w:themeColor="text1"/>
                <w:sz w:val="20"/>
                <w:szCs w:val="20"/>
              </w:rPr>
            </w:pPr>
            <w:r w:rsidRPr="00037130">
              <w:rPr>
                <w:rFonts w:ascii="Century Gothic" w:hAnsi="Century Gothic" w:cs="Segoe UI"/>
                <w:color w:val="000000" w:themeColor="text1"/>
                <w:sz w:val="20"/>
                <w:szCs w:val="20"/>
              </w:rPr>
              <w:t>Se justifica el alquiler del inmueble por la ubicación estratégica del mismo, su adecuada superficie es idónea para dedicarlo a las labores de almacenamientos de equipos, componentes y otros en la comunidad. El alquiler contribuirá significativamente con espacios adecuados y necesarios para brindar mejores servicios a los servidores públicos y habitantes en el distrito educativo y la zona.</w:t>
            </w:r>
          </w:p>
          <w:p w14:paraId="30A0E799" w14:textId="77777777" w:rsidR="009D6777" w:rsidRPr="009D6777" w:rsidRDefault="009D6777" w:rsidP="009D6777">
            <w:pPr>
              <w:rPr>
                <w:rFonts w:ascii="Century Gothic" w:hAnsi="Century Gothic" w:cs="Segoe UI"/>
                <w:b/>
                <w:bCs/>
                <w:color w:val="000000" w:themeColor="text1"/>
                <w:sz w:val="20"/>
                <w:szCs w:val="20"/>
              </w:rPr>
            </w:pPr>
          </w:p>
          <w:p w14:paraId="27E1A203" w14:textId="77777777" w:rsidR="009D6777" w:rsidRPr="009D6777" w:rsidRDefault="009D6777" w:rsidP="009D6777">
            <w:pPr>
              <w:rPr>
                <w:rFonts w:ascii="Century Gothic" w:hAnsi="Century Gothic" w:cs="Segoe UI"/>
                <w:b/>
                <w:bCs/>
                <w:color w:val="000000" w:themeColor="text1"/>
                <w:sz w:val="20"/>
                <w:szCs w:val="20"/>
              </w:rPr>
            </w:pPr>
            <w:r w:rsidRPr="009D6777">
              <w:rPr>
                <w:rFonts w:ascii="Century Gothic" w:hAnsi="Century Gothic" w:cs="Segoe UI"/>
                <w:b/>
                <w:bCs/>
                <w:color w:val="000000" w:themeColor="text1"/>
                <w:sz w:val="20"/>
                <w:szCs w:val="20"/>
              </w:rPr>
              <w:t>Distribución:</w:t>
            </w:r>
          </w:p>
          <w:p w14:paraId="1611273B" w14:textId="77777777" w:rsidR="009D6777" w:rsidRPr="009D6777" w:rsidRDefault="009D6777" w:rsidP="009D6777">
            <w:pPr>
              <w:rPr>
                <w:rFonts w:ascii="Century Gothic" w:hAnsi="Century Gothic" w:cs="Segoe UI"/>
                <w:b/>
                <w:bCs/>
                <w:color w:val="000000" w:themeColor="text1"/>
                <w:sz w:val="20"/>
                <w:szCs w:val="20"/>
              </w:rPr>
            </w:pPr>
          </w:p>
          <w:p w14:paraId="645B88B4" w14:textId="77777777" w:rsidR="00037130" w:rsidRPr="00037130" w:rsidRDefault="00037130" w:rsidP="00037130">
            <w:pPr>
              <w:rPr>
                <w:rFonts w:ascii="Century Gothic" w:hAnsi="Century Gothic" w:cs="Segoe UI"/>
                <w:color w:val="000000" w:themeColor="text1"/>
                <w:sz w:val="20"/>
                <w:szCs w:val="20"/>
              </w:rPr>
            </w:pPr>
            <w:r w:rsidRPr="00037130">
              <w:rPr>
                <w:rFonts w:ascii="Century Gothic" w:hAnsi="Century Gothic" w:cs="Segoe UI"/>
                <w:color w:val="000000" w:themeColor="text1"/>
                <w:sz w:val="20"/>
                <w:szCs w:val="20"/>
              </w:rPr>
              <w:t xml:space="preserve">El inmueble consta de dos (02) naves de un (01) nivel, en block y hormigón armado, techos en su gran mayoría de Aluzinc y estructura metálica, distribuido de la manera siguiente: Nave I: Espacio frontal para carga y descarga, área de servicios de sanitarios con lavamanos, cocina, comedor y caseta de vigilancia, Nave </w:t>
            </w:r>
            <w:proofErr w:type="spellStart"/>
            <w:r w:rsidRPr="00037130">
              <w:rPr>
                <w:rFonts w:ascii="Century Gothic" w:hAnsi="Century Gothic" w:cs="Segoe UI"/>
                <w:color w:val="000000" w:themeColor="text1"/>
                <w:sz w:val="20"/>
                <w:szCs w:val="20"/>
              </w:rPr>
              <w:t>Il</w:t>
            </w:r>
            <w:proofErr w:type="spellEnd"/>
            <w:r w:rsidRPr="00037130">
              <w:rPr>
                <w:rFonts w:ascii="Century Gothic" w:hAnsi="Century Gothic" w:cs="Segoe UI"/>
                <w:color w:val="000000" w:themeColor="text1"/>
                <w:sz w:val="20"/>
                <w:szCs w:val="20"/>
              </w:rPr>
              <w:t>: Gran espacio de almacenamiento y cinco (05) oficinas, según registro de títulos del Distrito Nacional, con su designación catastral núm. 309455332121, matrícula núm. 0100103805, libro 3009, folio 097, el inmueble consta de 7,169.81 metros cuadrados</w:t>
            </w:r>
          </w:p>
          <w:p w14:paraId="051D0379" w14:textId="5374B7E6" w:rsidR="00FA0479" w:rsidRPr="009D6777" w:rsidRDefault="009D6777" w:rsidP="009D6777">
            <w:pPr>
              <w:rPr>
                <w:rFonts w:ascii="Century Gothic" w:hAnsi="Century Gothic" w:cs="Segoe UI"/>
                <w:color w:val="000000" w:themeColor="text1"/>
                <w:sz w:val="20"/>
                <w:szCs w:val="20"/>
              </w:rPr>
            </w:pPr>
            <w:r w:rsidRPr="009D6777">
              <w:rPr>
                <w:rFonts w:ascii="Century Gothic" w:hAnsi="Century Gothic" w:cs="Segoe UI"/>
                <w:color w:val="000000" w:themeColor="text1"/>
                <w:sz w:val="20"/>
                <w:szCs w:val="20"/>
              </w:rPr>
              <w:t xml:space="preserve"> </w:t>
            </w:r>
          </w:p>
          <w:p w14:paraId="26FC6CC7" w14:textId="42573E84" w:rsidR="00A41ECB" w:rsidRPr="00FA0479" w:rsidRDefault="00A41ECB" w:rsidP="00A41ECB">
            <w:pPr>
              <w:autoSpaceDE w:val="0"/>
              <w:autoSpaceDN w:val="0"/>
              <w:jc w:val="both"/>
              <w:rPr>
                <w:rFonts w:ascii="Century Gothic" w:hAnsi="Century Gothic"/>
                <w:sz w:val="20"/>
                <w:szCs w:val="20"/>
                <w:lang w:eastAsia="en-US"/>
              </w:rPr>
            </w:pPr>
            <w:r w:rsidRPr="00037130">
              <w:rPr>
                <w:rFonts w:ascii="Century Gothic" w:hAnsi="Century Gothic" w:cs="Segoe UI"/>
                <w:b/>
                <w:bCs/>
                <w:sz w:val="20"/>
                <w:szCs w:val="20"/>
              </w:rPr>
              <w:t>Vigencia:</w:t>
            </w:r>
            <w:r w:rsidRPr="00FA0479">
              <w:rPr>
                <w:rFonts w:ascii="Century Gothic" w:hAnsi="Century Gothic" w:cs="Segoe UI"/>
                <w:sz w:val="20"/>
                <w:szCs w:val="20"/>
              </w:rPr>
              <w:t xml:space="preserve"> </w:t>
            </w:r>
            <w:r w:rsidR="00037130">
              <w:rPr>
                <w:rFonts w:ascii="Century Gothic" w:hAnsi="Century Gothic" w:cs="Segoe UI"/>
                <w:sz w:val="20"/>
                <w:szCs w:val="20"/>
              </w:rPr>
              <w:t>un</w:t>
            </w:r>
            <w:r w:rsidR="00EC3811" w:rsidRPr="00FA0479">
              <w:rPr>
                <w:rFonts w:ascii="Century Gothic" w:hAnsi="Century Gothic" w:cs="Segoe UI"/>
                <w:sz w:val="20"/>
                <w:szCs w:val="20"/>
              </w:rPr>
              <w:t xml:space="preserve"> </w:t>
            </w:r>
            <w:r w:rsidRPr="00FA0479">
              <w:rPr>
                <w:rFonts w:ascii="Century Gothic" w:hAnsi="Century Gothic" w:cs="Segoe UI"/>
                <w:sz w:val="20"/>
                <w:szCs w:val="20"/>
              </w:rPr>
              <w:t>(0</w:t>
            </w:r>
            <w:r w:rsidR="00037130">
              <w:rPr>
                <w:rFonts w:ascii="Century Gothic" w:hAnsi="Century Gothic" w:cs="Segoe UI"/>
                <w:sz w:val="20"/>
                <w:szCs w:val="20"/>
              </w:rPr>
              <w:t>1</w:t>
            </w:r>
            <w:r w:rsidRPr="00FA0479">
              <w:rPr>
                <w:rFonts w:ascii="Century Gothic" w:hAnsi="Century Gothic" w:cs="Segoe UI"/>
                <w:sz w:val="20"/>
                <w:szCs w:val="20"/>
              </w:rPr>
              <w:t>) año</w:t>
            </w:r>
            <w:r w:rsidR="00EC3811" w:rsidRPr="00FA0479">
              <w:rPr>
                <w:rFonts w:ascii="Century Gothic" w:hAnsi="Century Gothic" w:cs="Segoe UI"/>
                <w:sz w:val="20"/>
                <w:szCs w:val="20"/>
              </w:rPr>
              <w:t>s</w:t>
            </w:r>
            <w:r w:rsidRPr="00FA0479">
              <w:rPr>
                <w:rFonts w:ascii="Century Gothic" w:hAnsi="Century Gothic" w:cs="Segoe UI"/>
                <w:sz w:val="20"/>
                <w:szCs w:val="20"/>
              </w:rPr>
              <w:t xml:space="preserve">. </w:t>
            </w:r>
          </w:p>
        </w:tc>
        <w:tc>
          <w:tcPr>
            <w:tcW w:w="771" w:type="dxa"/>
          </w:tcPr>
          <w:p w14:paraId="3CE5CA3C" w14:textId="77777777" w:rsidR="00A41ECB" w:rsidRPr="00783CFD" w:rsidRDefault="00A41ECB" w:rsidP="00A41ECB">
            <w:pPr>
              <w:jc w:val="center"/>
              <w:rPr>
                <w:rFonts w:ascii="Century Gothic" w:hAnsi="Century Gothic" w:cs="Segoe UI"/>
                <w:bCs/>
                <w:color w:val="000000" w:themeColor="text1"/>
                <w:sz w:val="20"/>
                <w:szCs w:val="20"/>
              </w:rPr>
            </w:pPr>
          </w:p>
          <w:p w14:paraId="568C45A0" w14:textId="77777777" w:rsidR="00A41ECB" w:rsidRPr="00783CFD" w:rsidRDefault="00A41ECB" w:rsidP="00A41ECB">
            <w:pPr>
              <w:jc w:val="center"/>
              <w:rPr>
                <w:rFonts w:ascii="Century Gothic" w:hAnsi="Century Gothic" w:cs="Segoe UI"/>
                <w:bCs/>
                <w:color w:val="000000" w:themeColor="text1"/>
                <w:sz w:val="20"/>
                <w:szCs w:val="20"/>
              </w:rPr>
            </w:pPr>
          </w:p>
          <w:p w14:paraId="5E57DF31" w14:textId="77777777" w:rsidR="00A41ECB" w:rsidRPr="00783CFD" w:rsidRDefault="00A41ECB" w:rsidP="00A41ECB">
            <w:pPr>
              <w:jc w:val="center"/>
              <w:rPr>
                <w:rFonts w:ascii="Century Gothic" w:hAnsi="Century Gothic" w:cs="Segoe UI"/>
                <w:bCs/>
                <w:color w:val="000000" w:themeColor="text1"/>
                <w:sz w:val="20"/>
                <w:szCs w:val="20"/>
              </w:rPr>
            </w:pPr>
          </w:p>
          <w:p w14:paraId="6C1A535C" w14:textId="77777777" w:rsidR="00A41ECB" w:rsidRPr="00783CFD" w:rsidRDefault="00A41ECB" w:rsidP="00A41ECB">
            <w:pPr>
              <w:jc w:val="center"/>
              <w:rPr>
                <w:rFonts w:ascii="Century Gothic" w:hAnsi="Century Gothic" w:cs="Segoe UI"/>
                <w:bCs/>
                <w:color w:val="000000" w:themeColor="text1"/>
                <w:sz w:val="20"/>
                <w:szCs w:val="20"/>
              </w:rPr>
            </w:pPr>
          </w:p>
          <w:p w14:paraId="48FCD43A" w14:textId="77777777" w:rsidR="00A41ECB" w:rsidRPr="00783CFD" w:rsidRDefault="00A41ECB" w:rsidP="00A41ECB">
            <w:pPr>
              <w:jc w:val="center"/>
              <w:rPr>
                <w:rFonts w:ascii="Century Gothic" w:hAnsi="Century Gothic" w:cs="Segoe UI"/>
                <w:bCs/>
                <w:color w:val="000000" w:themeColor="text1"/>
                <w:sz w:val="20"/>
                <w:szCs w:val="20"/>
              </w:rPr>
            </w:pPr>
          </w:p>
          <w:p w14:paraId="26668CD0" w14:textId="77777777" w:rsidR="00A41ECB" w:rsidRPr="00783CFD" w:rsidRDefault="00A41ECB" w:rsidP="00A41ECB">
            <w:pPr>
              <w:jc w:val="center"/>
              <w:rPr>
                <w:rFonts w:ascii="Century Gothic" w:hAnsi="Century Gothic" w:cs="Segoe UI"/>
                <w:bCs/>
                <w:color w:val="000000" w:themeColor="text1"/>
                <w:sz w:val="20"/>
                <w:szCs w:val="20"/>
              </w:rPr>
            </w:pPr>
          </w:p>
          <w:p w14:paraId="4734D5F0" w14:textId="77777777" w:rsidR="00A41ECB" w:rsidRPr="00783CFD" w:rsidRDefault="00A41ECB" w:rsidP="00A41ECB">
            <w:pPr>
              <w:jc w:val="center"/>
              <w:rPr>
                <w:rFonts w:ascii="Century Gothic" w:hAnsi="Century Gothic" w:cs="Segoe UI"/>
                <w:bCs/>
                <w:color w:val="000000" w:themeColor="text1"/>
                <w:sz w:val="20"/>
                <w:szCs w:val="20"/>
              </w:rPr>
            </w:pPr>
          </w:p>
          <w:p w14:paraId="510031E0" w14:textId="77777777" w:rsidR="00A41ECB" w:rsidRPr="00783CFD" w:rsidRDefault="00A41ECB" w:rsidP="00A41ECB">
            <w:pPr>
              <w:jc w:val="center"/>
              <w:rPr>
                <w:rFonts w:ascii="Century Gothic" w:hAnsi="Century Gothic" w:cs="Segoe UI"/>
                <w:bCs/>
                <w:color w:val="000000" w:themeColor="text1"/>
                <w:sz w:val="20"/>
                <w:szCs w:val="20"/>
              </w:rPr>
            </w:pPr>
          </w:p>
          <w:p w14:paraId="0F86487A" w14:textId="77777777" w:rsidR="00A41ECB" w:rsidRPr="00783CFD" w:rsidRDefault="00A41ECB" w:rsidP="00A41ECB">
            <w:pPr>
              <w:jc w:val="center"/>
              <w:rPr>
                <w:rFonts w:ascii="Century Gothic" w:hAnsi="Century Gothic" w:cs="Segoe UI"/>
                <w:bCs/>
                <w:color w:val="000000" w:themeColor="text1"/>
                <w:sz w:val="20"/>
                <w:szCs w:val="20"/>
              </w:rPr>
            </w:pPr>
          </w:p>
          <w:p w14:paraId="2D972B97" w14:textId="77777777" w:rsidR="00A41ECB" w:rsidRPr="00783CFD" w:rsidRDefault="00A41ECB" w:rsidP="00A41ECB">
            <w:pPr>
              <w:jc w:val="center"/>
              <w:rPr>
                <w:rFonts w:ascii="Century Gothic" w:hAnsi="Century Gothic" w:cs="Segoe UI"/>
                <w:bCs/>
                <w:color w:val="000000" w:themeColor="text1"/>
                <w:sz w:val="20"/>
                <w:szCs w:val="20"/>
              </w:rPr>
            </w:pPr>
          </w:p>
          <w:p w14:paraId="1B700D55" w14:textId="77777777" w:rsidR="00A41ECB" w:rsidRPr="00783CFD" w:rsidRDefault="00A41ECB" w:rsidP="00A41ECB">
            <w:pPr>
              <w:jc w:val="center"/>
              <w:rPr>
                <w:rFonts w:ascii="Century Gothic" w:hAnsi="Century Gothic" w:cs="Segoe UI"/>
                <w:bCs/>
                <w:color w:val="000000" w:themeColor="text1"/>
                <w:sz w:val="20"/>
                <w:szCs w:val="20"/>
              </w:rPr>
            </w:pPr>
          </w:p>
          <w:p w14:paraId="34BC48AD" w14:textId="77777777" w:rsidR="00A41ECB" w:rsidRPr="00783CFD" w:rsidRDefault="00A41ECB" w:rsidP="00A41ECB">
            <w:pPr>
              <w:jc w:val="center"/>
              <w:rPr>
                <w:rFonts w:ascii="Century Gothic" w:hAnsi="Century Gothic" w:cs="Segoe UI"/>
                <w:bCs/>
                <w:color w:val="000000" w:themeColor="text1"/>
                <w:sz w:val="20"/>
                <w:szCs w:val="20"/>
              </w:rPr>
            </w:pPr>
          </w:p>
          <w:p w14:paraId="363CE3AC" w14:textId="77777777" w:rsidR="00A41ECB" w:rsidRPr="00783CFD" w:rsidRDefault="00A41ECB" w:rsidP="00A41ECB">
            <w:pPr>
              <w:jc w:val="center"/>
              <w:rPr>
                <w:rFonts w:ascii="Century Gothic" w:hAnsi="Century Gothic" w:cs="Segoe UI"/>
                <w:bCs/>
                <w:color w:val="000000" w:themeColor="text1"/>
                <w:sz w:val="20"/>
                <w:szCs w:val="20"/>
              </w:rPr>
            </w:pPr>
          </w:p>
          <w:p w14:paraId="58F71A9E" w14:textId="77777777" w:rsidR="00A41ECB" w:rsidRPr="00783CFD" w:rsidRDefault="00A41ECB" w:rsidP="00A41ECB">
            <w:pPr>
              <w:jc w:val="center"/>
              <w:rPr>
                <w:rFonts w:ascii="Century Gothic" w:hAnsi="Century Gothic" w:cs="Segoe UI"/>
                <w:bCs/>
                <w:color w:val="000000" w:themeColor="text1"/>
                <w:sz w:val="20"/>
                <w:szCs w:val="20"/>
              </w:rPr>
            </w:pPr>
          </w:p>
          <w:p w14:paraId="1AC51723" w14:textId="77777777" w:rsidR="00A41ECB" w:rsidRPr="00783CFD" w:rsidRDefault="00A41ECB" w:rsidP="00A41ECB">
            <w:pPr>
              <w:jc w:val="center"/>
              <w:rPr>
                <w:rFonts w:ascii="Century Gothic" w:hAnsi="Century Gothic" w:cs="Segoe UI"/>
                <w:bCs/>
                <w:color w:val="000000" w:themeColor="text1"/>
                <w:sz w:val="20"/>
                <w:szCs w:val="20"/>
              </w:rPr>
            </w:pPr>
          </w:p>
          <w:p w14:paraId="1615573C" w14:textId="77777777" w:rsidR="00A41ECB" w:rsidRPr="00783CFD" w:rsidRDefault="00A41ECB" w:rsidP="00A41ECB">
            <w:pPr>
              <w:jc w:val="center"/>
              <w:rPr>
                <w:rFonts w:ascii="Century Gothic" w:hAnsi="Century Gothic" w:cs="Segoe UI"/>
                <w:bCs/>
                <w:color w:val="000000" w:themeColor="text1"/>
                <w:sz w:val="20"/>
                <w:szCs w:val="20"/>
              </w:rPr>
            </w:pPr>
          </w:p>
          <w:p w14:paraId="4BC05124" w14:textId="77777777" w:rsidR="00A41ECB" w:rsidRPr="00783CFD" w:rsidRDefault="00A41ECB" w:rsidP="00A41ECB">
            <w:pPr>
              <w:jc w:val="center"/>
              <w:rPr>
                <w:rFonts w:ascii="Century Gothic" w:hAnsi="Century Gothic" w:cs="Segoe UI"/>
                <w:bCs/>
                <w:color w:val="000000" w:themeColor="text1"/>
                <w:sz w:val="20"/>
                <w:szCs w:val="20"/>
              </w:rPr>
            </w:pPr>
            <w:r w:rsidRPr="00783CFD">
              <w:rPr>
                <w:rFonts w:ascii="Century Gothic" w:hAnsi="Century Gothic" w:cs="Segoe UI"/>
                <w:bCs/>
                <w:color w:val="000000" w:themeColor="text1"/>
                <w:sz w:val="20"/>
                <w:szCs w:val="20"/>
              </w:rPr>
              <w:t>Unidad</w:t>
            </w:r>
          </w:p>
        </w:tc>
        <w:tc>
          <w:tcPr>
            <w:tcW w:w="2185" w:type="dxa"/>
          </w:tcPr>
          <w:p w14:paraId="2BF5C2B2" w14:textId="77777777" w:rsidR="00A41ECB" w:rsidRPr="00783CFD" w:rsidRDefault="00A41ECB" w:rsidP="00A41ECB">
            <w:pPr>
              <w:jc w:val="center"/>
              <w:rPr>
                <w:rFonts w:ascii="Century Gothic" w:hAnsi="Century Gothic" w:cs="Segoe UI"/>
                <w:bCs/>
                <w:color w:val="000000" w:themeColor="text1"/>
                <w:sz w:val="20"/>
                <w:szCs w:val="20"/>
              </w:rPr>
            </w:pPr>
          </w:p>
          <w:p w14:paraId="0E3B00BB" w14:textId="77777777" w:rsidR="00A41ECB" w:rsidRPr="00783CFD" w:rsidRDefault="00A41ECB" w:rsidP="00A41ECB">
            <w:pPr>
              <w:jc w:val="center"/>
              <w:rPr>
                <w:rFonts w:ascii="Century Gothic" w:hAnsi="Century Gothic" w:cs="Segoe UI"/>
                <w:bCs/>
                <w:color w:val="000000" w:themeColor="text1"/>
                <w:sz w:val="20"/>
                <w:szCs w:val="20"/>
              </w:rPr>
            </w:pPr>
          </w:p>
          <w:p w14:paraId="0897C627" w14:textId="77777777" w:rsidR="00A41ECB" w:rsidRPr="00783CFD" w:rsidRDefault="00A41ECB" w:rsidP="00A41ECB">
            <w:pPr>
              <w:jc w:val="center"/>
              <w:rPr>
                <w:rFonts w:ascii="Century Gothic" w:hAnsi="Century Gothic" w:cs="Segoe UI"/>
                <w:bCs/>
                <w:color w:val="000000" w:themeColor="text1"/>
                <w:sz w:val="20"/>
                <w:szCs w:val="20"/>
              </w:rPr>
            </w:pPr>
          </w:p>
          <w:p w14:paraId="41996CD5" w14:textId="77777777" w:rsidR="00A41ECB" w:rsidRPr="00783CFD" w:rsidRDefault="00A41ECB" w:rsidP="00A41ECB">
            <w:pPr>
              <w:jc w:val="center"/>
              <w:rPr>
                <w:rFonts w:ascii="Century Gothic" w:hAnsi="Century Gothic" w:cs="Segoe UI"/>
                <w:bCs/>
                <w:color w:val="000000" w:themeColor="text1"/>
                <w:sz w:val="20"/>
                <w:szCs w:val="20"/>
              </w:rPr>
            </w:pPr>
          </w:p>
          <w:p w14:paraId="35F0F6BB" w14:textId="77777777" w:rsidR="00A41ECB" w:rsidRPr="00783CFD" w:rsidRDefault="00A41ECB" w:rsidP="00A41ECB">
            <w:pPr>
              <w:jc w:val="center"/>
              <w:rPr>
                <w:rFonts w:ascii="Century Gothic" w:hAnsi="Century Gothic" w:cs="Segoe UI"/>
                <w:bCs/>
                <w:color w:val="000000" w:themeColor="text1"/>
                <w:sz w:val="20"/>
                <w:szCs w:val="20"/>
              </w:rPr>
            </w:pPr>
          </w:p>
          <w:p w14:paraId="7836251E" w14:textId="77777777" w:rsidR="00A41ECB" w:rsidRPr="00783CFD" w:rsidRDefault="00A41ECB" w:rsidP="00A41ECB">
            <w:pPr>
              <w:jc w:val="center"/>
              <w:rPr>
                <w:rFonts w:ascii="Century Gothic" w:hAnsi="Century Gothic" w:cs="Segoe UI"/>
                <w:bCs/>
                <w:color w:val="000000" w:themeColor="text1"/>
                <w:sz w:val="20"/>
                <w:szCs w:val="20"/>
              </w:rPr>
            </w:pPr>
          </w:p>
          <w:p w14:paraId="503AF126" w14:textId="77777777" w:rsidR="00A41ECB" w:rsidRPr="00783CFD" w:rsidRDefault="00A41ECB" w:rsidP="00A41ECB">
            <w:pPr>
              <w:jc w:val="center"/>
              <w:rPr>
                <w:rFonts w:ascii="Century Gothic" w:hAnsi="Century Gothic" w:cs="Segoe UI"/>
                <w:bCs/>
                <w:color w:val="000000" w:themeColor="text1"/>
                <w:sz w:val="20"/>
                <w:szCs w:val="20"/>
              </w:rPr>
            </w:pPr>
          </w:p>
          <w:p w14:paraId="00422563" w14:textId="77777777" w:rsidR="00A41ECB" w:rsidRPr="00783CFD" w:rsidRDefault="00A41ECB" w:rsidP="00A41ECB">
            <w:pPr>
              <w:jc w:val="center"/>
              <w:rPr>
                <w:rFonts w:ascii="Century Gothic" w:hAnsi="Century Gothic" w:cs="Segoe UI"/>
                <w:bCs/>
                <w:color w:val="000000" w:themeColor="text1"/>
                <w:sz w:val="20"/>
                <w:szCs w:val="20"/>
              </w:rPr>
            </w:pPr>
          </w:p>
          <w:p w14:paraId="04A0EDA2" w14:textId="77777777" w:rsidR="00A41ECB" w:rsidRPr="00783CFD" w:rsidRDefault="00A41ECB" w:rsidP="00A41ECB">
            <w:pPr>
              <w:jc w:val="center"/>
              <w:rPr>
                <w:rFonts w:ascii="Century Gothic" w:hAnsi="Century Gothic" w:cs="Segoe UI"/>
                <w:bCs/>
                <w:color w:val="000000" w:themeColor="text1"/>
                <w:sz w:val="20"/>
                <w:szCs w:val="20"/>
              </w:rPr>
            </w:pPr>
          </w:p>
          <w:p w14:paraId="2CC908D7" w14:textId="77777777" w:rsidR="00A41ECB" w:rsidRPr="00783CFD" w:rsidRDefault="00A41ECB" w:rsidP="00A41ECB">
            <w:pPr>
              <w:jc w:val="center"/>
              <w:rPr>
                <w:rFonts w:ascii="Century Gothic" w:hAnsi="Century Gothic" w:cs="Segoe UI"/>
                <w:bCs/>
                <w:color w:val="000000" w:themeColor="text1"/>
                <w:sz w:val="20"/>
                <w:szCs w:val="20"/>
              </w:rPr>
            </w:pPr>
          </w:p>
          <w:p w14:paraId="3764EFAB" w14:textId="77777777" w:rsidR="00A41ECB" w:rsidRPr="00783CFD" w:rsidRDefault="00A41ECB" w:rsidP="00A41ECB">
            <w:pPr>
              <w:jc w:val="center"/>
              <w:rPr>
                <w:rFonts w:ascii="Century Gothic" w:hAnsi="Century Gothic" w:cs="Segoe UI"/>
                <w:bCs/>
                <w:color w:val="000000" w:themeColor="text1"/>
                <w:sz w:val="20"/>
                <w:szCs w:val="20"/>
              </w:rPr>
            </w:pPr>
          </w:p>
          <w:p w14:paraId="364B3253" w14:textId="77777777" w:rsidR="00A41ECB" w:rsidRPr="00783CFD" w:rsidRDefault="00A41ECB" w:rsidP="00A41ECB">
            <w:pPr>
              <w:jc w:val="center"/>
              <w:rPr>
                <w:rFonts w:ascii="Century Gothic" w:hAnsi="Century Gothic" w:cs="Segoe UI"/>
                <w:bCs/>
                <w:color w:val="000000" w:themeColor="text1"/>
                <w:sz w:val="20"/>
                <w:szCs w:val="20"/>
              </w:rPr>
            </w:pPr>
          </w:p>
          <w:p w14:paraId="7DD668F9" w14:textId="77777777" w:rsidR="00A41ECB" w:rsidRPr="00783CFD" w:rsidRDefault="00A41ECB" w:rsidP="00A41ECB">
            <w:pPr>
              <w:jc w:val="center"/>
              <w:rPr>
                <w:rFonts w:ascii="Century Gothic" w:hAnsi="Century Gothic" w:cs="Segoe UI"/>
                <w:bCs/>
                <w:color w:val="000000" w:themeColor="text1"/>
                <w:sz w:val="20"/>
                <w:szCs w:val="20"/>
              </w:rPr>
            </w:pPr>
          </w:p>
          <w:p w14:paraId="25861BF5" w14:textId="77777777" w:rsidR="00A41ECB" w:rsidRPr="00783CFD" w:rsidRDefault="00A41ECB" w:rsidP="00A41ECB">
            <w:pPr>
              <w:jc w:val="center"/>
              <w:rPr>
                <w:rFonts w:ascii="Century Gothic" w:hAnsi="Century Gothic" w:cs="Segoe UI"/>
                <w:bCs/>
                <w:color w:val="000000" w:themeColor="text1"/>
                <w:sz w:val="20"/>
                <w:szCs w:val="20"/>
              </w:rPr>
            </w:pPr>
          </w:p>
          <w:p w14:paraId="24EB5774" w14:textId="77777777" w:rsidR="00A41ECB" w:rsidRPr="00783CFD" w:rsidRDefault="00A41ECB" w:rsidP="00A41ECB">
            <w:pPr>
              <w:jc w:val="center"/>
              <w:rPr>
                <w:rFonts w:ascii="Century Gothic" w:hAnsi="Century Gothic" w:cs="Segoe UI"/>
                <w:bCs/>
                <w:color w:val="000000" w:themeColor="text1"/>
                <w:sz w:val="20"/>
                <w:szCs w:val="20"/>
              </w:rPr>
            </w:pPr>
          </w:p>
          <w:p w14:paraId="7386C19F" w14:textId="77777777" w:rsidR="00A41ECB" w:rsidRPr="00783CFD" w:rsidRDefault="00A41ECB" w:rsidP="00A41ECB">
            <w:pPr>
              <w:jc w:val="center"/>
              <w:rPr>
                <w:rFonts w:ascii="Century Gothic" w:hAnsi="Century Gothic" w:cs="Segoe UI"/>
                <w:bCs/>
                <w:color w:val="000000" w:themeColor="text1"/>
                <w:sz w:val="20"/>
                <w:szCs w:val="20"/>
              </w:rPr>
            </w:pPr>
          </w:p>
          <w:p w14:paraId="13BEF1B7" w14:textId="77777777" w:rsidR="00A41ECB" w:rsidRPr="00783CFD" w:rsidRDefault="00A41ECB" w:rsidP="00A41ECB">
            <w:pPr>
              <w:jc w:val="center"/>
              <w:rPr>
                <w:rFonts w:ascii="Century Gothic" w:hAnsi="Century Gothic" w:cs="Segoe UI"/>
                <w:bCs/>
                <w:color w:val="000000" w:themeColor="text1"/>
                <w:sz w:val="20"/>
                <w:szCs w:val="20"/>
              </w:rPr>
            </w:pPr>
            <w:r w:rsidRPr="00783CFD">
              <w:rPr>
                <w:rFonts w:ascii="Century Gothic" w:hAnsi="Century Gothic" w:cs="Segoe UI"/>
                <w:bCs/>
                <w:color w:val="000000" w:themeColor="text1"/>
                <w:sz w:val="20"/>
                <w:szCs w:val="20"/>
              </w:rPr>
              <w:t>1</w:t>
            </w:r>
          </w:p>
        </w:tc>
      </w:tr>
    </w:tbl>
    <w:p w14:paraId="0CD8BC1F" w14:textId="77777777" w:rsidR="00BD48D7" w:rsidRDefault="00BD48D7" w:rsidP="00492608">
      <w:pPr>
        <w:pStyle w:val="Sinespaciado"/>
        <w:jc w:val="both"/>
        <w:rPr>
          <w:rFonts w:ascii="Century Gothic" w:hAnsi="Century Gothic"/>
          <w:b/>
          <w:bCs/>
          <w:sz w:val="20"/>
          <w:szCs w:val="20"/>
          <w:lang w:eastAsia="en-US"/>
        </w:rPr>
      </w:pPr>
    </w:p>
    <w:p w14:paraId="2107C72D" w14:textId="77777777" w:rsidR="0087677A" w:rsidRPr="00783CFD" w:rsidRDefault="0087677A" w:rsidP="00492608">
      <w:pPr>
        <w:pStyle w:val="Sinespaciado"/>
        <w:jc w:val="both"/>
        <w:rPr>
          <w:rFonts w:ascii="Century Gothic" w:hAnsi="Century Gothic"/>
          <w:b/>
          <w:bCs/>
          <w:sz w:val="20"/>
          <w:szCs w:val="20"/>
          <w:lang w:eastAsia="en-US"/>
        </w:rPr>
      </w:pPr>
    </w:p>
    <w:p w14:paraId="37FB74E1" w14:textId="3CC40A78" w:rsidR="00BD48D7" w:rsidRPr="00783CFD" w:rsidRDefault="00A41ECB" w:rsidP="00184D01">
      <w:pPr>
        <w:pStyle w:val="Sinespaciado"/>
        <w:numPr>
          <w:ilvl w:val="0"/>
          <w:numId w:val="3"/>
        </w:numPr>
        <w:jc w:val="both"/>
        <w:rPr>
          <w:rFonts w:ascii="Century Gothic" w:hAnsi="Century Gothic"/>
          <w:b/>
          <w:bCs/>
          <w:sz w:val="20"/>
          <w:szCs w:val="20"/>
          <w:lang w:eastAsia="en-US"/>
        </w:rPr>
      </w:pPr>
      <w:r w:rsidRPr="00783CFD">
        <w:rPr>
          <w:rFonts w:ascii="Century Gothic" w:hAnsi="Century Gothic"/>
          <w:b/>
          <w:bCs/>
          <w:sz w:val="20"/>
          <w:szCs w:val="20"/>
          <w:lang w:eastAsia="en-US"/>
        </w:rPr>
        <w:lastRenderedPageBreak/>
        <w:t>CRONOGRAMA DEL PROCESO DE EXCEPCIÓ</w:t>
      </w:r>
    </w:p>
    <w:p w14:paraId="7E07583C" w14:textId="77777777" w:rsidR="00FE36AA" w:rsidRPr="00783CFD" w:rsidRDefault="00FE36AA" w:rsidP="00FE36AA">
      <w:pPr>
        <w:pStyle w:val="Sinespaciado"/>
        <w:ind w:left="360"/>
        <w:jc w:val="both"/>
        <w:rPr>
          <w:rFonts w:ascii="Century Gothic" w:hAnsi="Century Gothic"/>
          <w:b/>
          <w:bCs/>
          <w:sz w:val="20"/>
          <w:szCs w:val="20"/>
          <w:lang w:eastAsia="en-US"/>
        </w:rPr>
      </w:pPr>
    </w:p>
    <w:bookmarkEnd w:id="1"/>
    <w:tbl>
      <w:tblPr>
        <w:tblW w:w="9731" w:type="dxa"/>
        <w:tblInd w:w="-289" w:type="dxa"/>
        <w:tblCellMar>
          <w:top w:w="15" w:type="dxa"/>
          <w:left w:w="15" w:type="dxa"/>
          <w:bottom w:w="15" w:type="dxa"/>
          <w:right w:w="15" w:type="dxa"/>
        </w:tblCellMar>
        <w:tblLook w:val="04A0" w:firstRow="1" w:lastRow="0" w:firstColumn="1" w:lastColumn="0" w:noHBand="0" w:noVBand="1"/>
      </w:tblPr>
      <w:tblGrid>
        <w:gridCol w:w="1712"/>
        <w:gridCol w:w="8504"/>
      </w:tblGrid>
      <w:tr w:rsidR="00085670" w:rsidRPr="00783CFD" w14:paraId="0610F5F0" w14:textId="77777777" w:rsidTr="00A41ECB">
        <w:tc>
          <w:tcPr>
            <w:tcW w:w="2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529B2C1" w14:textId="77777777" w:rsidR="00783CFD" w:rsidRDefault="00783CFD" w:rsidP="009B40CE">
            <w:pPr>
              <w:pStyle w:val="NormalWeb"/>
              <w:spacing w:before="0" w:beforeAutospacing="0" w:after="0" w:afterAutospacing="0"/>
              <w:rPr>
                <w:rFonts w:ascii="Century Gothic" w:hAnsi="Century Gothic"/>
                <w:sz w:val="20"/>
                <w:szCs w:val="20"/>
                <w:lang w:val="es-DO"/>
              </w:rPr>
            </w:pPr>
          </w:p>
          <w:p w14:paraId="4A8FFCB3" w14:textId="77777777" w:rsidR="00783CFD" w:rsidRDefault="00783CFD" w:rsidP="009B40CE">
            <w:pPr>
              <w:pStyle w:val="NormalWeb"/>
              <w:spacing w:before="0" w:beforeAutospacing="0" w:after="0" w:afterAutospacing="0"/>
              <w:rPr>
                <w:rFonts w:ascii="Century Gothic" w:hAnsi="Century Gothic"/>
                <w:sz w:val="20"/>
                <w:szCs w:val="20"/>
                <w:lang w:val="es-DO"/>
              </w:rPr>
            </w:pPr>
          </w:p>
          <w:p w14:paraId="39DC1B70" w14:textId="77777777" w:rsidR="00783CFD" w:rsidRDefault="00783CFD" w:rsidP="009B40CE">
            <w:pPr>
              <w:pStyle w:val="NormalWeb"/>
              <w:spacing w:before="0" w:beforeAutospacing="0" w:after="0" w:afterAutospacing="0"/>
              <w:rPr>
                <w:rFonts w:ascii="Century Gothic" w:hAnsi="Century Gothic"/>
                <w:sz w:val="20"/>
                <w:szCs w:val="20"/>
                <w:lang w:val="es-DO"/>
              </w:rPr>
            </w:pPr>
          </w:p>
          <w:p w14:paraId="6F71858A" w14:textId="77777777" w:rsidR="00783CFD" w:rsidRDefault="00783CFD" w:rsidP="009B40CE">
            <w:pPr>
              <w:pStyle w:val="NormalWeb"/>
              <w:spacing w:before="0" w:beforeAutospacing="0" w:after="0" w:afterAutospacing="0"/>
              <w:rPr>
                <w:rFonts w:ascii="Century Gothic" w:hAnsi="Century Gothic"/>
                <w:sz w:val="20"/>
                <w:szCs w:val="20"/>
                <w:lang w:val="es-DO"/>
              </w:rPr>
            </w:pPr>
          </w:p>
          <w:p w14:paraId="7C0FCAF1" w14:textId="77777777" w:rsidR="00783CFD" w:rsidRDefault="00783CFD" w:rsidP="009B40CE">
            <w:pPr>
              <w:pStyle w:val="NormalWeb"/>
              <w:spacing w:before="0" w:beforeAutospacing="0" w:after="0" w:afterAutospacing="0"/>
              <w:rPr>
                <w:rFonts w:ascii="Century Gothic" w:hAnsi="Century Gothic"/>
                <w:sz w:val="20"/>
                <w:szCs w:val="20"/>
                <w:lang w:val="es-DO"/>
              </w:rPr>
            </w:pPr>
          </w:p>
          <w:p w14:paraId="09F1423B" w14:textId="77777777" w:rsidR="00783CFD" w:rsidRDefault="00783CFD" w:rsidP="009B40CE">
            <w:pPr>
              <w:pStyle w:val="NormalWeb"/>
              <w:spacing w:before="0" w:beforeAutospacing="0" w:after="0" w:afterAutospacing="0"/>
              <w:rPr>
                <w:rFonts w:ascii="Century Gothic" w:hAnsi="Century Gothic"/>
                <w:sz w:val="20"/>
                <w:szCs w:val="20"/>
                <w:lang w:val="es-DO"/>
              </w:rPr>
            </w:pPr>
          </w:p>
          <w:p w14:paraId="4DFC17F2" w14:textId="77777777" w:rsidR="00783CFD" w:rsidRDefault="00783CFD" w:rsidP="009B40CE">
            <w:pPr>
              <w:pStyle w:val="NormalWeb"/>
              <w:spacing w:before="0" w:beforeAutospacing="0" w:after="0" w:afterAutospacing="0"/>
              <w:rPr>
                <w:rFonts w:ascii="Century Gothic" w:hAnsi="Century Gothic"/>
                <w:sz w:val="20"/>
                <w:szCs w:val="20"/>
                <w:lang w:val="es-DO"/>
              </w:rPr>
            </w:pPr>
          </w:p>
          <w:p w14:paraId="49186030" w14:textId="77777777" w:rsidR="00783CFD" w:rsidRDefault="00783CFD" w:rsidP="009B40CE">
            <w:pPr>
              <w:pStyle w:val="NormalWeb"/>
              <w:spacing w:before="0" w:beforeAutospacing="0" w:after="0" w:afterAutospacing="0"/>
              <w:rPr>
                <w:rFonts w:ascii="Century Gothic" w:hAnsi="Century Gothic"/>
                <w:sz w:val="20"/>
                <w:szCs w:val="20"/>
                <w:lang w:val="es-DO"/>
              </w:rPr>
            </w:pPr>
          </w:p>
          <w:p w14:paraId="6E4CB13B" w14:textId="77777777" w:rsidR="00783CFD" w:rsidRDefault="00783CFD" w:rsidP="009B40CE">
            <w:pPr>
              <w:pStyle w:val="NormalWeb"/>
              <w:spacing w:before="0" w:beforeAutospacing="0" w:after="0" w:afterAutospacing="0"/>
              <w:rPr>
                <w:rFonts w:ascii="Century Gothic" w:hAnsi="Century Gothic"/>
                <w:sz w:val="20"/>
                <w:szCs w:val="20"/>
                <w:lang w:val="es-DO"/>
              </w:rPr>
            </w:pPr>
          </w:p>
          <w:p w14:paraId="73E02134" w14:textId="77777777" w:rsidR="00783CFD" w:rsidRDefault="00783CFD" w:rsidP="009B40CE">
            <w:pPr>
              <w:pStyle w:val="NormalWeb"/>
              <w:spacing w:before="0" w:beforeAutospacing="0" w:after="0" w:afterAutospacing="0"/>
              <w:rPr>
                <w:rFonts w:ascii="Century Gothic" w:hAnsi="Century Gothic"/>
                <w:sz w:val="20"/>
                <w:szCs w:val="20"/>
                <w:lang w:val="es-DO"/>
              </w:rPr>
            </w:pPr>
          </w:p>
          <w:p w14:paraId="185F4654" w14:textId="77777777" w:rsidR="00783CFD" w:rsidRDefault="00783CFD" w:rsidP="009B40CE">
            <w:pPr>
              <w:pStyle w:val="NormalWeb"/>
              <w:spacing w:before="0" w:beforeAutospacing="0" w:after="0" w:afterAutospacing="0"/>
              <w:rPr>
                <w:rFonts w:ascii="Century Gothic" w:hAnsi="Century Gothic"/>
                <w:sz w:val="20"/>
                <w:szCs w:val="20"/>
                <w:lang w:val="es-DO"/>
              </w:rPr>
            </w:pPr>
          </w:p>
          <w:p w14:paraId="6C3DA8B2" w14:textId="77777777" w:rsidR="00783CFD" w:rsidRDefault="00783CFD" w:rsidP="009B40CE">
            <w:pPr>
              <w:pStyle w:val="NormalWeb"/>
              <w:spacing w:before="0" w:beforeAutospacing="0" w:after="0" w:afterAutospacing="0"/>
              <w:rPr>
                <w:rFonts w:ascii="Century Gothic" w:hAnsi="Century Gothic"/>
                <w:sz w:val="20"/>
                <w:szCs w:val="20"/>
                <w:lang w:val="es-DO"/>
              </w:rPr>
            </w:pPr>
          </w:p>
          <w:p w14:paraId="53FA144F" w14:textId="1A19D644" w:rsidR="00085670" w:rsidRPr="00022736" w:rsidRDefault="00085670" w:rsidP="00022736">
            <w:pPr>
              <w:pStyle w:val="NormalWeb"/>
              <w:spacing w:before="0" w:beforeAutospacing="0" w:after="0" w:afterAutospacing="0"/>
              <w:jc w:val="center"/>
              <w:rPr>
                <w:rFonts w:ascii="Century Gothic" w:hAnsi="Century Gothic"/>
                <w:b/>
                <w:bCs/>
                <w:sz w:val="20"/>
                <w:szCs w:val="20"/>
                <w:lang w:val="es-DO"/>
              </w:rPr>
            </w:pPr>
            <w:r w:rsidRPr="00022736">
              <w:rPr>
                <w:rFonts w:ascii="Century Gothic" w:hAnsi="Century Gothic"/>
                <w:b/>
                <w:bCs/>
                <w:sz w:val="20"/>
                <w:szCs w:val="20"/>
                <w:lang w:val="es-DO"/>
              </w:rPr>
              <w:t>Cronograma del procedimiento de excepción</w:t>
            </w:r>
          </w:p>
        </w:tc>
        <w:tc>
          <w:tcPr>
            <w:tcW w:w="768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BC23FA9" w14:textId="153C010B" w:rsidR="00085670" w:rsidRPr="00783CFD" w:rsidRDefault="007C7059" w:rsidP="00085670">
            <w:pPr>
              <w:pStyle w:val="Textoindependiente"/>
              <w:rPr>
                <w:rFonts w:ascii="Century Gothic" w:hAnsi="Century Gothic"/>
                <w:color w:val="C00000"/>
                <w:sz w:val="20"/>
                <w:szCs w:val="20"/>
              </w:rPr>
            </w:pPr>
            <w:r w:rsidRPr="007C7059">
              <w:rPr>
                <w:rFonts w:ascii="Century Gothic" w:hAnsi="Century Gothic"/>
                <w:color w:val="C00000"/>
                <w:sz w:val="20"/>
                <w:szCs w:val="20"/>
              </w:rPr>
              <w:drawing>
                <wp:inline distT="0" distB="0" distL="0" distR="0" wp14:anchorId="3A00CD8D" wp14:editId="7AD20483">
                  <wp:extent cx="5262927" cy="3955995"/>
                  <wp:effectExtent l="0" t="0" r="0" b="6985"/>
                  <wp:docPr id="7670488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048854" name=""/>
                          <pic:cNvPicPr/>
                        </pic:nvPicPr>
                        <pic:blipFill>
                          <a:blip r:embed="rId10"/>
                          <a:stretch>
                            <a:fillRect/>
                          </a:stretch>
                        </pic:blipFill>
                        <pic:spPr>
                          <a:xfrm>
                            <a:off x="0" y="0"/>
                            <a:ext cx="5267382" cy="3959343"/>
                          </a:xfrm>
                          <a:prstGeom prst="rect">
                            <a:avLst/>
                          </a:prstGeom>
                        </pic:spPr>
                      </pic:pic>
                    </a:graphicData>
                  </a:graphic>
                </wp:inline>
              </w:drawing>
            </w:r>
          </w:p>
        </w:tc>
      </w:tr>
      <w:tr w:rsidR="00A41ECB" w:rsidRPr="00783CFD" w14:paraId="12D914B0" w14:textId="77777777" w:rsidTr="00A41ECB">
        <w:tc>
          <w:tcPr>
            <w:tcW w:w="2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1406266" w14:textId="77777777" w:rsidR="00A41ECB" w:rsidRPr="00783CFD" w:rsidRDefault="00A41ECB" w:rsidP="009B40CE">
            <w:pPr>
              <w:pStyle w:val="NormalWeb"/>
              <w:spacing w:before="0" w:beforeAutospacing="0" w:after="0" w:afterAutospacing="0"/>
              <w:rPr>
                <w:rFonts w:ascii="Century Gothic" w:hAnsi="Century Gothic"/>
                <w:sz w:val="20"/>
                <w:szCs w:val="20"/>
                <w:lang w:val="es-DO"/>
              </w:rPr>
            </w:pPr>
          </w:p>
        </w:tc>
        <w:tc>
          <w:tcPr>
            <w:tcW w:w="768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E0BB986" w14:textId="77777777" w:rsidR="00A41ECB" w:rsidRPr="00783CFD" w:rsidRDefault="00A41ECB" w:rsidP="00085670">
            <w:pPr>
              <w:pStyle w:val="TableParagraph"/>
              <w:spacing w:before="139"/>
              <w:ind w:right="2072"/>
              <w:jc w:val="center"/>
              <w:rPr>
                <w:rFonts w:ascii="Century Gothic" w:hAnsi="Century Gothic" w:cs="Arial"/>
                <w:b/>
                <w:sz w:val="20"/>
                <w:szCs w:val="20"/>
                <w:lang w:val="es-DO"/>
              </w:rPr>
            </w:pPr>
          </w:p>
        </w:tc>
      </w:tr>
      <w:tr w:rsidR="00085670" w:rsidRPr="00783CFD" w14:paraId="20C3692B" w14:textId="77777777" w:rsidTr="00A41ECB">
        <w:tc>
          <w:tcPr>
            <w:tcW w:w="2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3B7ACDC" w14:textId="6FC16874" w:rsidR="00085670" w:rsidRPr="00022736" w:rsidRDefault="00085670" w:rsidP="00022736">
            <w:pPr>
              <w:pStyle w:val="NormalWeb"/>
              <w:spacing w:before="0" w:beforeAutospacing="0" w:after="0" w:afterAutospacing="0"/>
              <w:jc w:val="center"/>
              <w:rPr>
                <w:rFonts w:ascii="Century Gothic" w:hAnsi="Century Gothic"/>
                <w:b/>
                <w:bCs/>
                <w:sz w:val="20"/>
                <w:szCs w:val="20"/>
                <w:lang w:val="es-DO"/>
              </w:rPr>
            </w:pPr>
            <w:r w:rsidRPr="00022736">
              <w:rPr>
                <w:rFonts w:ascii="Century Gothic" w:hAnsi="Century Gothic"/>
                <w:b/>
                <w:bCs/>
                <w:sz w:val="20"/>
                <w:szCs w:val="20"/>
                <w:lang w:val="es-DO"/>
              </w:rPr>
              <w:t>Lugar y fecha para presentar propuesta y cotización en soporte papel (física).</w:t>
            </w:r>
          </w:p>
        </w:tc>
        <w:tc>
          <w:tcPr>
            <w:tcW w:w="768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4A3E1D6" w14:textId="4B150D6E" w:rsidR="00041BF1" w:rsidRPr="00783CFD" w:rsidRDefault="00041BF1" w:rsidP="00041BF1">
            <w:pPr>
              <w:pStyle w:val="Textoindependiente"/>
              <w:rPr>
                <w:rFonts w:ascii="Century Gothic" w:hAnsi="Century Gothic"/>
                <w:sz w:val="20"/>
                <w:szCs w:val="20"/>
              </w:rPr>
            </w:pPr>
            <w:r w:rsidRPr="00783CFD">
              <w:rPr>
                <w:rFonts w:ascii="Century Gothic" w:hAnsi="Century Gothic"/>
                <w:sz w:val="20"/>
                <w:szCs w:val="20"/>
              </w:rPr>
              <w:t xml:space="preserve">La </w:t>
            </w:r>
            <w:r w:rsidRPr="00783CFD">
              <w:rPr>
                <w:rFonts w:ascii="Century Gothic" w:hAnsi="Century Gothic"/>
                <w:color w:val="auto"/>
                <w:sz w:val="20"/>
                <w:szCs w:val="20"/>
              </w:rPr>
              <w:t xml:space="preserve">presentación de la propuesta y cotización </w:t>
            </w:r>
            <w:r w:rsidRPr="00783CFD">
              <w:rPr>
                <w:rFonts w:ascii="Century Gothic" w:hAnsi="Century Gothic"/>
                <w:sz w:val="20"/>
                <w:szCs w:val="20"/>
              </w:rPr>
              <w:t xml:space="preserve">serán </w:t>
            </w:r>
            <w:r w:rsidRPr="00783CFD">
              <w:rPr>
                <w:rFonts w:ascii="Century Gothic" w:hAnsi="Century Gothic"/>
                <w:color w:val="auto"/>
                <w:sz w:val="20"/>
                <w:szCs w:val="20"/>
              </w:rPr>
              <w:t xml:space="preserve">recibidas mediante el Sistema Electrónico de Contratación Pública, (SECP- Portal Transaccional) o de forma presencial, para cualquier consulta escribir </w:t>
            </w:r>
            <w:r w:rsidR="00B57967" w:rsidRPr="00783CFD">
              <w:rPr>
                <w:rFonts w:ascii="Century Gothic" w:hAnsi="Century Gothic"/>
                <w:color w:val="auto"/>
                <w:sz w:val="20"/>
                <w:szCs w:val="20"/>
              </w:rPr>
              <w:t>al siguiente</w:t>
            </w:r>
            <w:r w:rsidRPr="00783CFD">
              <w:rPr>
                <w:rFonts w:ascii="Century Gothic" w:hAnsi="Century Gothic"/>
                <w:color w:val="auto"/>
                <w:sz w:val="20"/>
                <w:szCs w:val="20"/>
              </w:rPr>
              <w:t xml:space="preserve"> correo</w:t>
            </w:r>
            <w:r w:rsidRPr="00783CFD">
              <w:rPr>
                <w:rFonts w:ascii="Century Gothic" w:hAnsi="Century Gothic"/>
                <w:sz w:val="20"/>
                <w:szCs w:val="20"/>
              </w:rPr>
              <w:t xml:space="preserve"> </w:t>
            </w:r>
            <w:r w:rsidRPr="00783CFD">
              <w:rPr>
                <w:rFonts w:ascii="Century Gothic" w:hAnsi="Century Gothic"/>
                <w:color w:val="auto"/>
                <w:sz w:val="20"/>
                <w:szCs w:val="20"/>
              </w:rPr>
              <w:t xml:space="preserve">electrónico: </w:t>
            </w:r>
            <w:r w:rsidR="001D5019" w:rsidRPr="00783CFD">
              <w:rPr>
                <w:rFonts w:ascii="Century Gothic" w:hAnsi="Century Gothic"/>
                <w:color w:val="4472C4" w:themeColor="accent1"/>
                <w:sz w:val="20"/>
                <w:szCs w:val="20"/>
                <w:u w:val="single"/>
              </w:rPr>
              <w:t>nancy.liriano@minerd.gob.do</w:t>
            </w:r>
            <w:r w:rsidR="00B57967" w:rsidRPr="00783CFD">
              <w:rPr>
                <w:rFonts w:ascii="Century Gothic" w:hAnsi="Century Gothic"/>
                <w:color w:val="auto"/>
                <w:sz w:val="20"/>
                <w:szCs w:val="20"/>
              </w:rPr>
              <w:t xml:space="preserve">. </w:t>
            </w:r>
            <w:r w:rsidRPr="00783CFD">
              <w:rPr>
                <w:rFonts w:ascii="Century Gothic" w:hAnsi="Century Gothic"/>
                <w:sz w:val="20"/>
                <w:szCs w:val="20"/>
              </w:rPr>
              <w:t xml:space="preserve">En soporte papel en el Ministerio de </w:t>
            </w:r>
            <w:r w:rsidR="001D5019" w:rsidRPr="00783CFD">
              <w:rPr>
                <w:rFonts w:ascii="Century Gothic" w:hAnsi="Century Gothic"/>
                <w:sz w:val="20"/>
                <w:szCs w:val="20"/>
              </w:rPr>
              <w:t>Educación</w:t>
            </w:r>
            <w:r w:rsidRPr="00783CFD">
              <w:rPr>
                <w:rFonts w:ascii="Century Gothic" w:hAnsi="Century Gothic"/>
                <w:sz w:val="20"/>
                <w:szCs w:val="20"/>
              </w:rPr>
              <w:t xml:space="preserve">, </w:t>
            </w:r>
            <w:r w:rsidR="001D5019" w:rsidRPr="00783CFD">
              <w:rPr>
                <w:rFonts w:ascii="Century Gothic" w:hAnsi="Century Gothic"/>
                <w:sz w:val="20"/>
                <w:szCs w:val="20"/>
              </w:rPr>
              <w:t>Avenida Máximo Gómez, Sector Gazcue</w:t>
            </w:r>
            <w:r w:rsidR="001D5019" w:rsidRPr="009F6621">
              <w:rPr>
                <w:rFonts w:ascii="Century Gothic" w:hAnsi="Century Gothic"/>
                <w:sz w:val="20"/>
                <w:szCs w:val="20"/>
              </w:rPr>
              <w:t>,</w:t>
            </w:r>
            <w:r w:rsidR="002C34F5">
              <w:t xml:space="preserve"> </w:t>
            </w:r>
            <w:r w:rsidR="002C34F5" w:rsidRPr="002C34F5">
              <w:rPr>
                <w:rFonts w:ascii="Century Gothic" w:hAnsi="Century Gothic"/>
                <w:b/>
                <w:bCs/>
                <w:sz w:val="20"/>
                <w:szCs w:val="20"/>
              </w:rPr>
              <w:t xml:space="preserve">miércoles </w:t>
            </w:r>
            <w:r w:rsidR="007C7059" w:rsidRPr="007C7059">
              <w:rPr>
                <w:rFonts w:ascii="Century Gothic" w:hAnsi="Century Gothic"/>
                <w:b/>
                <w:bCs/>
                <w:sz w:val="20"/>
                <w:szCs w:val="20"/>
              </w:rPr>
              <w:t>23/09/2026 14:00</w:t>
            </w:r>
            <w:r w:rsidR="007C7059" w:rsidRPr="007C7059">
              <w:rPr>
                <w:rFonts w:ascii="Century Gothic" w:hAnsi="Century Gothic"/>
                <w:b/>
                <w:bCs/>
                <w:sz w:val="20"/>
                <w:szCs w:val="20"/>
              </w:rPr>
              <w:t xml:space="preserve"> </w:t>
            </w:r>
            <w:r w:rsidR="002C34F5" w:rsidRPr="002C34F5">
              <w:rPr>
                <w:rFonts w:ascii="Century Gothic" w:hAnsi="Century Gothic"/>
                <w:b/>
                <w:bCs/>
                <w:sz w:val="20"/>
                <w:szCs w:val="20"/>
              </w:rPr>
              <w:t>p.m</w:t>
            </w:r>
            <w:r w:rsidR="00A20FFA" w:rsidRPr="002C34F5">
              <w:rPr>
                <w:rFonts w:ascii="Century Gothic" w:hAnsi="Century Gothic"/>
                <w:b/>
                <w:bCs/>
                <w:sz w:val="20"/>
                <w:szCs w:val="20"/>
              </w:rPr>
              <w:t>.</w:t>
            </w:r>
            <w:r w:rsidR="00A20FFA">
              <w:rPr>
                <w:rFonts w:ascii="Century Gothic" w:hAnsi="Century Gothic"/>
                <w:b/>
                <w:bCs/>
                <w:sz w:val="20"/>
                <w:szCs w:val="20"/>
              </w:rPr>
              <w:t xml:space="preserve"> </w:t>
            </w:r>
            <w:r w:rsidRPr="00783CFD">
              <w:rPr>
                <w:rFonts w:ascii="Century Gothic" w:hAnsi="Century Gothic"/>
                <w:sz w:val="20"/>
                <w:szCs w:val="20"/>
              </w:rPr>
              <w:t xml:space="preserve">del mismo día, solo podrá postergarse por causas de Fuerza Mayor o Caso Fortuito definidos en la presente solicitud. </w:t>
            </w:r>
          </w:p>
          <w:p w14:paraId="75037599" w14:textId="77777777" w:rsidR="00085670" w:rsidRPr="00783CFD" w:rsidRDefault="00085670" w:rsidP="009B40CE">
            <w:pPr>
              <w:pStyle w:val="NormalWeb"/>
              <w:spacing w:before="0" w:beforeAutospacing="0" w:after="0" w:afterAutospacing="0"/>
              <w:jc w:val="both"/>
              <w:rPr>
                <w:rFonts w:ascii="Century Gothic" w:hAnsi="Century Gothic"/>
                <w:sz w:val="20"/>
                <w:szCs w:val="20"/>
                <w:lang w:val="es-DO"/>
              </w:rPr>
            </w:pPr>
          </w:p>
        </w:tc>
      </w:tr>
      <w:tr w:rsidR="00022736" w:rsidRPr="00783CFD" w14:paraId="494172D1" w14:textId="77777777" w:rsidTr="00060493">
        <w:trPr>
          <w:trHeight w:val="3136"/>
        </w:trPr>
        <w:tc>
          <w:tcPr>
            <w:tcW w:w="2047" w:type="dxa"/>
            <w:vMerge w:val="restart"/>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0DA15EBC" w14:textId="77777777" w:rsidR="00022736" w:rsidRDefault="00022736" w:rsidP="00022736">
            <w:pPr>
              <w:pStyle w:val="NormalWeb"/>
              <w:spacing w:before="0" w:beforeAutospacing="0" w:after="0" w:afterAutospacing="0"/>
              <w:jc w:val="center"/>
              <w:rPr>
                <w:rFonts w:ascii="Century Gothic" w:hAnsi="Century Gothic"/>
                <w:b/>
                <w:bCs/>
                <w:sz w:val="20"/>
                <w:szCs w:val="20"/>
                <w:lang w:val="es-DO"/>
              </w:rPr>
            </w:pPr>
          </w:p>
          <w:p w14:paraId="020290EF" w14:textId="77777777" w:rsidR="00022736" w:rsidRDefault="00022736" w:rsidP="00022736">
            <w:pPr>
              <w:pStyle w:val="NormalWeb"/>
              <w:spacing w:before="0" w:beforeAutospacing="0" w:after="0" w:afterAutospacing="0"/>
              <w:jc w:val="center"/>
              <w:rPr>
                <w:rFonts w:ascii="Century Gothic" w:hAnsi="Century Gothic"/>
                <w:b/>
                <w:bCs/>
                <w:sz w:val="20"/>
                <w:szCs w:val="20"/>
                <w:lang w:val="es-DO"/>
              </w:rPr>
            </w:pPr>
          </w:p>
          <w:p w14:paraId="17307BD2" w14:textId="77777777" w:rsidR="00022736" w:rsidRDefault="00022736" w:rsidP="00022736">
            <w:pPr>
              <w:pStyle w:val="NormalWeb"/>
              <w:spacing w:before="0" w:beforeAutospacing="0" w:after="0" w:afterAutospacing="0"/>
              <w:jc w:val="center"/>
              <w:rPr>
                <w:rFonts w:ascii="Century Gothic" w:hAnsi="Century Gothic"/>
                <w:b/>
                <w:bCs/>
                <w:sz w:val="20"/>
                <w:szCs w:val="20"/>
                <w:lang w:val="es-DO"/>
              </w:rPr>
            </w:pPr>
          </w:p>
          <w:p w14:paraId="4C9A0CD5" w14:textId="77777777" w:rsidR="00022736" w:rsidRDefault="00022736" w:rsidP="00022736">
            <w:pPr>
              <w:pStyle w:val="NormalWeb"/>
              <w:spacing w:before="0" w:beforeAutospacing="0" w:after="0" w:afterAutospacing="0"/>
              <w:jc w:val="center"/>
              <w:rPr>
                <w:rFonts w:ascii="Century Gothic" w:hAnsi="Century Gothic"/>
                <w:b/>
                <w:bCs/>
                <w:sz w:val="20"/>
                <w:szCs w:val="20"/>
                <w:lang w:val="es-DO"/>
              </w:rPr>
            </w:pPr>
          </w:p>
          <w:p w14:paraId="74E481D0" w14:textId="77777777" w:rsidR="00022736" w:rsidRDefault="00022736" w:rsidP="00022736">
            <w:pPr>
              <w:pStyle w:val="NormalWeb"/>
              <w:spacing w:before="0" w:beforeAutospacing="0" w:after="0" w:afterAutospacing="0"/>
              <w:jc w:val="center"/>
              <w:rPr>
                <w:rFonts w:ascii="Century Gothic" w:hAnsi="Century Gothic"/>
                <w:b/>
                <w:bCs/>
                <w:sz w:val="20"/>
                <w:szCs w:val="20"/>
                <w:lang w:val="es-DO"/>
              </w:rPr>
            </w:pPr>
          </w:p>
          <w:p w14:paraId="40864CD0" w14:textId="77777777" w:rsidR="00022736" w:rsidRDefault="00022736" w:rsidP="00022736">
            <w:pPr>
              <w:pStyle w:val="NormalWeb"/>
              <w:spacing w:before="0" w:beforeAutospacing="0" w:after="0" w:afterAutospacing="0"/>
              <w:jc w:val="center"/>
              <w:rPr>
                <w:rFonts w:ascii="Century Gothic" w:hAnsi="Century Gothic"/>
                <w:b/>
                <w:bCs/>
                <w:sz w:val="20"/>
                <w:szCs w:val="20"/>
                <w:lang w:val="es-DO"/>
              </w:rPr>
            </w:pPr>
          </w:p>
          <w:p w14:paraId="03A65065" w14:textId="7D54FD4C" w:rsidR="00022736" w:rsidRPr="00022736" w:rsidRDefault="00022736" w:rsidP="00022736">
            <w:pPr>
              <w:pStyle w:val="NormalWeb"/>
              <w:spacing w:before="0" w:beforeAutospacing="0" w:after="0" w:afterAutospacing="0"/>
              <w:jc w:val="center"/>
              <w:rPr>
                <w:rFonts w:ascii="Century Gothic" w:hAnsi="Century Gothic"/>
                <w:b/>
                <w:bCs/>
                <w:sz w:val="20"/>
                <w:szCs w:val="20"/>
                <w:lang w:val="es-DO"/>
              </w:rPr>
            </w:pPr>
            <w:r w:rsidRPr="00022736">
              <w:rPr>
                <w:rFonts w:ascii="Century Gothic" w:hAnsi="Century Gothic"/>
                <w:b/>
                <w:bCs/>
                <w:sz w:val="20"/>
                <w:szCs w:val="20"/>
                <w:lang w:val="es-DO"/>
              </w:rPr>
              <w:t>Identificación de las propuestas y cotización</w:t>
            </w:r>
          </w:p>
        </w:tc>
        <w:tc>
          <w:tcPr>
            <w:tcW w:w="7684"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7552D86F" w14:textId="77777777" w:rsidR="00022736" w:rsidRDefault="00022736" w:rsidP="00F903A4">
            <w:pPr>
              <w:jc w:val="both"/>
              <w:rPr>
                <w:rFonts w:ascii="Century Gothic" w:hAnsi="Century Gothic"/>
                <w:sz w:val="20"/>
                <w:szCs w:val="20"/>
              </w:rPr>
            </w:pPr>
          </w:p>
          <w:p w14:paraId="4901AF8C" w14:textId="77777777" w:rsidR="00022736" w:rsidRDefault="00022736" w:rsidP="00F903A4">
            <w:pPr>
              <w:jc w:val="both"/>
              <w:rPr>
                <w:rFonts w:ascii="Century Gothic" w:hAnsi="Century Gothic"/>
                <w:sz w:val="20"/>
                <w:szCs w:val="20"/>
              </w:rPr>
            </w:pPr>
          </w:p>
          <w:p w14:paraId="00AD1E2B" w14:textId="51F44488" w:rsidR="00022736" w:rsidRPr="00783CFD" w:rsidRDefault="00022736" w:rsidP="00F903A4">
            <w:pPr>
              <w:jc w:val="both"/>
              <w:rPr>
                <w:rFonts w:ascii="Century Gothic" w:hAnsi="Century Gothic"/>
                <w:sz w:val="20"/>
                <w:szCs w:val="20"/>
              </w:rPr>
            </w:pPr>
            <w:r w:rsidRPr="00783CFD">
              <w:rPr>
                <w:rFonts w:ascii="Century Gothic" w:hAnsi="Century Gothic"/>
                <w:sz w:val="20"/>
                <w:szCs w:val="20"/>
              </w:rPr>
              <w:t xml:space="preserve">A través del SECP-Portal Transaccional de forma digital, o de forma física, mediante un sobre cerrado identificado como: “propuestas y cotización para el procedimiento de </w:t>
            </w:r>
            <w:r w:rsidR="00EC3811" w:rsidRPr="00783CFD">
              <w:rPr>
                <w:rFonts w:ascii="Century Gothic" w:hAnsi="Century Gothic"/>
                <w:sz w:val="20"/>
                <w:szCs w:val="20"/>
              </w:rPr>
              <w:t xml:space="preserve">excepción, </w:t>
            </w:r>
            <w:r w:rsidR="00EC3811">
              <w:rPr>
                <w:rFonts w:ascii="Century Gothic" w:hAnsi="Century Gothic"/>
                <w:b/>
                <w:bCs/>
                <w:color w:val="000000" w:themeColor="text1"/>
                <w:sz w:val="20"/>
                <w:szCs w:val="20"/>
              </w:rPr>
              <w:t xml:space="preserve">LA </w:t>
            </w:r>
            <w:r w:rsidR="00037130">
              <w:rPr>
                <w:rFonts w:ascii="Century Gothic" w:hAnsi="Century Gothic"/>
                <w:b/>
                <w:bCs/>
                <w:color w:val="000000" w:themeColor="text1"/>
                <w:sz w:val="20"/>
                <w:szCs w:val="20"/>
              </w:rPr>
              <w:t>CONTRATACIÓN DEL ALQUILER INMUEBLE PARA ALOJAR UNA NAVE INDUSTRIAL PARA ALMACENAMIENTO DE EQUIPOS, COMPONENTES Y OTROS, LOS ALCARRIZOS</w:t>
            </w:r>
            <w:r w:rsidRPr="00783CFD">
              <w:rPr>
                <w:rFonts w:ascii="Century Gothic" w:hAnsi="Century Gothic"/>
                <w:sz w:val="20"/>
                <w:szCs w:val="20"/>
                <w:shd w:val="clear" w:color="auto" w:fill="FFFFFF"/>
              </w:rPr>
              <w:t xml:space="preserve">” </w:t>
            </w:r>
            <w:r w:rsidRPr="00783CFD">
              <w:rPr>
                <w:rFonts w:ascii="Century Gothic" w:hAnsi="Century Gothic"/>
                <w:color w:val="222222"/>
                <w:sz w:val="20"/>
                <w:szCs w:val="20"/>
                <w:shd w:val="clear" w:color="auto" w:fill="FFFFFF"/>
              </w:rPr>
              <w:t>el oferente depositará su propuesta con la siguiente información legible en la parte frontal:</w:t>
            </w:r>
          </w:p>
          <w:p w14:paraId="7675A871" w14:textId="77777777" w:rsidR="00022736" w:rsidRDefault="00022736" w:rsidP="00F903A4">
            <w:pPr>
              <w:jc w:val="center"/>
              <w:rPr>
                <w:rFonts w:ascii="Century Gothic" w:hAnsi="Century Gothic"/>
                <w:b/>
                <w:sz w:val="20"/>
                <w:szCs w:val="20"/>
              </w:rPr>
            </w:pPr>
          </w:p>
          <w:p w14:paraId="1E82E2CF" w14:textId="77777777" w:rsidR="00022736" w:rsidRPr="00022736" w:rsidRDefault="00022736" w:rsidP="00F903A4">
            <w:pPr>
              <w:jc w:val="center"/>
              <w:rPr>
                <w:rFonts w:ascii="Century Gothic" w:hAnsi="Century Gothic"/>
                <w:b/>
                <w:sz w:val="6"/>
                <w:szCs w:val="6"/>
              </w:rPr>
            </w:pPr>
          </w:p>
          <w:p w14:paraId="0C6AFDFD" w14:textId="1ACBFBAD" w:rsidR="00022736" w:rsidRPr="00783CFD" w:rsidRDefault="00022736" w:rsidP="00F903A4">
            <w:pPr>
              <w:jc w:val="center"/>
              <w:rPr>
                <w:rFonts w:ascii="Century Gothic" w:hAnsi="Century Gothic"/>
                <w:b/>
                <w:sz w:val="20"/>
                <w:szCs w:val="20"/>
              </w:rPr>
            </w:pPr>
            <w:r w:rsidRPr="00783CFD">
              <w:rPr>
                <w:rFonts w:ascii="Century Gothic" w:hAnsi="Century Gothic"/>
                <w:b/>
                <w:sz w:val="20"/>
                <w:szCs w:val="20"/>
              </w:rPr>
              <w:t>Nombre de la persona física/ jurídica</w:t>
            </w:r>
          </w:p>
          <w:p w14:paraId="7F9E9D61" w14:textId="77777777" w:rsidR="00022736" w:rsidRPr="00783CFD" w:rsidRDefault="00022736" w:rsidP="00F903A4">
            <w:pPr>
              <w:rPr>
                <w:rFonts w:ascii="Century Gothic" w:hAnsi="Century Gothic"/>
                <w:color w:val="C00000"/>
                <w:sz w:val="20"/>
                <w:szCs w:val="20"/>
              </w:rPr>
            </w:pPr>
            <w:r w:rsidRPr="00783CFD">
              <w:rPr>
                <w:rFonts w:ascii="Century Gothic" w:hAnsi="Century Gothic"/>
                <w:color w:val="C00000"/>
                <w:sz w:val="20"/>
                <w:szCs w:val="20"/>
              </w:rPr>
              <w:t xml:space="preserve">                                                </w:t>
            </w:r>
            <w:r w:rsidRPr="00783CFD">
              <w:rPr>
                <w:rFonts w:ascii="Century Gothic" w:hAnsi="Century Gothic"/>
                <w:sz w:val="20"/>
                <w:szCs w:val="20"/>
              </w:rPr>
              <w:t>(Sello Social)</w:t>
            </w:r>
          </w:p>
          <w:p w14:paraId="5050DD2A" w14:textId="7C72EFE9" w:rsidR="00022736" w:rsidRPr="00783CFD" w:rsidRDefault="00022736" w:rsidP="00F903A4">
            <w:pPr>
              <w:rPr>
                <w:rFonts w:ascii="Century Gothic" w:hAnsi="Century Gothic"/>
                <w:sz w:val="20"/>
                <w:szCs w:val="20"/>
              </w:rPr>
            </w:pPr>
          </w:p>
        </w:tc>
      </w:tr>
      <w:tr w:rsidR="00022736" w:rsidRPr="00783CFD" w14:paraId="34843642" w14:textId="77777777" w:rsidTr="00134BC9">
        <w:trPr>
          <w:trHeight w:val="674"/>
        </w:trPr>
        <w:tc>
          <w:tcPr>
            <w:tcW w:w="2047" w:type="dxa"/>
            <w:vMerge/>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059FDD" w14:textId="77777777" w:rsidR="00022736" w:rsidRPr="00022736" w:rsidRDefault="00022736" w:rsidP="00022736">
            <w:pPr>
              <w:pStyle w:val="NormalWeb"/>
              <w:spacing w:before="0" w:beforeAutospacing="0" w:after="0" w:afterAutospacing="0"/>
              <w:jc w:val="center"/>
              <w:rPr>
                <w:rFonts w:ascii="Century Gothic" w:hAnsi="Century Gothic"/>
                <w:b/>
                <w:bCs/>
                <w:sz w:val="20"/>
                <w:szCs w:val="20"/>
                <w:lang w:val="es-DO"/>
              </w:rPr>
            </w:pPr>
          </w:p>
        </w:tc>
        <w:tc>
          <w:tcPr>
            <w:tcW w:w="768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ED2B55B" w14:textId="53DA5F80" w:rsidR="00022736" w:rsidRPr="00022736" w:rsidRDefault="00022736" w:rsidP="00F903A4">
            <w:pPr>
              <w:jc w:val="both"/>
              <w:rPr>
                <w:rFonts w:ascii="Century Gothic" w:hAnsi="Century Gothic"/>
                <w:b/>
                <w:bCs/>
                <w:sz w:val="20"/>
                <w:szCs w:val="20"/>
              </w:rPr>
            </w:pPr>
            <w:r w:rsidRPr="00022736">
              <w:rPr>
                <w:rFonts w:ascii="Century Gothic" w:hAnsi="Century Gothic"/>
                <w:b/>
                <w:bCs/>
                <w:sz w:val="20"/>
                <w:szCs w:val="20"/>
              </w:rPr>
              <w:t>Referencia del Proceso: MINISTERIO DE EDUCACCIÓN- MINERD-CCC-PEIN-2026-</w:t>
            </w:r>
            <w:r w:rsidR="00037130">
              <w:rPr>
                <w:rFonts w:ascii="Century Gothic" w:hAnsi="Century Gothic"/>
                <w:b/>
                <w:bCs/>
                <w:sz w:val="20"/>
                <w:szCs w:val="20"/>
              </w:rPr>
              <w:t>0107</w:t>
            </w:r>
            <w:r w:rsidRPr="00022736">
              <w:rPr>
                <w:rFonts w:ascii="Century Gothic" w:hAnsi="Century Gothic"/>
                <w:b/>
                <w:bCs/>
                <w:sz w:val="20"/>
                <w:szCs w:val="20"/>
              </w:rPr>
              <w:t>.</w:t>
            </w:r>
          </w:p>
        </w:tc>
      </w:tr>
      <w:tr w:rsidR="00022736" w:rsidRPr="00783CFD" w14:paraId="5E4ED7D1" w14:textId="77777777" w:rsidTr="00022736">
        <w:trPr>
          <w:trHeight w:val="567"/>
        </w:trPr>
        <w:tc>
          <w:tcPr>
            <w:tcW w:w="2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4877300" w14:textId="77777777" w:rsidR="00022736" w:rsidRPr="00022736" w:rsidRDefault="00022736" w:rsidP="00022736">
            <w:pPr>
              <w:pStyle w:val="NormalWeb"/>
              <w:spacing w:before="0" w:beforeAutospacing="0" w:after="0" w:afterAutospacing="0"/>
              <w:jc w:val="center"/>
              <w:rPr>
                <w:rFonts w:ascii="Century Gothic" w:hAnsi="Century Gothic"/>
                <w:b/>
                <w:bCs/>
                <w:sz w:val="20"/>
                <w:szCs w:val="20"/>
                <w:lang w:val="es-DO"/>
              </w:rPr>
            </w:pPr>
          </w:p>
        </w:tc>
        <w:tc>
          <w:tcPr>
            <w:tcW w:w="768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B53862A" w14:textId="4F2B4414" w:rsidR="00022736" w:rsidRPr="00022736" w:rsidRDefault="00667D0E" w:rsidP="00F903A4">
            <w:pPr>
              <w:jc w:val="both"/>
              <w:rPr>
                <w:rFonts w:ascii="Century Gothic" w:hAnsi="Century Gothic"/>
                <w:b/>
                <w:bCs/>
                <w:sz w:val="22"/>
                <w:szCs w:val="22"/>
              </w:rPr>
            </w:pPr>
            <w:r w:rsidRPr="00022736">
              <w:rPr>
                <w:rFonts w:ascii="Century Gothic" w:hAnsi="Century Gothic"/>
                <w:b/>
                <w:bCs/>
                <w:sz w:val="22"/>
                <w:szCs w:val="22"/>
              </w:rPr>
              <w:t xml:space="preserve">DOCUMENTACIÓN </w:t>
            </w:r>
            <w:r>
              <w:rPr>
                <w:rFonts w:ascii="Century Gothic" w:hAnsi="Century Gothic"/>
                <w:b/>
                <w:bCs/>
                <w:sz w:val="22"/>
                <w:szCs w:val="22"/>
              </w:rPr>
              <w:t xml:space="preserve">LEGAL FINANCIERA Y TÉCNICA </w:t>
            </w:r>
          </w:p>
        </w:tc>
      </w:tr>
      <w:tr w:rsidR="009F4AC8" w:rsidRPr="00783CFD" w14:paraId="4DFE0A27" w14:textId="77777777" w:rsidTr="00A41ECB">
        <w:tc>
          <w:tcPr>
            <w:tcW w:w="2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3C14BED7" w14:textId="77777777" w:rsidR="00044BC7" w:rsidRPr="00783CFD" w:rsidRDefault="00044BC7" w:rsidP="0073497A">
            <w:pPr>
              <w:pStyle w:val="NormalWeb"/>
              <w:spacing w:before="0" w:beforeAutospacing="0" w:after="0" w:afterAutospacing="0"/>
              <w:rPr>
                <w:rFonts w:ascii="Century Gothic" w:hAnsi="Century Gothic"/>
                <w:color w:val="000000"/>
                <w:sz w:val="20"/>
                <w:szCs w:val="20"/>
                <w:lang w:val="es-DO"/>
              </w:rPr>
            </w:pPr>
          </w:p>
          <w:p w14:paraId="6AED21D7" w14:textId="77777777" w:rsidR="00044BC7" w:rsidRPr="00783CFD" w:rsidRDefault="00044BC7" w:rsidP="0073497A">
            <w:pPr>
              <w:pStyle w:val="NormalWeb"/>
              <w:spacing w:before="0" w:beforeAutospacing="0" w:after="0" w:afterAutospacing="0"/>
              <w:rPr>
                <w:rFonts w:ascii="Century Gothic" w:hAnsi="Century Gothic"/>
                <w:color w:val="000000"/>
                <w:sz w:val="20"/>
                <w:szCs w:val="20"/>
                <w:lang w:val="es-DO"/>
              </w:rPr>
            </w:pPr>
          </w:p>
          <w:p w14:paraId="53E69172" w14:textId="77777777" w:rsidR="00044BC7" w:rsidRPr="00783CFD" w:rsidRDefault="00044BC7" w:rsidP="0073497A">
            <w:pPr>
              <w:pStyle w:val="NormalWeb"/>
              <w:spacing w:before="0" w:beforeAutospacing="0" w:after="0" w:afterAutospacing="0"/>
              <w:rPr>
                <w:rFonts w:ascii="Century Gothic" w:hAnsi="Century Gothic"/>
                <w:color w:val="000000"/>
                <w:sz w:val="20"/>
                <w:szCs w:val="20"/>
                <w:lang w:val="es-DO"/>
              </w:rPr>
            </w:pPr>
          </w:p>
          <w:p w14:paraId="6F6519C5" w14:textId="77777777" w:rsidR="00044BC7" w:rsidRPr="00783CFD" w:rsidRDefault="00044BC7" w:rsidP="0073497A">
            <w:pPr>
              <w:pStyle w:val="NormalWeb"/>
              <w:spacing w:before="0" w:beforeAutospacing="0" w:after="0" w:afterAutospacing="0"/>
              <w:rPr>
                <w:rFonts w:ascii="Century Gothic" w:hAnsi="Century Gothic"/>
                <w:color w:val="000000"/>
                <w:sz w:val="20"/>
                <w:szCs w:val="20"/>
                <w:lang w:val="es-DO"/>
              </w:rPr>
            </w:pPr>
          </w:p>
          <w:p w14:paraId="094D3375" w14:textId="77777777" w:rsidR="00044BC7" w:rsidRPr="00783CFD" w:rsidRDefault="00044BC7" w:rsidP="0073497A">
            <w:pPr>
              <w:pStyle w:val="NormalWeb"/>
              <w:spacing w:before="0" w:beforeAutospacing="0" w:after="0" w:afterAutospacing="0"/>
              <w:rPr>
                <w:rFonts w:ascii="Century Gothic" w:hAnsi="Century Gothic"/>
                <w:color w:val="000000"/>
                <w:sz w:val="20"/>
                <w:szCs w:val="20"/>
                <w:lang w:val="es-DO"/>
              </w:rPr>
            </w:pPr>
          </w:p>
          <w:p w14:paraId="4DEE696E" w14:textId="77777777" w:rsidR="00044BC7" w:rsidRPr="00783CFD" w:rsidRDefault="00044BC7" w:rsidP="0073497A">
            <w:pPr>
              <w:pStyle w:val="NormalWeb"/>
              <w:spacing w:before="0" w:beforeAutospacing="0" w:after="0" w:afterAutospacing="0"/>
              <w:rPr>
                <w:rFonts w:ascii="Century Gothic" w:hAnsi="Century Gothic"/>
                <w:color w:val="000000"/>
                <w:sz w:val="20"/>
                <w:szCs w:val="20"/>
                <w:lang w:val="es-DO"/>
              </w:rPr>
            </w:pPr>
          </w:p>
          <w:p w14:paraId="5B6AF20E" w14:textId="77777777" w:rsidR="00044BC7" w:rsidRPr="00783CFD" w:rsidRDefault="00044BC7" w:rsidP="0073497A">
            <w:pPr>
              <w:pStyle w:val="NormalWeb"/>
              <w:spacing w:before="0" w:beforeAutospacing="0" w:after="0" w:afterAutospacing="0"/>
              <w:rPr>
                <w:rFonts w:ascii="Century Gothic" w:hAnsi="Century Gothic"/>
                <w:color w:val="000000"/>
                <w:sz w:val="20"/>
                <w:szCs w:val="20"/>
                <w:lang w:val="es-DO"/>
              </w:rPr>
            </w:pPr>
          </w:p>
          <w:p w14:paraId="75CCA37D" w14:textId="77777777" w:rsidR="00044BC7" w:rsidRPr="00783CFD" w:rsidRDefault="00044BC7" w:rsidP="0073497A">
            <w:pPr>
              <w:pStyle w:val="NormalWeb"/>
              <w:spacing w:before="0" w:beforeAutospacing="0" w:after="0" w:afterAutospacing="0"/>
              <w:rPr>
                <w:rFonts w:ascii="Century Gothic" w:hAnsi="Century Gothic"/>
                <w:color w:val="000000"/>
                <w:sz w:val="20"/>
                <w:szCs w:val="20"/>
                <w:lang w:val="es-DO"/>
              </w:rPr>
            </w:pPr>
          </w:p>
          <w:p w14:paraId="5787C434" w14:textId="77777777" w:rsidR="00044BC7" w:rsidRPr="00783CFD" w:rsidRDefault="00044BC7" w:rsidP="0073497A">
            <w:pPr>
              <w:pStyle w:val="NormalWeb"/>
              <w:spacing w:before="0" w:beforeAutospacing="0" w:after="0" w:afterAutospacing="0"/>
              <w:rPr>
                <w:rFonts w:ascii="Century Gothic" w:hAnsi="Century Gothic"/>
                <w:color w:val="000000"/>
                <w:sz w:val="20"/>
                <w:szCs w:val="20"/>
                <w:lang w:val="es-DO"/>
              </w:rPr>
            </w:pPr>
          </w:p>
          <w:p w14:paraId="32367C27" w14:textId="77777777" w:rsidR="00044BC7" w:rsidRPr="00783CFD" w:rsidRDefault="00044BC7" w:rsidP="0073497A">
            <w:pPr>
              <w:pStyle w:val="NormalWeb"/>
              <w:spacing w:before="0" w:beforeAutospacing="0" w:after="0" w:afterAutospacing="0"/>
              <w:rPr>
                <w:rFonts w:ascii="Century Gothic" w:hAnsi="Century Gothic"/>
                <w:color w:val="000000"/>
                <w:sz w:val="20"/>
                <w:szCs w:val="20"/>
                <w:lang w:val="es-DO"/>
              </w:rPr>
            </w:pPr>
          </w:p>
          <w:p w14:paraId="5E302B95" w14:textId="77777777" w:rsidR="00044BC7" w:rsidRPr="00783CFD" w:rsidRDefault="00044BC7" w:rsidP="0073497A">
            <w:pPr>
              <w:pStyle w:val="NormalWeb"/>
              <w:spacing w:before="0" w:beforeAutospacing="0" w:after="0" w:afterAutospacing="0"/>
              <w:rPr>
                <w:rFonts w:ascii="Century Gothic" w:hAnsi="Century Gothic"/>
                <w:color w:val="000000"/>
                <w:sz w:val="20"/>
                <w:szCs w:val="20"/>
                <w:lang w:val="es-DO"/>
              </w:rPr>
            </w:pPr>
          </w:p>
          <w:p w14:paraId="4B517412" w14:textId="77777777" w:rsidR="00044BC7" w:rsidRPr="00783CFD" w:rsidRDefault="00044BC7" w:rsidP="0073497A">
            <w:pPr>
              <w:pStyle w:val="NormalWeb"/>
              <w:spacing w:before="0" w:beforeAutospacing="0" w:after="0" w:afterAutospacing="0"/>
              <w:rPr>
                <w:rFonts w:ascii="Century Gothic" w:hAnsi="Century Gothic"/>
                <w:color w:val="000000"/>
                <w:sz w:val="20"/>
                <w:szCs w:val="20"/>
                <w:lang w:val="es-DO"/>
              </w:rPr>
            </w:pPr>
          </w:p>
          <w:p w14:paraId="547F923A" w14:textId="77777777" w:rsidR="00A41ECB" w:rsidRPr="00783CFD" w:rsidRDefault="00A41ECB" w:rsidP="00044BC7">
            <w:pPr>
              <w:pStyle w:val="NormalWeb"/>
              <w:spacing w:before="0" w:beforeAutospacing="0" w:after="0" w:afterAutospacing="0"/>
              <w:jc w:val="center"/>
              <w:rPr>
                <w:rFonts w:ascii="Century Gothic" w:hAnsi="Century Gothic"/>
                <w:color w:val="000000"/>
                <w:sz w:val="20"/>
                <w:szCs w:val="20"/>
                <w:lang w:val="es-DO"/>
              </w:rPr>
            </w:pPr>
          </w:p>
          <w:p w14:paraId="1C9FFBB8" w14:textId="77777777" w:rsidR="00A41ECB" w:rsidRPr="00783CFD" w:rsidRDefault="00A41ECB" w:rsidP="00044BC7">
            <w:pPr>
              <w:pStyle w:val="NormalWeb"/>
              <w:spacing w:before="0" w:beforeAutospacing="0" w:after="0" w:afterAutospacing="0"/>
              <w:jc w:val="center"/>
              <w:rPr>
                <w:rFonts w:ascii="Century Gothic" w:hAnsi="Century Gothic"/>
                <w:color w:val="000000"/>
                <w:sz w:val="20"/>
                <w:szCs w:val="20"/>
                <w:lang w:val="es-DO"/>
              </w:rPr>
            </w:pPr>
          </w:p>
          <w:p w14:paraId="516AD588" w14:textId="77777777" w:rsidR="00A41ECB" w:rsidRPr="00783CFD" w:rsidRDefault="00A41ECB" w:rsidP="00044BC7">
            <w:pPr>
              <w:pStyle w:val="NormalWeb"/>
              <w:spacing w:before="0" w:beforeAutospacing="0" w:after="0" w:afterAutospacing="0"/>
              <w:jc w:val="center"/>
              <w:rPr>
                <w:rFonts w:ascii="Century Gothic" w:hAnsi="Century Gothic"/>
                <w:b/>
                <w:bCs/>
                <w:color w:val="000000"/>
                <w:sz w:val="20"/>
                <w:szCs w:val="20"/>
                <w:lang w:val="es-DO"/>
              </w:rPr>
            </w:pPr>
          </w:p>
          <w:p w14:paraId="1F26A295" w14:textId="77777777" w:rsidR="00667D0E" w:rsidRDefault="009F4AC8" w:rsidP="00044BC7">
            <w:pPr>
              <w:pStyle w:val="NormalWeb"/>
              <w:spacing w:before="0" w:beforeAutospacing="0" w:after="0" w:afterAutospacing="0"/>
              <w:jc w:val="center"/>
              <w:rPr>
                <w:rFonts w:ascii="Century Gothic" w:hAnsi="Century Gothic"/>
                <w:b/>
                <w:bCs/>
                <w:color w:val="000000"/>
                <w:sz w:val="20"/>
                <w:szCs w:val="20"/>
                <w:lang w:val="es-DO"/>
              </w:rPr>
            </w:pPr>
            <w:r w:rsidRPr="00783CFD">
              <w:rPr>
                <w:rFonts w:ascii="Century Gothic" w:hAnsi="Century Gothic"/>
                <w:b/>
                <w:bCs/>
                <w:color w:val="000000"/>
                <w:sz w:val="20"/>
                <w:szCs w:val="20"/>
                <w:lang w:val="es-DO"/>
              </w:rPr>
              <w:t>Requerimientos</w:t>
            </w:r>
          </w:p>
          <w:p w14:paraId="6EDE9E9B" w14:textId="2E34156C" w:rsidR="009F4AC8" w:rsidRPr="00783CFD" w:rsidRDefault="009F4AC8" w:rsidP="00044BC7">
            <w:pPr>
              <w:pStyle w:val="NormalWeb"/>
              <w:spacing w:before="0" w:beforeAutospacing="0" w:after="0" w:afterAutospacing="0"/>
              <w:jc w:val="center"/>
              <w:rPr>
                <w:rFonts w:ascii="Century Gothic" w:hAnsi="Century Gothic"/>
                <w:sz w:val="20"/>
                <w:szCs w:val="20"/>
                <w:lang w:val="es-DO"/>
              </w:rPr>
            </w:pPr>
            <w:r w:rsidRPr="00783CFD">
              <w:rPr>
                <w:rFonts w:ascii="Century Gothic" w:hAnsi="Century Gothic"/>
                <w:b/>
                <w:bCs/>
                <w:color w:val="000000"/>
                <w:sz w:val="20"/>
                <w:szCs w:val="20"/>
                <w:lang w:val="es-DO"/>
              </w:rPr>
              <w:t>que debe tener la propuesta</w:t>
            </w:r>
          </w:p>
        </w:tc>
        <w:tc>
          <w:tcPr>
            <w:tcW w:w="768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5C34DEB" w14:textId="77777777" w:rsidR="00FA5866" w:rsidRDefault="00FA5866" w:rsidP="009F4AC8">
            <w:pPr>
              <w:pStyle w:val="NormalWeb"/>
              <w:spacing w:before="0" w:beforeAutospacing="0" w:after="0" w:afterAutospacing="0"/>
              <w:rPr>
                <w:rFonts w:ascii="Century Gothic" w:hAnsi="Century Gothic"/>
                <w:b/>
                <w:bCs/>
                <w:lang w:val="es-DO"/>
              </w:rPr>
            </w:pPr>
          </w:p>
          <w:p w14:paraId="5706A947" w14:textId="1268B3B8" w:rsidR="009F4AC8" w:rsidRPr="002462C8" w:rsidRDefault="009F4AC8" w:rsidP="009F4AC8">
            <w:pPr>
              <w:pStyle w:val="NormalWeb"/>
              <w:spacing w:before="0" w:beforeAutospacing="0" w:after="0" w:afterAutospacing="0"/>
              <w:rPr>
                <w:rFonts w:ascii="Century Gothic" w:hAnsi="Century Gothic"/>
                <w:b/>
                <w:bCs/>
                <w:color w:val="000000"/>
                <w:lang w:val="es-DO"/>
              </w:rPr>
            </w:pPr>
            <w:r w:rsidRPr="002462C8">
              <w:rPr>
                <w:rFonts w:ascii="Century Gothic" w:hAnsi="Century Gothic"/>
                <w:b/>
                <w:bCs/>
                <w:lang w:val="es-DO"/>
              </w:rPr>
              <w:t>Para las personas físicas y jurídicas nacionales</w:t>
            </w:r>
          </w:p>
          <w:p w14:paraId="387D8570" w14:textId="77777777" w:rsidR="00FA5866" w:rsidRDefault="00FA5866" w:rsidP="009F4AC8">
            <w:pPr>
              <w:pStyle w:val="NormalWeb"/>
              <w:spacing w:before="0" w:beforeAutospacing="0" w:after="0" w:afterAutospacing="0"/>
              <w:rPr>
                <w:rFonts w:ascii="Century Gothic" w:hAnsi="Century Gothic"/>
                <w:color w:val="000000"/>
                <w:sz w:val="8"/>
                <w:szCs w:val="8"/>
                <w:lang w:val="es-DO"/>
              </w:rPr>
            </w:pPr>
          </w:p>
          <w:p w14:paraId="1BD849DB" w14:textId="77777777" w:rsidR="00FA5866" w:rsidRPr="00783CFD" w:rsidRDefault="00FA5866" w:rsidP="009F4AC8">
            <w:pPr>
              <w:pStyle w:val="NormalWeb"/>
              <w:spacing w:before="0" w:beforeAutospacing="0" w:after="0" w:afterAutospacing="0"/>
              <w:rPr>
                <w:rFonts w:ascii="Century Gothic" w:hAnsi="Century Gothic"/>
                <w:color w:val="000000"/>
                <w:sz w:val="8"/>
                <w:szCs w:val="8"/>
                <w:lang w:val="es-DO"/>
              </w:rPr>
            </w:pPr>
          </w:p>
          <w:p w14:paraId="7E0CAD68" w14:textId="4CE41742" w:rsidR="009F4AC8" w:rsidRPr="00E54C68" w:rsidRDefault="009F4AC8" w:rsidP="00E54C68">
            <w:pPr>
              <w:pStyle w:val="Prrafodelista"/>
              <w:numPr>
                <w:ilvl w:val="0"/>
                <w:numId w:val="8"/>
              </w:numPr>
              <w:rPr>
                <w:rFonts w:ascii="Century Gothic" w:hAnsi="Century Gothic"/>
                <w:color w:val="000000"/>
                <w:sz w:val="20"/>
                <w:szCs w:val="20"/>
                <w:lang w:eastAsia="en-US"/>
              </w:rPr>
            </w:pPr>
            <w:r w:rsidRPr="00E54C68">
              <w:rPr>
                <w:rFonts w:ascii="Century Gothic" w:hAnsi="Century Gothic"/>
                <w:color w:val="000000"/>
                <w:sz w:val="20"/>
                <w:szCs w:val="20"/>
                <w:lang w:eastAsia="en-US"/>
              </w:rPr>
              <w:t>Copia del Registro de Proveedores del Estado (</w:t>
            </w:r>
            <w:r w:rsidRPr="00E54C68">
              <w:rPr>
                <w:rFonts w:ascii="Century Gothic" w:hAnsi="Century Gothic"/>
                <w:b/>
                <w:bCs/>
                <w:color w:val="000000"/>
                <w:sz w:val="20"/>
                <w:szCs w:val="20"/>
                <w:lang w:eastAsia="en-US"/>
              </w:rPr>
              <w:t>RPE</w:t>
            </w:r>
            <w:r w:rsidRPr="00E54C68">
              <w:rPr>
                <w:rFonts w:ascii="Century Gothic" w:hAnsi="Century Gothic"/>
                <w:color w:val="000000"/>
                <w:sz w:val="20"/>
                <w:szCs w:val="20"/>
                <w:lang w:eastAsia="en-US"/>
              </w:rPr>
              <w:t xml:space="preserve">), emitido por la Dirección General de Contrataciones Públicas, debe tener inscrita, conforme a la codificación UNSPSC </w:t>
            </w:r>
            <w:r w:rsidR="00ED0FEF" w:rsidRPr="00E54C68">
              <w:rPr>
                <w:rFonts w:ascii="Century Gothic" w:hAnsi="Century Gothic"/>
                <w:b/>
                <w:bCs/>
                <w:sz w:val="20"/>
                <w:szCs w:val="20"/>
              </w:rPr>
              <w:t>80131502</w:t>
            </w:r>
            <w:r w:rsidR="00ED0FEF" w:rsidRPr="00E54C68">
              <w:rPr>
                <w:rFonts w:ascii="Century Gothic" w:hAnsi="Century Gothic"/>
                <w:sz w:val="20"/>
                <w:szCs w:val="20"/>
              </w:rPr>
              <w:t xml:space="preserve"> servicio de arrendamiento de instalaciones comerciales o industriales</w:t>
            </w:r>
            <w:r w:rsidRPr="00E54C68">
              <w:rPr>
                <w:rFonts w:ascii="Century Gothic" w:hAnsi="Century Gothic"/>
                <w:color w:val="000000"/>
                <w:sz w:val="20"/>
                <w:szCs w:val="20"/>
                <w:lang w:eastAsia="en-US"/>
              </w:rPr>
              <w:t>.</w:t>
            </w:r>
          </w:p>
          <w:p w14:paraId="547C7127" w14:textId="168C1EF8" w:rsidR="009F4AC8" w:rsidRPr="00E4124B" w:rsidRDefault="009F4AC8" w:rsidP="00E54C68">
            <w:pPr>
              <w:pStyle w:val="Textoindependiente"/>
              <w:widowControl w:val="0"/>
              <w:numPr>
                <w:ilvl w:val="0"/>
                <w:numId w:val="8"/>
              </w:numPr>
              <w:autoSpaceDE/>
              <w:autoSpaceDN/>
              <w:adjustRightInd/>
              <w:jc w:val="left"/>
              <w:rPr>
                <w:rFonts w:ascii="Century Gothic" w:hAnsi="Century Gothic"/>
                <w:sz w:val="20"/>
                <w:szCs w:val="20"/>
                <w:lang w:eastAsia="en-US"/>
              </w:rPr>
            </w:pPr>
            <w:r w:rsidRPr="00783CFD">
              <w:rPr>
                <w:rFonts w:ascii="Century Gothic" w:hAnsi="Century Gothic"/>
                <w:sz w:val="20"/>
                <w:szCs w:val="20"/>
                <w:lang w:val="es-ES"/>
              </w:rPr>
              <w:t>Copia legible y vigente de la cédula de identidad y electoral del representante legal o apoderado de la sociedad comercial. En caso de ser extranjero con residencia, depositará copia legible de su documento identidad.</w:t>
            </w:r>
          </w:p>
          <w:p w14:paraId="277651FA" w14:textId="0485D07F" w:rsidR="009F4AC8" w:rsidRPr="00E54C68" w:rsidRDefault="00044BC7" w:rsidP="00E54C68">
            <w:pPr>
              <w:pStyle w:val="Prrafodelista"/>
              <w:numPr>
                <w:ilvl w:val="0"/>
                <w:numId w:val="8"/>
              </w:numPr>
              <w:rPr>
                <w:rFonts w:ascii="Century Gothic" w:hAnsi="Century Gothic"/>
                <w:color w:val="000000"/>
                <w:sz w:val="20"/>
                <w:szCs w:val="20"/>
                <w:lang w:eastAsia="en-US"/>
              </w:rPr>
            </w:pPr>
            <w:r w:rsidRPr="00E54C68">
              <w:rPr>
                <w:rFonts w:ascii="Century Gothic" w:hAnsi="Century Gothic"/>
                <w:sz w:val="20"/>
                <w:szCs w:val="20"/>
              </w:rPr>
              <w:t xml:space="preserve"> </w:t>
            </w:r>
            <w:r w:rsidRPr="00E54C68">
              <w:rPr>
                <w:rFonts w:ascii="Century Gothic" w:hAnsi="Century Gothic"/>
                <w:color w:val="000000"/>
                <w:sz w:val="20"/>
                <w:szCs w:val="20"/>
                <w:lang w:eastAsia="en-US"/>
              </w:rPr>
              <w:t>Certificado de Título o Documentación Equivalente.</w:t>
            </w:r>
          </w:p>
          <w:p w14:paraId="657911C8" w14:textId="77777777" w:rsidR="002462C8" w:rsidRDefault="002462C8" w:rsidP="00FE36AA">
            <w:pPr>
              <w:rPr>
                <w:rFonts w:ascii="Century Gothic" w:hAnsi="Century Gothic"/>
                <w:b/>
                <w:bCs/>
                <w:color w:val="000000"/>
                <w:sz w:val="20"/>
                <w:szCs w:val="20"/>
                <w:lang w:eastAsia="en-US"/>
              </w:rPr>
            </w:pPr>
          </w:p>
          <w:p w14:paraId="45C46D96" w14:textId="6F3F2B9D" w:rsidR="00044BC7" w:rsidRPr="002462C8" w:rsidRDefault="00E4124B" w:rsidP="00FE36AA">
            <w:pPr>
              <w:rPr>
                <w:rFonts w:ascii="Century Gothic" w:hAnsi="Century Gothic"/>
                <w:b/>
                <w:bCs/>
                <w:color w:val="000000"/>
                <w:lang w:eastAsia="en-US"/>
              </w:rPr>
            </w:pPr>
            <w:r w:rsidRPr="002462C8">
              <w:rPr>
                <w:rFonts w:ascii="Century Gothic" w:hAnsi="Century Gothic"/>
                <w:b/>
                <w:bCs/>
                <w:color w:val="000000"/>
                <w:lang w:eastAsia="en-US"/>
              </w:rPr>
              <w:t xml:space="preserve">Financiero </w:t>
            </w:r>
          </w:p>
          <w:p w14:paraId="12A06F5D" w14:textId="77777777" w:rsidR="002462C8" w:rsidRDefault="002462C8" w:rsidP="00FE36AA">
            <w:pPr>
              <w:rPr>
                <w:rFonts w:ascii="Century Gothic" w:hAnsi="Century Gothic"/>
                <w:b/>
                <w:bCs/>
                <w:color w:val="000000"/>
                <w:sz w:val="20"/>
                <w:szCs w:val="20"/>
                <w:lang w:eastAsia="en-US"/>
              </w:rPr>
            </w:pPr>
          </w:p>
          <w:p w14:paraId="78BE1F89" w14:textId="77E51075" w:rsidR="00E4124B" w:rsidRPr="00E54C68" w:rsidRDefault="00E4124B" w:rsidP="00E54C68">
            <w:pPr>
              <w:pStyle w:val="Prrafodelista"/>
              <w:numPr>
                <w:ilvl w:val="0"/>
                <w:numId w:val="7"/>
              </w:numPr>
              <w:rPr>
                <w:rFonts w:ascii="Century Gothic" w:hAnsi="Century Gothic"/>
                <w:color w:val="000000"/>
                <w:sz w:val="20"/>
                <w:szCs w:val="20"/>
                <w:lang w:eastAsia="en-US"/>
              </w:rPr>
            </w:pPr>
            <w:r w:rsidRPr="00E54C68">
              <w:rPr>
                <w:rFonts w:ascii="Century Gothic" w:hAnsi="Century Gothic"/>
                <w:color w:val="000000"/>
                <w:sz w:val="20"/>
                <w:szCs w:val="20"/>
                <w:lang w:eastAsia="en-US"/>
              </w:rPr>
              <w:t>Copia de la Certificación emitida por la Dirección General de Impuestos Internos (</w:t>
            </w:r>
            <w:r w:rsidRPr="00E54C68">
              <w:rPr>
                <w:rFonts w:ascii="Century Gothic" w:hAnsi="Century Gothic"/>
                <w:i/>
                <w:iCs/>
                <w:color w:val="000000"/>
                <w:sz w:val="20"/>
                <w:szCs w:val="20"/>
                <w:lang w:eastAsia="en-US"/>
              </w:rPr>
              <w:t>DGII</w:t>
            </w:r>
            <w:r w:rsidRPr="00E54C68">
              <w:rPr>
                <w:rFonts w:ascii="Century Gothic" w:hAnsi="Century Gothic"/>
                <w:color w:val="000000"/>
                <w:sz w:val="20"/>
                <w:szCs w:val="20"/>
                <w:lang w:eastAsia="en-US"/>
              </w:rPr>
              <w:t>), vigente, donde se evidencia que el oferente se encuentra al día con sus obligaciones fiscales.</w:t>
            </w:r>
          </w:p>
          <w:p w14:paraId="2751FC57" w14:textId="5750662E" w:rsidR="00E4124B" w:rsidRPr="00E54C68" w:rsidRDefault="00E4124B" w:rsidP="00E54C68">
            <w:pPr>
              <w:pStyle w:val="Prrafodelista"/>
              <w:numPr>
                <w:ilvl w:val="0"/>
                <w:numId w:val="7"/>
              </w:numPr>
              <w:rPr>
                <w:rFonts w:ascii="Century Gothic" w:hAnsi="Century Gothic"/>
                <w:color w:val="000000"/>
                <w:sz w:val="20"/>
                <w:szCs w:val="20"/>
                <w:lang w:eastAsia="en-US"/>
              </w:rPr>
            </w:pPr>
            <w:r w:rsidRPr="00E54C68">
              <w:rPr>
                <w:rFonts w:ascii="Century Gothic" w:hAnsi="Century Gothic"/>
                <w:color w:val="000000"/>
                <w:sz w:val="20"/>
                <w:szCs w:val="20"/>
                <w:lang w:eastAsia="en-US"/>
              </w:rPr>
              <w:t>Certificación de pago de la Tesorería de la Seguridad Social (TSS), vigente, donde se evidencie que el Oferente se encuentra al día con el pago de sus obligaciones de la Seguridad Social.</w:t>
            </w:r>
          </w:p>
          <w:p w14:paraId="54D220B5" w14:textId="77777777" w:rsidR="00E4124B" w:rsidRPr="00E4124B" w:rsidRDefault="00E4124B" w:rsidP="00E4124B">
            <w:pPr>
              <w:rPr>
                <w:rFonts w:ascii="Century Gothic" w:hAnsi="Century Gothic"/>
                <w:color w:val="000000"/>
                <w:sz w:val="20"/>
                <w:szCs w:val="20"/>
                <w:lang w:eastAsia="en-US"/>
              </w:rPr>
            </w:pPr>
          </w:p>
          <w:p w14:paraId="72A2D230" w14:textId="3C01728F" w:rsidR="00E4124B" w:rsidRPr="00E54C68" w:rsidRDefault="00E4124B" w:rsidP="00E54C68">
            <w:pPr>
              <w:pStyle w:val="Prrafodelista"/>
              <w:numPr>
                <w:ilvl w:val="0"/>
                <w:numId w:val="7"/>
              </w:numPr>
              <w:rPr>
                <w:rFonts w:ascii="Century Gothic" w:hAnsi="Century Gothic"/>
                <w:color w:val="000000"/>
                <w:sz w:val="20"/>
                <w:szCs w:val="20"/>
                <w:lang w:eastAsia="en-US"/>
              </w:rPr>
            </w:pPr>
            <w:r w:rsidRPr="00E54C68">
              <w:rPr>
                <w:rFonts w:ascii="Century Gothic" w:hAnsi="Century Gothic"/>
                <w:color w:val="000000"/>
                <w:sz w:val="20"/>
                <w:szCs w:val="20"/>
                <w:lang w:eastAsia="en-US"/>
              </w:rPr>
              <w:t>SNCC_F033_Formulario de Oferta Económica.</w:t>
            </w:r>
          </w:p>
          <w:p w14:paraId="469105FD" w14:textId="77777777" w:rsidR="00E4124B" w:rsidRDefault="00E4124B" w:rsidP="00E4124B">
            <w:pPr>
              <w:pStyle w:val="Prrafodelista"/>
              <w:ind w:left="360"/>
              <w:rPr>
                <w:rFonts w:ascii="Century Gothic" w:hAnsi="Century Gothic"/>
                <w:color w:val="000000"/>
                <w:sz w:val="20"/>
                <w:szCs w:val="20"/>
                <w:lang w:eastAsia="en-US"/>
              </w:rPr>
            </w:pPr>
          </w:p>
          <w:p w14:paraId="013AD330" w14:textId="77777777" w:rsidR="00667D0E" w:rsidRPr="00667D0E" w:rsidRDefault="00E4124B" w:rsidP="00667D0E">
            <w:pPr>
              <w:pStyle w:val="Prrafodelista"/>
              <w:ind w:left="360"/>
              <w:rPr>
                <w:rFonts w:ascii="Century Gothic" w:hAnsi="Century Gothic"/>
                <w:color w:val="000000"/>
                <w:sz w:val="20"/>
                <w:szCs w:val="20"/>
                <w:lang w:eastAsia="en-US"/>
              </w:rPr>
            </w:pPr>
            <w:r w:rsidRPr="00E4124B">
              <w:rPr>
                <w:rFonts w:ascii="Century Gothic" w:hAnsi="Century Gothic"/>
                <w:b/>
                <w:bCs/>
                <w:color w:val="000000"/>
                <w:sz w:val="20"/>
                <w:szCs w:val="20"/>
                <w:lang w:eastAsia="en-US"/>
              </w:rPr>
              <w:t>Nota</w:t>
            </w:r>
            <w:r w:rsidRPr="00E4124B">
              <w:rPr>
                <w:rFonts w:ascii="Century Gothic" w:hAnsi="Century Gothic"/>
                <w:color w:val="000000"/>
                <w:sz w:val="20"/>
                <w:szCs w:val="20"/>
                <w:lang w:eastAsia="en-US"/>
              </w:rPr>
              <w:t xml:space="preserve">: </w:t>
            </w:r>
            <w:r w:rsidR="00667D0E" w:rsidRPr="00667D0E">
              <w:rPr>
                <w:rFonts w:ascii="Century Gothic" w:hAnsi="Century Gothic"/>
                <w:color w:val="000000"/>
                <w:sz w:val="20"/>
                <w:szCs w:val="20"/>
                <w:lang w:eastAsia="en-US"/>
              </w:rPr>
              <w:t>1. Formulario de Presentación de Oferta Económica (SNCC.F.33)</w:t>
            </w:r>
          </w:p>
          <w:p w14:paraId="48C498F3" w14:textId="77777777" w:rsidR="00667D0E" w:rsidRPr="00667D0E" w:rsidRDefault="00667D0E" w:rsidP="00667D0E">
            <w:pPr>
              <w:pStyle w:val="Prrafodelista"/>
              <w:ind w:left="360"/>
              <w:rPr>
                <w:rFonts w:ascii="Century Gothic" w:hAnsi="Century Gothic"/>
                <w:color w:val="000000"/>
                <w:sz w:val="20"/>
                <w:szCs w:val="20"/>
                <w:lang w:eastAsia="en-US"/>
              </w:rPr>
            </w:pPr>
            <w:r w:rsidRPr="00667D0E">
              <w:rPr>
                <w:rFonts w:ascii="Century Gothic" w:hAnsi="Century Gothic"/>
                <w:color w:val="000000"/>
                <w:sz w:val="20"/>
                <w:szCs w:val="20"/>
                <w:lang w:eastAsia="en-US"/>
              </w:rPr>
              <w:t xml:space="preserve">Nota: La Oferta deberá presentarse en pesos dominicanos (RD$). Los precios deberán expresarse en dos decimales (XX.XX) que tendrán que incluir todas las tasas (divisas), impuestos y gastos que correspondan, transparentados e implícitos según corresponda. </w:t>
            </w:r>
          </w:p>
          <w:p w14:paraId="392C8B2E" w14:textId="77777777" w:rsidR="00667D0E" w:rsidRPr="00667D0E" w:rsidRDefault="00667D0E" w:rsidP="00667D0E">
            <w:pPr>
              <w:pStyle w:val="Prrafodelista"/>
              <w:ind w:left="360"/>
              <w:rPr>
                <w:rFonts w:ascii="Century Gothic" w:hAnsi="Century Gothic"/>
                <w:color w:val="000000"/>
                <w:sz w:val="20"/>
                <w:szCs w:val="20"/>
                <w:lang w:eastAsia="en-US"/>
              </w:rPr>
            </w:pPr>
          </w:p>
          <w:p w14:paraId="062280E4" w14:textId="7CE42E09" w:rsidR="00E4124B" w:rsidRPr="00E54C68" w:rsidRDefault="00667D0E" w:rsidP="00667D0E">
            <w:pPr>
              <w:pStyle w:val="Prrafodelista"/>
              <w:ind w:left="360"/>
              <w:rPr>
                <w:rFonts w:ascii="Century Gothic" w:hAnsi="Century Gothic"/>
                <w:b/>
                <w:bCs/>
                <w:color w:val="000000"/>
                <w:sz w:val="20"/>
                <w:szCs w:val="20"/>
                <w:u w:val="single"/>
                <w:lang w:eastAsia="en-US"/>
              </w:rPr>
            </w:pPr>
            <w:r w:rsidRPr="00E54C68">
              <w:rPr>
                <w:rFonts w:ascii="Century Gothic" w:hAnsi="Century Gothic"/>
                <w:b/>
                <w:bCs/>
                <w:color w:val="000000"/>
                <w:sz w:val="20"/>
                <w:szCs w:val="20"/>
                <w:u w:val="single"/>
                <w:lang w:eastAsia="en-US"/>
              </w:rPr>
              <w:t>Los precios no deberán presentar alteraciones ni correcciones y deberán ser dados por la unidad de medida establecida en los listados.</w:t>
            </w:r>
          </w:p>
          <w:p w14:paraId="30F94FC2" w14:textId="77777777" w:rsidR="00E4124B" w:rsidRPr="00E4124B" w:rsidRDefault="00E4124B" w:rsidP="00FE36AA">
            <w:pPr>
              <w:rPr>
                <w:rFonts w:ascii="Century Gothic" w:hAnsi="Century Gothic"/>
                <w:color w:val="000000"/>
                <w:sz w:val="20"/>
                <w:szCs w:val="20"/>
                <w:lang w:eastAsia="en-US"/>
              </w:rPr>
            </w:pPr>
          </w:p>
          <w:p w14:paraId="0133B3D9" w14:textId="5D71EA75" w:rsidR="009F4AC8" w:rsidRPr="002462C8" w:rsidRDefault="009F4AC8" w:rsidP="009F4AC8">
            <w:pPr>
              <w:pStyle w:val="NormalWeb"/>
              <w:spacing w:before="0" w:beforeAutospacing="0" w:after="0" w:afterAutospacing="0"/>
              <w:rPr>
                <w:rFonts w:ascii="Century Gothic" w:hAnsi="Century Gothic"/>
                <w:b/>
                <w:bCs/>
                <w:color w:val="000000"/>
                <w:lang w:val="es-DO"/>
              </w:rPr>
            </w:pPr>
            <w:r w:rsidRPr="002462C8">
              <w:rPr>
                <w:rFonts w:ascii="Century Gothic" w:hAnsi="Century Gothic"/>
                <w:b/>
                <w:bCs/>
                <w:color w:val="000000"/>
                <w:lang w:val="es-DO"/>
              </w:rPr>
              <w:t>Documentación técnica</w:t>
            </w:r>
          </w:p>
          <w:p w14:paraId="71423BB7" w14:textId="77777777" w:rsidR="00E4124B" w:rsidRPr="00783CFD" w:rsidRDefault="00E4124B" w:rsidP="009F4AC8">
            <w:pPr>
              <w:pStyle w:val="NormalWeb"/>
              <w:spacing w:before="0" w:beforeAutospacing="0" w:after="0" w:afterAutospacing="0"/>
              <w:rPr>
                <w:rFonts w:ascii="Century Gothic" w:hAnsi="Century Gothic"/>
                <w:b/>
                <w:bCs/>
                <w:color w:val="000000"/>
                <w:sz w:val="20"/>
                <w:szCs w:val="20"/>
                <w:lang w:val="es-DO"/>
              </w:rPr>
            </w:pPr>
          </w:p>
          <w:p w14:paraId="37873F02" w14:textId="57B76590" w:rsidR="009F4AC8" w:rsidRDefault="009F4AC8" w:rsidP="00E54C68">
            <w:pPr>
              <w:pStyle w:val="NormalWeb"/>
              <w:numPr>
                <w:ilvl w:val="0"/>
                <w:numId w:val="9"/>
              </w:numPr>
              <w:spacing w:before="0" w:beforeAutospacing="0" w:after="0" w:afterAutospacing="0"/>
              <w:rPr>
                <w:rFonts w:ascii="Century Gothic" w:hAnsi="Century Gothic"/>
                <w:sz w:val="20"/>
                <w:szCs w:val="20"/>
                <w:lang w:val="es-DO"/>
              </w:rPr>
            </w:pPr>
            <w:r w:rsidRPr="00783CFD">
              <w:rPr>
                <w:rFonts w:ascii="Century Gothic" w:hAnsi="Century Gothic"/>
                <w:sz w:val="20"/>
                <w:szCs w:val="20"/>
                <w:lang w:val="es-DO"/>
              </w:rPr>
              <w:t xml:space="preserve">(Oferta Técnica conforme a las Especificaciones Técnicas indicadas en el apartado </w:t>
            </w:r>
            <w:r w:rsidR="00FE36AA" w:rsidRPr="00783CFD">
              <w:rPr>
                <w:rFonts w:ascii="Century Gothic" w:hAnsi="Century Gothic"/>
                <w:sz w:val="20"/>
                <w:szCs w:val="20"/>
                <w:lang w:val="es-DO"/>
              </w:rPr>
              <w:t>1</w:t>
            </w:r>
            <w:r w:rsidRPr="00783CFD">
              <w:rPr>
                <w:rFonts w:ascii="Century Gothic" w:hAnsi="Century Gothic"/>
                <w:sz w:val="20"/>
                <w:szCs w:val="20"/>
                <w:lang w:val="es-DO"/>
              </w:rPr>
              <w:t xml:space="preserve"> del presente documento, No subsanable.).</w:t>
            </w:r>
          </w:p>
          <w:p w14:paraId="5F98F52C" w14:textId="4ABDF63B" w:rsidR="00E4124B" w:rsidRDefault="00E4124B" w:rsidP="00E54C68">
            <w:pPr>
              <w:pStyle w:val="NormalWeb"/>
              <w:numPr>
                <w:ilvl w:val="0"/>
                <w:numId w:val="9"/>
              </w:numPr>
              <w:spacing w:before="0" w:beforeAutospacing="0" w:after="0" w:afterAutospacing="0"/>
              <w:rPr>
                <w:rFonts w:ascii="Century Gothic" w:hAnsi="Century Gothic"/>
                <w:sz w:val="20"/>
                <w:szCs w:val="20"/>
                <w:lang w:val="es-DO"/>
              </w:rPr>
            </w:pPr>
            <w:r w:rsidRPr="00E4124B">
              <w:rPr>
                <w:rFonts w:ascii="Century Gothic" w:hAnsi="Century Gothic"/>
                <w:sz w:val="20"/>
                <w:szCs w:val="20"/>
                <w:lang w:val="es-DO"/>
              </w:rPr>
              <w:t>Formulario de Presentación de Oferta (SNCC.F.034).</w:t>
            </w:r>
          </w:p>
          <w:p w14:paraId="479EA904" w14:textId="0A1B898E" w:rsidR="00E4124B" w:rsidRDefault="00E4124B" w:rsidP="00E54C68">
            <w:pPr>
              <w:pStyle w:val="NormalWeb"/>
              <w:numPr>
                <w:ilvl w:val="0"/>
                <w:numId w:val="9"/>
              </w:numPr>
              <w:spacing w:before="0" w:beforeAutospacing="0" w:after="0" w:afterAutospacing="0"/>
              <w:rPr>
                <w:rFonts w:ascii="Century Gothic" w:hAnsi="Century Gothic"/>
                <w:sz w:val="20"/>
                <w:szCs w:val="20"/>
                <w:lang w:val="es-DO"/>
              </w:rPr>
            </w:pPr>
            <w:r w:rsidRPr="00E4124B">
              <w:rPr>
                <w:rFonts w:ascii="Century Gothic" w:hAnsi="Century Gothic"/>
                <w:sz w:val="20"/>
                <w:szCs w:val="20"/>
                <w:lang w:val="es-DO"/>
              </w:rPr>
              <w:t>Formulario de Información sobre el Oferente (SNCC.F.042)</w:t>
            </w:r>
            <w:r>
              <w:rPr>
                <w:rFonts w:ascii="Century Gothic" w:hAnsi="Century Gothic"/>
                <w:sz w:val="20"/>
                <w:szCs w:val="20"/>
                <w:lang w:val="es-DO"/>
              </w:rPr>
              <w:t>.</w:t>
            </w:r>
          </w:p>
          <w:p w14:paraId="00935FB2" w14:textId="4AA3FF45" w:rsidR="00E4124B" w:rsidRDefault="00E4124B" w:rsidP="00E54C68">
            <w:pPr>
              <w:pStyle w:val="NormalWeb"/>
              <w:numPr>
                <w:ilvl w:val="0"/>
                <w:numId w:val="9"/>
              </w:numPr>
              <w:spacing w:before="0" w:beforeAutospacing="0" w:after="0" w:afterAutospacing="0"/>
              <w:rPr>
                <w:rFonts w:ascii="Century Gothic" w:hAnsi="Century Gothic"/>
                <w:sz w:val="20"/>
                <w:szCs w:val="20"/>
                <w:lang w:val="es-DO"/>
              </w:rPr>
            </w:pPr>
            <w:r w:rsidRPr="00E4124B">
              <w:rPr>
                <w:rFonts w:ascii="Century Gothic" w:hAnsi="Century Gothic"/>
                <w:sz w:val="20"/>
                <w:szCs w:val="20"/>
                <w:lang w:val="es-DO"/>
              </w:rPr>
              <w:t>Formulario de Compromiso ético de proveedores (as) del Estado debidamente firmado y sellado.</w:t>
            </w:r>
          </w:p>
          <w:p w14:paraId="56868B9E" w14:textId="6EB18EE8" w:rsidR="00044BC7" w:rsidRPr="001761A3" w:rsidRDefault="00E4124B" w:rsidP="00E54C68">
            <w:pPr>
              <w:pStyle w:val="NormalWeb"/>
              <w:numPr>
                <w:ilvl w:val="0"/>
                <w:numId w:val="9"/>
              </w:numPr>
              <w:spacing w:before="0" w:beforeAutospacing="0" w:after="0" w:afterAutospacing="0"/>
              <w:rPr>
                <w:rFonts w:ascii="Century Gothic" w:hAnsi="Century Gothic"/>
                <w:sz w:val="20"/>
                <w:szCs w:val="20"/>
                <w:lang w:val="es-DO"/>
              </w:rPr>
            </w:pPr>
            <w:r w:rsidRPr="00E4124B">
              <w:rPr>
                <w:rFonts w:ascii="Century Gothic" w:hAnsi="Century Gothic"/>
                <w:sz w:val="20"/>
                <w:szCs w:val="20"/>
                <w:lang w:val="es-DO"/>
              </w:rPr>
              <w:t>Formulario estándar de debida diligencia y conflicto de intereses (SNCCP-PROV-F040).</w:t>
            </w:r>
          </w:p>
          <w:p w14:paraId="00EAE273" w14:textId="77777777" w:rsidR="009F4AC8" w:rsidRPr="00783CFD" w:rsidRDefault="009F4AC8" w:rsidP="009F4AC8">
            <w:pPr>
              <w:rPr>
                <w:rFonts w:ascii="Century Gothic" w:hAnsi="Century Gothic"/>
                <w:color w:val="C00000"/>
                <w:sz w:val="20"/>
                <w:szCs w:val="20"/>
              </w:rPr>
            </w:pPr>
          </w:p>
        </w:tc>
      </w:tr>
      <w:tr w:rsidR="00085670" w:rsidRPr="00783CFD" w14:paraId="22036DED" w14:textId="77777777" w:rsidTr="00A41ECB">
        <w:trPr>
          <w:trHeight w:val="767"/>
        </w:trPr>
        <w:tc>
          <w:tcPr>
            <w:tcW w:w="2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E95EF0E" w14:textId="77777777" w:rsidR="00A41ECB" w:rsidRPr="00783CFD" w:rsidRDefault="00A41ECB" w:rsidP="00044BC7">
            <w:pPr>
              <w:pStyle w:val="NormalWeb"/>
              <w:spacing w:before="0" w:beforeAutospacing="0" w:after="0" w:afterAutospacing="0"/>
              <w:jc w:val="center"/>
              <w:rPr>
                <w:rFonts w:ascii="Century Gothic" w:hAnsi="Century Gothic"/>
                <w:color w:val="000000"/>
                <w:sz w:val="20"/>
                <w:szCs w:val="20"/>
                <w:lang w:val="es-DO"/>
              </w:rPr>
            </w:pPr>
          </w:p>
          <w:p w14:paraId="2FC7C072" w14:textId="2F522D05" w:rsidR="00085670" w:rsidRPr="00783CFD" w:rsidRDefault="00085670" w:rsidP="00044BC7">
            <w:pPr>
              <w:pStyle w:val="NormalWeb"/>
              <w:spacing w:before="0" w:beforeAutospacing="0" w:after="0" w:afterAutospacing="0"/>
              <w:jc w:val="center"/>
              <w:rPr>
                <w:rFonts w:ascii="Century Gothic" w:hAnsi="Century Gothic"/>
                <w:b/>
                <w:bCs/>
                <w:color w:val="000000"/>
                <w:sz w:val="20"/>
                <w:szCs w:val="20"/>
                <w:lang w:val="es-DO"/>
              </w:rPr>
            </w:pPr>
            <w:r w:rsidRPr="00783CFD">
              <w:rPr>
                <w:rFonts w:ascii="Century Gothic" w:hAnsi="Century Gothic"/>
                <w:b/>
                <w:bCs/>
                <w:color w:val="000000"/>
                <w:sz w:val="20"/>
                <w:szCs w:val="20"/>
                <w:lang w:val="es-DO"/>
              </w:rPr>
              <w:t>Tipo de contrato</w:t>
            </w:r>
          </w:p>
        </w:tc>
        <w:tc>
          <w:tcPr>
            <w:tcW w:w="768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3DA402E" w14:textId="77777777" w:rsidR="00A41ECB" w:rsidRPr="00783CFD" w:rsidRDefault="00A41ECB" w:rsidP="00BD48D7">
            <w:pPr>
              <w:rPr>
                <w:rFonts w:ascii="Century Gothic" w:hAnsi="Century Gothic"/>
                <w:sz w:val="20"/>
                <w:szCs w:val="20"/>
              </w:rPr>
            </w:pPr>
          </w:p>
          <w:p w14:paraId="38E390D4" w14:textId="5900EEE9" w:rsidR="00BD48D7" w:rsidRPr="00783CFD" w:rsidRDefault="00BD48D7" w:rsidP="00BD48D7">
            <w:pPr>
              <w:rPr>
                <w:rFonts w:ascii="Century Gothic" w:hAnsi="Century Gothic"/>
                <w:b/>
                <w:bCs/>
                <w:sz w:val="20"/>
                <w:szCs w:val="20"/>
              </w:rPr>
            </w:pPr>
            <w:r w:rsidRPr="00783CFD">
              <w:rPr>
                <w:rFonts w:ascii="Century Gothic" w:hAnsi="Century Gothic"/>
                <w:sz w:val="20"/>
                <w:szCs w:val="20"/>
              </w:rPr>
              <w:t>Contrato de Ejecución de Servicios, (anexo al presente documento).</w:t>
            </w:r>
          </w:p>
          <w:p w14:paraId="1D2EA883" w14:textId="4F95978B" w:rsidR="00085670" w:rsidRPr="00783CFD" w:rsidRDefault="00085670" w:rsidP="009B40CE">
            <w:pPr>
              <w:pStyle w:val="NormalWeb"/>
              <w:spacing w:before="0" w:beforeAutospacing="0" w:after="0" w:afterAutospacing="0"/>
              <w:jc w:val="both"/>
              <w:rPr>
                <w:rFonts w:ascii="Century Gothic" w:hAnsi="Century Gothic"/>
                <w:color w:val="C00000"/>
                <w:sz w:val="20"/>
                <w:szCs w:val="20"/>
                <w:lang w:val="es-DO"/>
              </w:rPr>
            </w:pPr>
          </w:p>
        </w:tc>
      </w:tr>
      <w:tr w:rsidR="00085670" w:rsidRPr="00783CFD" w14:paraId="0808D2B5" w14:textId="77777777" w:rsidTr="00A41ECB">
        <w:trPr>
          <w:trHeight w:val="1626"/>
        </w:trPr>
        <w:tc>
          <w:tcPr>
            <w:tcW w:w="2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A20EB02" w14:textId="77777777" w:rsidR="00A41ECB" w:rsidRPr="00783CFD" w:rsidRDefault="00A41ECB" w:rsidP="00044BC7">
            <w:pPr>
              <w:pStyle w:val="NormalWeb"/>
              <w:spacing w:before="0" w:beforeAutospacing="0" w:after="0" w:afterAutospacing="0"/>
              <w:jc w:val="center"/>
              <w:rPr>
                <w:rFonts w:ascii="Century Gothic" w:hAnsi="Century Gothic"/>
                <w:color w:val="000000"/>
                <w:sz w:val="20"/>
                <w:szCs w:val="20"/>
                <w:lang w:val="es-DO"/>
              </w:rPr>
            </w:pPr>
          </w:p>
          <w:p w14:paraId="789CE9BF" w14:textId="77BAF39E" w:rsidR="00085670" w:rsidRPr="00783CFD" w:rsidRDefault="00085670" w:rsidP="00044BC7">
            <w:pPr>
              <w:pStyle w:val="NormalWeb"/>
              <w:spacing w:before="0" w:beforeAutospacing="0" w:after="0" w:afterAutospacing="0"/>
              <w:jc w:val="center"/>
              <w:rPr>
                <w:rFonts w:ascii="Century Gothic" w:hAnsi="Century Gothic"/>
                <w:b/>
                <w:bCs/>
                <w:color w:val="000000"/>
                <w:sz w:val="20"/>
                <w:szCs w:val="20"/>
                <w:lang w:val="es-DO"/>
              </w:rPr>
            </w:pPr>
            <w:r w:rsidRPr="00783CFD">
              <w:rPr>
                <w:rFonts w:ascii="Century Gothic" w:hAnsi="Century Gothic"/>
                <w:b/>
                <w:bCs/>
                <w:color w:val="000000"/>
                <w:sz w:val="20"/>
                <w:szCs w:val="20"/>
                <w:lang w:val="es-DO"/>
              </w:rPr>
              <w:t>Forma y método de pago</w:t>
            </w:r>
          </w:p>
        </w:tc>
        <w:tc>
          <w:tcPr>
            <w:tcW w:w="768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BFE39A7" w14:textId="77777777" w:rsidR="00A41ECB" w:rsidRPr="00783CFD" w:rsidRDefault="00A41ECB" w:rsidP="00201307">
            <w:pPr>
              <w:jc w:val="both"/>
              <w:rPr>
                <w:rFonts w:ascii="Century Gothic" w:hAnsi="Century Gothic" w:cs="Segoe UI"/>
                <w:b/>
                <w:bCs/>
                <w:sz w:val="20"/>
                <w:szCs w:val="20"/>
                <w:lang w:val="es-419"/>
              </w:rPr>
            </w:pPr>
          </w:p>
          <w:p w14:paraId="7AC3B644" w14:textId="3BE49A3F" w:rsidR="00201307" w:rsidRPr="00783CFD" w:rsidRDefault="00201307" w:rsidP="00201307">
            <w:pPr>
              <w:jc w:val="both"/>
              <w:rPr>
                <w:rFonts w:ascii="Century Gothic" w:hAnsi="Century Gothic" w:cs="Segoe UI"/>
                <w:sz w:val="20"/>
                <w:szCs w:val="20"/>
                <w:lang w:val="es-419"/>
              </w:rPr>
            </w:pPr>
            <w:r w:rsidRPr="00783CFD">
              <w:rPr>
                <w:rFonts w:ascii="Century Gothic" w:hAnsi="Century Gothic" w:cs="Segoe UI"/>
                <w:b/>
                <w:bCs/>
                <w:sz w:val="20"/>
                <w:szCs w:val="20"/>
                <w:lang w:val="es-419"/>
              </w:rPr>
              <w:t xml:space="preserve">El Ministerio de </w:t>
            </w:r>
            <w:r w:rsidR="00044BC7" w:rsidRPr="00783CFD">
              <w:rPr>
                <w:rFonts w:ascii="Century Gothic" w:hAnsi="Century Gothic" w:cs="Segoe UI"/>
                <w:b/>
                <w:bCs/>
                <w:sz w:val="20"/>
                <w:szCs w:val="20"/>
                <w:lang w:val="es-419"/>
              </w:rPr>
              <w:t xml:space="preserve">educación </w:t>
            </w:r>
            <w:r w:rsidRPr="00783CFD">
              <w:rPr>
                <w:rFonts w:ascii="Century Gothic" w:hAnsi="Century Gothic" w:cs="Segoe UI"/>
                <w:sz w:val="20"/>
                <w:szCs w:val="20"/>
                <w:lang w:val="es-419"/>
              </w:rPr>
              <w:t>efectuará pago</w:t>
            </w:r>
            <w:r w:rsidR="00A41ECB" w:rsidRPr="00783CFD">
              <w:rPr>
                <w:rFonts w:ascii="Century Gothic" w:hAnsi="Century Gothic" w:cs="Segoe UI"/>
                <w:sz w:val="20"/>
                <w:szCs w:val="20"/>
                <w:lang w:val="es-419"/>
              </w:rPr>
              <w:t>s</w:t>
            </w:r>
            <w:r w:rsidRPr="00783CFD">
              <w:rPr>
                <w:rFonts w:ascii="Century Gothic" w:hAnsi="Century Gothic" w:cs="Segoe UI"/>
                <w:sz w:val="20"/>
                <w:szCs w:val="20"/>
                <w:lang w:val="es-419"/>
              </w:rPr>
              <w:t>,</w:t>
            </w:r>
            <w:r w:rsidR="00044BC7" w:rsidRPr="00783CFD">
              <w:rPr>
                <w:rFonts w:ascii="Century Gothic" w:hAnsi="Century Gothic" w:cs="Segoe UI"/>
                <w:sz w:val="20"/>
                <w:szCs w:val="20"/>
                <w:lang w:val="es-419"/>
              </w:rPr>
              <w:t xml:space="preserve"> a partir de </w:t>
            </w:r>
            <w:r w:rsidRPr="00783CFD">
              <w:rPr>
                <w:rFonts w:ascii="Century Gothic" w:hAnsi="Century Gothic" w:cs="Segoe UI"/>
                <w:sz w:val="20"/>
                <w:szCs w:val="20"/>
                <w:lang w:val="es-419"/>
              </w:rPr>
              <w:t xml:space="preserve">la presentación de </w:t>
            </w:r>
            <w:r w:rsidR="00A41ECB" w:rsidRPr="00783CFD">
              <w:rPr>
                <w:rFonts w:ascii="Century Gothic" w:hAnsi="Century Gothic" w:cs="Segoe UI"/>
                <w:sz w:val="20"/>
                <w:szCs w:val="20"/>
                <w:lang w:val="es-419"/>
              </w:rPr>
              <w:t>factura, recepción</w:t>
            </w:r>
            <w:r w:rsidRPr="00783CFD">
              <w:rPr>
                <w:rFonts w:ascii="Century Gothic" w:hAnsi="Century Gothic" w:cs="Segoe UI"/>
                <w:sz w:val="20"/>
                <w:szCs w:val="20"/>
                <w:lang w:val="es-419"/>
              </w:rPr>
              <w:t xml:space="preserve"> conforme del área requirente, y la presentación de la factura gubernamental válida, en pesos dominicanos (RD$), con cargo al presupuesto correspondiente.</w:t>
            </w:r>
          </w:p>
          <w:p w14:paraId="36C03D9F" w14:textId="4D3EBC1E" w:rsidR="00085670" w:rsidRPr="00783CFD" w:rsidRDefault="00085670" w:rsidP="009B40CE">
            <w:pPr>
              <w:pStyle w:val="NormalWeb"/>
              <w:spacing w:before="0" w:beforeAutospacing="0" w:after="0" w:afterAutospacing="0"/>
              <w:jc w:val="both"/>
              <w:rPr>
                <w:rFonts w:ascii="Century Gothic" w:hAnsi="Century Gothic"/>
                <w:color w:val="C00000"/>
                <w:sz w:val="20"/>
                <w:szCs w:val="20"/>
                <w:lang w:val="es-419"/>
              </w:rPr>
            </w:pPr>
          </w:p>
        </w:tc>
      </w:tr>
    </w:tbl>
    <w:p w14:paraId="3548E01B" w14:textId="18641DE5" w:rsidR="00022736" w:rsidRPr="00B74DCE" w:rsidRDefault="00022736" w:rsidP="00B74DCE">
      <w:pPr>
        <w:pStyle w:val="Sinespaciado"/>
        <w:jc w:val="both"/>
        <w:rPr>
          <w:rFonts w:ascii="Century Gothic" w:hAnsi="Century Gothic"/>
          <w:b/>
          <w:bCs/>
          <w:sz w:val="20"/>
          <w:szCs w:val="20"/>
        </w:rPr>
      </w:pPr>
    </w:p>
    <w:p w14:paraId="68CF4374" w14:textId="77777777" w:rsidR="00C569C9" w:rsidRDefault="00C569C9" w:rsidP="00727406">
      <w:pPr>
        <w:pStyle w:val="Textoindependiente"/>
        <w:rPr>
          <w:rFonts w:ascii="Century Gothic" w:hAnsi="Century Gothic"/>
          <w:color w:val="auto"/>
          <w:sz w:val="2"/>
          <w:szCs w:val="2"/>
        </w:rPr>
      </w:pPr>
    </w:p>
    <w:p w14:paraId="43133FF4" w14:textId="77777777" w:rsidR="00C569C9" w:rsidRDefault="00C569C9" w:rsidP="00727406">
      <w:pPr>
        <w:pStyle w:val="Textoindependiente"/>
        <w:rPr>
          <w:rFonts w:ascii="Century Gothic" w:hAnsi="Century Gothic"/>
          <w:color w:val="auto"/>
          <w:sz w:val="2"/>
          <w:szCs w:val="2"/>
        </w:rPr>
      </w:pPr>
    </w:p>
    <w:p w14:paraId="30DBCB76" w14:textId="77777777" w:rsidR="00C569C9" w:rsidRDefault="00C569C9" w:rsidP="00727406">
      <w:pPr>
        <w:pStyle w:val="Textoindependiente"/>
        <w:rPr>
          <w:rFonts w:ascii="Century Gothic" w:hAnsi="Century Gothic"/>
          <w:color w:val="auto"/>
          <w:sz w:val="2"/>
          <w:szCs w:val="2"/>
        </w:rPr>
      </w:pPr>
    </w:p>
    <w:p w14:paraId="1408FA9E" w14:textId="77777777" w:rsidR="00C569C9" w:rsidRDefault="00C569C9" w:rsidP="00727406">
      <w:pPr>
        <w:pStyle w:val="Textoindependiente"/>
        <w:rPr>
          <w:rFonts w:ascii="Century Gothic" w:hAnsi="Century Gothic"/>
          <w:color w:val="auto"/>
          <w:sz w:val="2"/>
          <w:szCs w:val="2"/>
        </w:rPr>
      </w:pPr>
    </w:p>
    <w:p w14:paraId="420C6CF9" w14:textId="77777777" w:rsidR="00C569C9" w:rsidRDefault="00C569C9" w:rsidP="00727406">
      <w:pPr>
        <w:pStyle w:val="Textoindependiente"/>
        <w:rPr>
          <w:rFonts w:ascii="Century Gothic" w:hAnsi="Century Gothic"/>
          <w:color w:val="auto"/>
          <w:sz w:val="2"/>
          <w:szCs w:val="2"/>
        </w:rPr>
      </w:pPr>
    </w:p>
    <w:p w14:paraId="0C09EC44" w14:textId="77777777" w:rsidR="00C569C9" w:rsidRPr="00783CFD" w:rsidRDefault="00C569C9" w:rsidP="00727406">
      <w:pPr>
        <w:pStyle w:val="Textoindependiente"/>
        <w:rPr>
          <w:rFonts w:ascii="Century Gothic" w:hAnsi="Century Gothic"/>
          <w:color w:val="auto"/>
          <w:sz w:val="2"/>
          <w:szCs w:val="2"/>
        </w:rPr>
      </w:pPr>
    </w:p>
    <w:p w14:paraId="72E35493" w14:textId="61D98E7D" w:rsidR="001E3DE4" w:rsidRPr="00783CFD" w:rsidRDefault="001E3DE4" w:rsidP="00184D01">
      <w:pPr>
        <w:pStyle w:val="Ttulo1"/>
        <w:numPr>
          <w:ilvl w:val="0"/>
          <w:numId w:val="3"/>
        </w:numPr>
        <w:jc w:val="both"/>
        <w:rPr>
          <w:rStyle w:val="Ttulo1Car"/>
          <w:rFonts w:ascii="Century Gothic" w:eastAsia="Calibri" w:hAnsi="Century Gothic" w:cs="Times New Roman"/>
          <w:b/>
          <w:bCs/>
          <w:sz w:val="20"/>
          <w:szCs w:val="20"/>
        </w:rPr>
      </w:pPr>
      <w:r w:rsidRPr="00783CFD">
        <w:rPr>
          <w:rStyle w:val="Ttulo1Car"/>
          <w:rFonts w:ascii="Century Gothic" w:eastAsia="Calibri" w:hAnsi="Century Gothic" w:cs="Times New Roman"/>
          <w:b/>
          <w:bCs/>
          <w:sz w:val="20"/>
          <w:szCs w:val="20"/>
        </w:rPr>
        <w:t xml:space="preserve">Forma de pago </w:t>
      </w:r>
    </w:p>
    <w:p w14:paraId="16307654" w14:textId="77777777" w:rsidR="001E3DE4" w:rsidRPr="00783CFD" w:rsidRDefault="001E3DE4" w:rsidP="001E3DE4">
      <w:pPr>
        <w:pStyle w:val="Ttulo1"/>
        <w:ind w:left="0"/>
        <w:jc w:val="both"/>
        <w:rPr>
          <w:rStyle w:val="Ttulo1Car"/>
          <w:rFonts w:ascii="Century Gothic" w:eastAsia="Calibri" w:hAnsi="Century Gothic" w:cs="Times New Roman"/>
          <w:sz w:val="20"/>
          <w:szCs w:val="20"/>
        </w:rPr>
      </w:pPr>
    </w:p>
    <w:p w14:paraId="5C382FC8" w14:textId="59F5175E" w:rsidR="001E3DE4" w:rsidRPr="00783CFD" w:rsidRDefault="001E3DE4" w:rsidP="001E3DE4">
      <w:pPr>
        <w:pStyle w:val="Prrafodelista"/>
        <w:ind w:left="0"/>
        <w:rPr>
          <w:rFonts w:ascii="Century Gothic" w:eastAsia="Carlito" w:hAnsi="Century Gothic"/>
          <w:bCs/>
          <w:sz w:val="20"/>
          <w:szCs w:val="20"/>
        </w:rPr>
      </w:pPr>
      <w:r w:rsidRPr="00783CFD">
        <w:rPr>
          <w:rFonts w:ascii="Century Gothic" w:eastAsia="Carlito" w:hAnsi="Century Gothic"/>
          <w:bCs/>
          <w:sz w:val="20"/>
          <w:szCs w:val="20"/>
        </w:rPr>
        <w:t xml:space="preserve">Se pagará la suma de </w:t>
      </w:r>
      <w:r w:rsidR="00037130">
        <w:rPr>
          <w:rFonts w:ascii="Century Gothic" w:eastAsia="Carlito" w:hAnsi="Century Gothic"/>
          <w:bCs/>
          <w:sz w:val="20"/>
          <w:szCs w:val="20"/>
        </w:rPr>
        <w:t>d</w:t>
      </w:r>
      <w:r w:rsidR="00037130" w:rsidRPr="00037130">
        <w:rPr>
          <w:rFonts w:ascii="Century Gothic" w:eastAsia="Carlito" w:hAnsi="Century Gothic"/>
          <w:bCs/>
          <w:sz w:val="20"/>
          <w:szCs w:val="20"/>
        </w:rPr>
        <w:t>os millones quinientos veintitrés mil quinientos cuarenta y dos</w:t>
      </w:r>
      <w:r w:rsidR="0087677A" w:rsidRPr="0087677A">
        <w:rPr>
          <w:rFonts w:ascii="Century Gothic" w:eastAsia="Carlito" w:hAnsi="Century Gothic"/>
          <w:bCs/>
          <w:sz w:val="20"/>
          <w:szCs w:val="20"/>
        </w:rPr>
        <w:t xml:space="preserve"> </w:t>
      </w:r>
      <w:r w:rsidR="006E608C" w:rsidRPr="00577DFC">
        <w:rPr>
          <w:rFonts w:ascii="Century Gothic" w:eastAsia="Carlito" w:hAnsi="Century Gothic"/>
          <w:bCs/>
          <w:sz w:val="20"/>
          <w:szCs w:val="20"/>
        </w:rPr>
        <w:t>pesos</w:t>
      </w:r>
      <w:r w:rsidRPr="00783CFD">
        <w:rPr>
          <w:rFonts w:ascii="Century Gothic" w:eastAsia="Carlito" w:hAnsi="Century Gothic"/>
          <w:bCs/>
          <w:sz w:val="20"/>
          <w:szCs w:val="20"/>
        </w:rPr>
        <w:t xml:space="preserve"> dominicanos con </w:t>
      </w:r>
      <w:r w:rsidR="00037130">
        <w:rPr>
          <w:rFonts w:ascii="Century Gothic" w:eastAsia="Carlito" w:hAnsi="Century Gothic"/>
          <w:bCs/>
          <w:sz w:val="20"/>
          <w:szCs w:val="20"/>
        </w:rPr>
        <w:t>62</w:t>
      </w:r>
      <w:r w:rsidRPr="00783CFD">
        <w:rPr>
          <w:rFonts w:ascii="Century Gothic" w:eastAsia="Carlito" w:hAnsi="Century Gothic"/>
          <w:bCs/>
          <w:sz w:val="20"/>
          <w:szCs w:val="20"/>
        </w:rPr>
        <w:t xml:space="preserve">/100 </w:t>
      </w:r>
      <w:r w:rsidRPr="00037130">
        <w:rPr>
          <w:rFonts w:ascii="Century Gothic" w:eastAsia="Carlito" w:hAnsi="Century Gothic"/>
          <w:b/>
          <w:sz w:val="20"/>
          <w:szCs w:val="20"/>
        </w:rPr>
        <w:t>(RD$</w:t>
      </w:r>
      <w:r w:rsidR="00037130" w:rsidRPr="00037130">
        <w:rPr>
          <w:rFonts w:ascii="Century Gothic" w:eastAsia="Carlito" w:hAnsi="Century Gothic"/>
          <w:b/>
          <w:sz w:val="20"/>
          <w:szCs w:val="20"/>
        </w:rPr>
        <w:t>2,523,542.62</w:t>
      </w:r>
      <w:r w:rsidRPr="00037130">
        <w:rPr>
          <w:rFonts w:ascii="Century Gothic" w:eastAsia="Carlito" w:hAnsi="Century Gothic"/>
          <w:b/>
          <w:sz w:val="20"/>
          <w:szCs w:val="20"/>
        </w:rPr>
        <w:t>)</w:t>
      </w:r>
      <w:r w:rsidRPr="00783CFD">
        <w:rPr>
          <w:rFonts w:ascii="Century Gothic" w:eastAsia="Carlito" w:hAnsi="Century Gothic"/>
          <w:bCs/>
          <w:sz w:val="20"/>
          <w:szCs w:val="20"/>
        </w:rPr>
        <w:t xml:space="preserve">, mensuales </w:t>
      </w:r>
      <w:r w:rsidR="00EC3811" w:rsidRPr="00783CFD">
        <w:rPr>
          <w:rFonts w:ascii="Century Gothic" w:eastAsia="Carlito" w:hAnsi="Century Gothic"/>
          <w:bCs/>
          <w:sz w:val="20"/>
          <w:szCs w:val="20"/>
        </w:rPr>
        <w:t xml:space="preserve">y </w:t>
      </w:r>
      <w:r w:rsidR="00EC3811">
        <w:rPr>
          <w:rFonts w:ascii="Century Gothic" w:eastAsia="Carlito" w:hAnsi="Century Gothic"/>
          <w:bCs/>
          <w:sz w:val="20"/>
          <w:szCs w:val="20"/>
        </w:rPr>
        <w:t>más ITBIS</w:t>
      </w:r>
      <w:r w:rsidRPr="00783CFD">
        <w:rPr>
          <w:rFonts w:ascii="Century Gothic" w:eastAsia="Carlito" w:hAnsi="Century Gothic"/>
          <w:bCs/>
          <w:sz w:val="20"/>
          <w:szCs w:val="20"/>
        </w:rPr>
        <w:t>) y la sum</w:t>
      </w:r>
      <w:r w:rsidR="00AF608A">
        <w:rPr>
          <w:rFonts w:ascii="Century Gothic" w:eastAsia="Carlito" w:hAnsi="Century Gothic"/>
          <w:bCs/>
          <w:sz w:val="20"/>
          <w:szCs w:val="20"/>
        </w:rPr>
        <w:t xml:space="preserve">a de </w:t>
      </w:r>
      <w:r w:rsidR="00037130">
        <w:rPr>
          <w:rFonts w:ascii="Century Gothic" w:eastAsia="Carlito" w:hAnsi="Century Gothic"/>
          <w:bCs/>
          <w:sz w:val="20"/>
          <w:szCs w:val="20"/>
        </w:rPr>
        <w:t>d</w:t>
      </w:r>
      <w:r w:rsidR="00037130" w:rsidRPr="00037130">
        <w:rPr>
          <w:rFonts w:ascii="Century Gothic" w:eastAsia="Carlito" w:hAnsi="Century Gothic"/>
          <w:bCs/>
          <w:sz w:val="20"/>
          <w:szCs w:val="20"/>
        </w:rPr>
        <w:t>os millones novecientos setenta y siete mil setecientos ochenta</w:t>
      </w:r>
      <w:r w:rsidR="00037130">
        <w:rPr>
          <w:rFonts w:ascii="Century Gothic" w:eastAsia="Carlito" w:hAnsi="Century Gothic"/>
          <w:bCs/>
          <w:sz w:val="20"/>
          <w:szCs w:val="20"/>
        </w:rPr>
        <w:t xml:space="preserve"> </w:t>
      </w:r>
      <w:r w:rsidR="00577DFC" w:rsidRPr="00783CFD">
        <w:rPr>
          <w:rFonts w:ascii="Century Gothic" w:eastAsia="Carlito" w:hAnsi="Century Gothic"/>
          <w:bCs/>
          <w:sz w:val="20"/>
          <w:szCs w:val="20"/>
        </w:rPr>
        <w:t>pesos</w:t>
      </w:r>
      <w:r w:rsidRPr="00783CFD">
        <w:rPr>
          <w:rFonts w:ascii="Century Gothic" w:eastAsia="Carlito" w:hAnsi="Century Gothic"/>
          <w:bCs/>
          <w:sz w:val="20"/>
          <w:szCs w:val="20"/>
        </w:rPr>
        <w:t xml:space="preserve"> dominicanos con </w:t>
      </w:r>
      <w:r w:rsidR="00037130">
        <w:rPr>
          <w:rFonts w:ascii="Century Gothic" w:eastAsia="Carlito" w:hAnsi="Century Gothic"/>
          <w:bCs/>
          <w:sz w:val="20"/>
          <w:szCs w:val="20"/>
        </w:rPr>
        <w:t>30</w:t>
      </w:r>
      <w:r w:rsidRPr="00783CFD">
        <w:rPr>
          <w:rFonts w:ascii="Century Gothic" w:eastAsia="Carlito" w:hAnsi="Century Gothic"/>
          <w:bCs/>
          <w:sz w:val="20"/>
          <w:szCs w:val="20"/>
        </w:rPr>
        <w:t xml:space="preserve">/100, </w:t>
      </w:r>
      <w:r w:rsidR="00EC3811" w:rsidRPr="00037130">
        <w:rPr>
          <w:rFonts w:ascii="Century Gothic" w:eastAsia="Carlito" w:hAnsi="Century Gothic"/>
          <w:b/>
          <w:sz w:val="20"/>
          <w:szCs w:val="20"/>
        </w:rPr>
        <w:t>(</w:t>
      </w:r>
      <w:r w:rsidR="00037130" w:rsidRPr="00037130">
        <w:rPr>
          <w:rFonts w:ascii="Century Gothic" w:eastAsia="Carlito" w:hAnsi="Century Gothic"/>
          <w:b/>
          <w:sz w:val="20"/>
          <w:szCs w:val="20"/>
        </w:rPr>
        <w:t>RD$2,977,780.30</w:t>
      </w:r>
      <w:r w:rsidR="00EC3811" w:rsidRPr="00037130">
        <w:rPr>
          <w:rFonts w:ascii="Century Gothic" w:eastAsia="Carlito" w:hAnsi="Century Gothic"/>
          <w:b/>
          <w:sz w:val="20"/>
          <w:szCs w:val="20"/>
        </w:rPr>
        <w:t>)</w:t>
      </w:r>
      <w:r w:rsidR="00EC3811">
        <w:rPr>
          <w:rFonts w:ascii="Century Gothic" w:eastAsia="Carlito" w:hAnsi="Century Gothic"/>
          <w:bCs/>
          <w:sz w:val="20"/>
          <w:szCs w:val="20"/>
        </w:rPr>
        <w:t xml:space="preserve"> </w:t>
      </w:r>
      <w:r w:rsidR="0087677A">
        <w:rPr>
          <w:rFonts w:ascii="Century Gothic" w:eastAsia="Carlito" w:hAnsi="Century Gothic"/>
          <w:bCs/>
          <w:sz w:val="20"/>
          <w:szCs w:val="20"/>
        </w:rPr>
        <w:t xml:space="preserve">y </w:t>
      </w:r>
      <w:r w:rsidR="0087677A" w:rsidRPr="0087677A">
        <w:rPr>
          <w:rFonts w:ascii="Century Gothic" w:eastAsia="Carlito" w:hAnsi="Century Gothic"/>
          <w:b/>
          <w:sz w:val="20"/>
          <w:szCs w:val="20"/>
        </w:rPr>
        <w:t>No</w:t>
      </w:r>
      <w:r w:rsidR="0087677A">
        <w:rPr>
          <w:rFonts w:ascii="Century Gothic" w:eastAsia="Carlito" w:hAnsi="Century Gothic"/>
          <w:bCs/>
          <w:sz w:val="20"/>
          <w:szCs w:val="20"/>
        </w:rPr>
        <w:t xml:space="preserve"> aplican </w:t>
      </w:r>
      <w:r w:rsidR="00E80D41">
        <w:rPr>
          <w:rFonts w:ascii="Century Gothic" w:eastAsia="Carlito" w:hAnsi="Century Gothic"/>
          <w:bCs/>
          <w:sz w:val="20"/>
          <w:szCs w:val="20"/>
        </w:rPr>
        <w:t>depósitos</w:t>
      </w:r>
      <w:r w:rsidRPr="00783CFD">
        <w:rPr>
          <w:rFonts w:ascii="Century Gothic" w:eastAsia="Carlito" w:hAnsi="Century Gothic"/>
          <w:bCs/>
          <w:sz w:val="20"/>
          <w:szCs w:val="20"/>
        </w:rPr>
        <w:t>.</w:t>
      </w:r>
    </w:p>
    <w:p w14:paraId="728DFF7E" w14:textId="77777777" w:rsidR="001E3DE4" w:rsidRPr="00783CFD" w:rsidRDefault="001E3DE4" w:rsidP="001E3DE4">
      <w:pPr>
        <w:pStyle w:val="Prrafodelista"/>
        <w:rPr>
          <w:rFonts w:ascii="Century Gothic" w:eastAsia="Carlito" w:hAnsi="Century Gothic"/>
          <w:bCs/>
          <w:sz w:val="20"/>
          <w:szCs w:val="20"/>
        </w:rPr>
      </w:pPr>
    </w:p>
    <w:p w14:paraId="45683BB3" w14:textId="77330D4D" w:rsidR="00AF608A" w:rsidRDefault="001E3DE4" w:rsidP="001E3DE4">
      <w:pPr>
        <w:pStyle w:val="Prrafodelista"/>
        <w:ind w:left="0"/>
        <w:rPr>
          <w:rFonts w:ascii="Century Gothic" w:hAnsi="Century Gothic"/>
          <w:b/>
          <w:bCs/>
          <w:sz w:val="20"/>
          <w:szCs w:val="20"/>
          <w:lang w:eastAsia="es-DO"/>
        </w:rPr>
      </w:pPr>
      <w:r w:rsidRPr="00783CFD">
        <w:rPr>
          <w:rFonts w:ascii="Century Gothic" w:eastAsia="Carlito" w:hAnsi="Century Gothic"/>
          <w:bCs/>
          <w:sz w:val="20"/>
          <w:szCs w:val="20"/>
        </w:rPr>
        <w:t xml:space="preserve">El monto total del alquiler asciende a la suma de </w:t>
      </w:r>
      <w:r w:rsidRPr="00783CFD">
        <w:rPr>
          <w:rFonts w:ascii="Century Gothic" w:eastAsia="Carlito" w:hAnsi="Century Gothic"/>
          <w:b/>
          <w:sz w:val="20"/>
          <w:szCs w:val="20"/>
        </w:rPr>
        <w:t>RD$</w:t>
      </w:r>
      <w:r w:rsidR="0087677A" w:rsidRPr="0087677A">
        <w:t xml:space="preserve"> </w:t>
      </w:r>
      <w:r w:rsidR="005C4BAB" w:rsidRPr="005C4BAB">
        <w:rPr>
          <w:rFonts w:ascii="Century Gothic" w:hAnsi="Century Gothic"/>
          <w:b/>
          <w:bCs/>
          <w:sz w:val="20"/>
          <w:szCs w:val="20"/>
          <w:lang w:eastAsia="es-DO"/>
        </w:rPr>
        <w:t>35,733,363.</w:t>
      </w:r>
      <w:r w:rsidR="00A81D4C">
        <w:rPr>
          <w:rFonts w:ascii="Century Gothic" w:hAnsi="Century Gothic"/>
          <w:b/>
          <w:bCs/>
          <w:sz w:val="20"/>
          <w:szCs w:val="20"/>
          <w:lang w:eastAsia="es-DO"/>
        </w:rPr>
        <w:t>48</w:t>
      </w:r>
    </w:p>
    <w:p w14:paraId="60243AA0" w14:textId="77777777" w:rsidR="005C4BAB" w:rsidRDefault="005C4BAB" w:rsidP="001E3DE4">
      <w:pPr>
        <w:pStyle w:val="Prrafodelista"/>
        <w:ind w:left="0"/>
        <w:rPr>
          <w:rFonts w:ascii="Century Gothic" w:eastAsia="Carlito" w:hAnsi="Century Gothic"/>
          <w:b/>
          <w:sz w:val="20"/>
          <w:szCs w:val="20"/>
        </w:rPr>
      </w:pPr>
    </w:p>
    <w:p w14:paraId="37DF08B9" w14:textId="77777777" w:rsidR="001E3DE4" w:rsidRPr="00F31083" w:rsidRDefault="001E3DE4" w:rsidP="00AF608A">
      <w:pPr>
        <w:rPr>
          <w:rFonts w:ascii="Century Gothic" w:eastAsia="Carlito" w:hAnsi="Century Gothic"/>
          <w:bCs/>
          <w:sz w:val="6"/>
          <w:szCs w:val="6"/>
        </w:rPr>
      </w:pPr>
    </w:p>
    <w:p w14:paraId="025E8551" w14:textId="5A050DCE" w:rsidR="001E3DE4" w:rsidRPr="00783CFD" w:rsidRDefault="001E3DE4" w:rsidP="001E3DE4">
      <w:pPr>
        <w:pStyle w:val="Prrafodelista"/>
        <w:ind w:left="0"/>
        <w:rPr>
          <w:rFonts w:ascii="Century Gothic" w:eastAsia="Carlito" w:hAnsi="Century Gothic"/>
          <w:bCs/>
          <w:sz w:val="20"/>
          <w:szCs w:val="20"/>
        </w:rPr>
      </w:pPr>
      <w:r w:rsidRPr="00783CFD">
        <w:rPr>
          <w:rFonts w:ascii="Century Gothic" w:eastAsia="Carlito" w:hAnsi="Century Gothic"/>
          <w:bCs/>
          <w:sz w:val="20"/>
          <w:szCs w:val="20"/>
        </w:rPr>
        <w:t>Este pago se hará en un período no mayor de treinta días (</w:t>
      </w:r>
      <w:r w:rsidRPr="001761A3">
        <w:rPr>
          <w:rFonts w:ascii="Century Gothic" w:eastAsia="Carlito" w:hAnsi="Century Gothic"/>
          <w:b/>
          <w:sz w:val="20"/>
          <w:szCs w:val="20"/>
        </w:rPr>
        <w:t>30</w:t>
      </w:r>
      <w:r w:rsidRPr="00783CFD">
        <w:rPr>
          <w:rFonts w:ascii="Century Gothic" w:eastAsia="Carlito" w:hAnsi="Century Gothic"/>
          <w:bCs/>
          <w:sz w:val="20"/>
          <w:szCs w:val="20"/>
        </w:rPr>
        <w:t xml:space="preserve">) contados a partir de que el proveedor remita al supervisor o responsable del contrato las facturas del servicio ofrecido previsto en el artículo 148 párrafo III de la Ley núm. 47-25. </w:t>
      </w:r>
    </w:p>
    <w:p w14:paraId="7F2D1B4F" w14:textId="77777777" w:rsidR="001E3DE4" w:rsidRPr="001749F4" w:rsidRDefault="001E3DE4" w:rsidP="001E3DE4">
      <w:pPr>
        <w:spacing w:before="100" w:beforeAutospacing="1" w:after="100" w:afterAutospacing="1"/>
        <w:outlineLvl w:val="2"/>
        <w:rPr>
          <w:rFonts w:ascii="Century Gothic" w:hAnsi="Century Gothic"/>
          <w:b/>
          <w:bCs/>
          <w:sz w:val="20"/>
          <w:szCs w:val="20"/>
          <w:lang w:eastAsia="es-DO"/>
        </w:rPr>
      </w:pPr>
      <w:r w:rsidRPr="001749F4">
        <w:rPr>
          <w:rFonts w:ascii="Century Gothic" w:hAnsi="Century Gothic"/>
          <w:b/>
          <w:bCs/>
          <w:sz w:val="20"/>
          <w:szCs w:val="20"/>
          <w:lang w:eastAsia="es-DO"/>
        </w:rPr>
        <w:t>PRESUPUESTO ESTIMADO Y CALENDARIO DE PAGOS</w:t>
      </w:r>
    </w:p>
    <w:p w14:paraId="007DB053" w14:textId="4BFB27D1" w:rsidR="001E3DE4" w:rsidRPr="001749F4" w:rsidRDefault="001E3DE4" w:rsidP="001E3DE4">
      <w:pPr>
        <w:spacing w:before="100" w:beforeAutospacing="1" w:after="100" w:afterAutospacing="1"/>
        <w:rPr>
          <w:rFonts w:ascii="Century Gothic" w:hAnsi="Century Gothic"/>
          <w:sz w:val="20"/>
          <w:szCs w:val="20"/>
          <w:lang w:eastAsia="es-DO"/>
        </w:rPr>
      </w:pPr>
      <w:r w:rsidRPr="001749F4">
        <w:rPr>
          <w:rFonts w:ascii="Century Gothic" w:hAnsi="Century Gothic"/>
          <w:sz w:val="20"/>
          <w:szCs w:val="20"/>
          <w:lang w:eastAsia="es-DO"/>
        </w:rPr>
        <w:t>El monto total del contrato de alquiler asciende a la suma de</w:t>
      </w:r>
      <w:r w:rsidR="00DE5C7C">
        <w:rPr>
          <w:rFonts w:ascii="Century Gothic" w:hAnsi="Century Gothic"/>
          <w:sz w:val="20"/>
          <w:szCs w:val="20"/>
          <w:lang w:eastAsia="es-DO"/>
        </w:rPr>
        <w:t xml:space="preserve"> </w:t>
      </w:r>
      <w:r w:rsidR="00DE5C7C" w:rsidRPr="00DE5C7C">
        <w:rPr>
          <w:rFonts w:ascii="Century Gothic" w:hAnsi="Century Gothic"/>
          <w:b/>
          <w:bCs/>
          <w:sz w:val="20"/>
          <w:szCs w:val="20"/>
          <w:lang w:eastAsia="es-DO"/>
        </w:rPr>
        <w:t xml:space="preserve">TREINTA Y CINCO MILLONES SETECIENTOS TREINTA Y TRES MIL TRECIENTOS SESENTA Y TRES </w:t>
      </w:r>
      <w:r w:rsidR="006E608C" w:rsidRPr="00DE5C7C">
        <w:rPr>
          <w:rFonts w:ascii="Century Gothic" w:hAnsi="Century Gothic"/>
          <w:b/>
          <w:bCs/>
          <w:sz w:val="20"/>
          <w:szCs w:val="20"/>
          <w:lang w:eastAsia="es-DO"/>
        </w:rPr>
        <w:t xml:space="preserve">PESOS </w:t>
      </w:r>
      <w:r w:rsidRPr="00DE5C7C">
        <w:rPr>
          <w:rFonts w:ascii="Century Gothic" w:hAnsi="Century Gothic"/>
          <w:b/>
          <w:bCs/>
          <w:sz w:val="20"/>
          <w:szCs w:val="20"/>
          <w:lang w:eastAsia="es-DO"/>
        </w:rPr>
        <w:t xml:space="preserve">DOMINICANOS CON </w:t>
      </w:r>
      <w:r w:rsidR="00A81D4C" w:rsidRPr="00DE5C7C">
        <w:rPr>
          <w:rFonts w:ascii="Century Gothic" w:hAnsi="Century Gothic"/>
          <w:b/>
          <w:bCs/>
          <w:sz w:val="20"/>
          <w:szCs w:val="20"/>
          <w:lang w:eastAsia="es-DO"/>
        </w:rPr>
        <w:t>48</w:t>
      </w:r>
      <w:r w:rsidRPr="00DE5C7C">
        <w:rPr>
          <w:rFonts w:ascii="Century Gothic" w:hAnsi="Century Gothic"/>
          <w:b/>
          <w:bCs/>
          <w:sz w:val="20"/>
          <w:szCs w:val="20"/>
          <w:lang w:eastAsia="es-DO"/>
        </w:rPr>
        <w:t xml:space="preserve">/100 (RD$ </w:t>
      </w:r>
      <w:r w:rsidR="005C4BAB" w:rsidRPr="00DE5C7C">
        <w:rPr>
          <w:rFonts w:ascii="Century Gothic" w:hAnsi="Century Gothic"/>
          <w:b/>
          <w:bCs/>
          <w:sz w:val="20"/>
          <w:szCs w:val="20"/>
          <w:lang w:eastAsia="es-DO"/>
        </w:rPr>
        <w:t>35,733,363.</w:t>
      </w:r>
      <w:r w:rsidR="00A81D4C" w:rsidRPr="00DE5C7C">
        <w:rPr>
          <w:rFonts w:ascii="Century Gothic" w:hAnsi="Century Gothic"/>
          <w:b/>
          <w:bCs/>
          <w:sz w:val="20"/>
          <w:szCs w:val="20"/>
          <w:lang w:eastAsia="es-DO"/>
        </w:rPr>
        <w:t>48</w:t>
      </w:r>
      <w:r w:rsidRPr="00DE5C7C">
        <w:rPr>
          <w:rFonts w:ascii="Century Gothic" w:hAnsi="Century Gothic"/>
          <w:b/>
          <w:bCs/>
          <w:sz w:val="20"/>
          <w:szCs w:val="20"/>
          <w:lang w:eastAsia="es-DO"/>
        </w:rPr>
        <w:t>)</w:t>
      </w:r>
      <w:r w:rsidRPr="00DE5C7C">
        <w:rPr>
          <w:rFonts w:ascii="Century Gothic" w:hAnsi="Century Gothic"/>
          <w:sz w:val="20"/>
          <w:szCs w:val="20"/>
          <w:lang w:eastAsia="es-DO"/>
        </w:rPr>
        <w:t>,</w:t>
      </w:r>
      <w:r w:rsidRPr="001749F4">
        <w:rPr>
          <w:rFonts w:ascii="Century Gothic" w:hAnsi="Century Gothic"/>
          <w:sz w:val="20"/>
          <w:szCs w:val="20"/>
          <w:lang w:eastAsia="es-DO"/>
        </w:rPr>
        <w:t xml:space="preserve"> el cual será ejecutado conforme al siguiente calendario de pagos: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47"/>
        <w:gridCol w:w="3793"/>
        <w:gridCol w:w="2126"/>
      </w:tblGrid>
      <w:tr w:rsidR="00577DFC" w:rsidRPr="00783CFD" w14:paraId="2F144FF6" w14:textId="77777777" w:rsidTr="00B57F13">
        <w:trPr>
          <w:tblHeader/>
          <w:tblCellSpacing w:w="15" w:type="dxa"/>
        </w:trPr>
        <w:tc>
          <w:tcPr>
            <w:tcW w:w="0" w:type="auto"/>
            <w:vAlign w:val="center"/>
            <w:hideMark/>
          </w:tcPr>
          <w:p w14:paraId="0E226FD9" w14:textId="77777777" w:rsidR="00577DFC" w:rsidRPr="001749F4" w:rsidRDefault="00577DFC" w:rsidP="00B57F13">
            <w:pPr>
              <w:jc w:val="center"/>
              <w:rPr>
                <w:rFonts w:ascii="Century Gothic" w:hAnsi="Century Gothic"/>
                <w:b/>
                <w:bCs/>
                <w:sz w:val="20"/>
                <w:szCs w:val="20"/>
                <w:lang w:eastAsia="es-DO"/>
              </w:rPr>
            </w:pPr>
            <w:r w:rsidRPr="001749F4">
              <w:rPr>
                <w:rFonts w:ascii="Century Gothic" w:hAnsi="Century Gothic"/>
                <w:b/>
                <w:bCs/>
                <w:sz w:val="20"/>
                <w:szCs w:val="20"/>
                <w:lang w:eastAsia="es-DO"/>
              </w:rPr>
              <w:t>Año</w:t>
            </w:r>
          </w:p>
        </w:tc>
        <w:tc>
          <w:tcPr>
            <w:tcW w:w="3763" w:type="dxa"/>
            <w:vAlign w:val="center"/>
            <w:hideMark/>
          </w:tcPr>
          <w:p w14:paraId="5A29A083" w14:textId="77777777" w:rsidR="00577DFC" w:rsidRPr="001749F4" w:rsidRDefault="00577DFC" w:rsidP="00B57F13">
            <w:pPr>
              <w:jc w:val="center"/>
              <w:rPr>
                <w:rFonts w:ascii="Century Gothic" w:hAnsi="Century Gothic"/>
                <w:b/>
                <w:bCs/>
                <w:sz w:val="20"/>
                <w:szCs w:val="20"/>
                <w:lang w:eastAsia="es-DO"/>
              </w:rPr>
            </w:pPr>
            <w:r w:rsidRPr="001749F4">
              <w:rPr>
                <w:rFonts w:ascii="Century Gothic" w:hAnsi="Century Gothic"/>
                <w:b/>
                <w:bCs/>
                <w:sz w:val="20"/>
                <w:szCs w:val="20"/>
                <w:lang w:eastAsia="es-DO"/>
              </w:rPr>
              <w:t>Meses cubiertos</w:t>
            </w:r>
          </w:p>
        </w:tc>
        <w:tc>
          <w:tcPr>
            <w:tcW w:w="2081" w:type="dxa"/>
            <w:vAlign w:val="center"/>
            <w:hideMark/>
          </w:tcPr>
          <w:p w14:paraId="09FFA2C7" w14:textId="77777777" w:rsidR="00577DFC" w:rsidRPr="001749F4" w:rsidRDefault="00577DFC" w:rsidP="00B57F13">
            <w:pPr>
              <w:jc w:val="center"/>
              <w:rPr>
                <w:rFonts w:ascii="Century Gothic" w:hAnsi="Century Gothic"/>
                <w:b/>
                <w:bCs/>
                <w:sz w:val="20"/>
                <w:szCs w:val="20"/>
                <w:lang w:eastAsia="es-DO"/>
              </w:rPr>
            </w:pPr>
            <w:r w:rsidRPr="001749F4">
              <w:rPr>
                <w:rFonts w:ascii="Century Gothic" w:hAnsi="Century Gothic"/>
                <w:b/>
                <w:bCs/>
                <w:sz w:val="20"/>
                <w:szCs w:val="20"/>
                <w:lang w:eastAsia="es-DO"/>
              </w:rPr>
              <w:t>Monto anual (RD$)</w:t>
            </w:r>
          </w:p>
        </w:tc>
      </w:tr>
      <w:tr w:rsidR="00577DFC" w:rsidRPr="00783CFD" w14:paraId="1F0D3EAD" w14:textId="77777777" w:rsidTr="00B57F13">
        <w:trPr>
          <w:tblCellSpacing w:w="15" w:type="dxa"/>
        </w:trPr>
        <w:tc>
          <w:tcPr>
            <w:tcW w:w="0" w:type="auto"/>
            <w:vAlign w:val="center"/>
            <w:hideMark/>
          </w:tcPr>
          <w:p w14:paraId="394C5587" w14:textId="77777777" w:rsidR="00577DFC" w:rsidRPr="001749F4" w:rsidRDefault="00577DFC" w:rsidP="00B57F13">
            <w:pPr>
              <w:rPr>
                <w:rFonts w:ascii="Century Gothic" w:hAnsi="Century Gothic"/>
                <w:sz w:val="20"/>
                <w:szCs w:val="20"/>
                <w:lang w:eastAsia="es-DO"/>
              </w:rPr>
            </w:pPr>
            <w:r w:rsidRPr="001749F4">
              <w:rPr>
                <w:rFonts w:ascii="Century Gothic" w:hAnsi="Century Gothic"/>
                <w:sz w:val="20"/>
                <w:szCs w:val="20"/>
                <w:lang w:eastAsia="es-DO"/>
              </w:rPr>
              <w:t>2026</w:t>
            </w:r>
          </w:p>
        </w:tc>
        <w:tc>
          <w:tcPr>
            <w:tcW w:w="3763" w:type="dxa"/>
            <w:vAlign w:val="center"/>
            <w:hideMark/>
          </w:tcPr>
          <w:p w14:paraId="4079E89F" w14:textId="54DE57DD" w:rsidR="00577DFC" w:rsidRPr="001749F4" w:rsidRDefault="00A4695A" w:rsidP="00B57F13">
            <w:pPr>
              <w:jc w:val="center"/>
              <w:rPr>
                <w:rFonts w:ascii="Century Gothic" w:hAnsi="Century Gothic"/>
                <w:sz w:val="20"/>
                <w:szCs w:val="20"/>
                <w:lang w:eastAsia="es-DO"/>
              </w:rPr>
            </w:pPr>
            <w:r>
              <w:rPr>
                <w:rFonts w:ascii="Century Gothic" w:hAnsi="Century Gothic"/>
                <w:sz w:val="20"/>
                <w:szCs w:val="20"/>
                <w:lang w:eastAsia="es-DO"/>
              </w:rPr>
              <w:t>Noviembre</w:t>
            </w:r>
            <w:r w:rsidR="00577DFC" w:rsidRPr="001749F4">
              <w:rPr>
                <w:rFonts w:ascii="Century Gothic" w:hAnsi="Century Gothic"/>
                <w:sz w:val="20"/>
                <w:szCs w:val="20"/>
                <w:lang w:eastAsia="es-DO"/>
              </w:rPr>
              <w:t xml:space="preserve"> a </w:t>
            </w:r>
            <w:r w:rsidR="00577DFC">
              <w:rPr>
                <w:rFonts w:ascii="Century Gothic" w:hAnsi="Century Gothic"/>
                <w:sz w:val="20"/>
                <w:szCs w:val="20"/>
                <w:lang w:eastAsia="es-DO"/>
              </w:rPr>
              <w:t>D</w:t>
            </w:r>
            <w:r w:rsidR="00577DFC" w:rsidRPr="001749F4">
              <w:rPr>
                <w:rFonts w:ascii="Century Gothic" w:hAnsi="Century Gothic"/>
                <w:sz w:val="20"/>
                <w:szCs w:val="20"/>
                <w:lang w:eastAsia="es-DO"/>
              </w:rPr>
              <w:t>iciembre (</w:t>
            </w:r>
            <w:r>
              <w:rPr>
                <w:rFonts w:ascii="Century Gothic" w:hAnsi="Century Gothic"/>
                <w:sz w:val="20"/>
                <w:szCs w:val="20"/>
                <w:lang w:eastAsia="es-DO"/>
              </w:rPr>
              <w:t>2</w:t>
            </w:r>
            <w:r w:rsidR="00577DFC" w:rsidRPr="001749F4">
              <w:rPr>
                <w:rFonts w:ascii="Century Gothic" w:hAnsi="Century Gothic"/>
                <w:sz w:val="20"/>
                <w:szCs w:val="20"/>
                <w:lang w:eastAsia="es-DO"/>
              </w:rPr>
              <w:t xml:space="preserve"> meses)</w:t>
            </w:r>
          </w:p>
        </w:tc>
        <w:tc>
          <w:tcPr>
            <w:tcW w:w="2081" w:type="dxa"/>
            <w:vAlign w:val="center"/>
            <w:hideMark/>
          </w:tcPr>
          <w:p w14:paraId="1FDDE7AB" w14:textId="587F4CA9" w:rsidR="00577DFC" w:rsidRPr="001749F4" w:rsidRDefault="00A4695A" w:rsidP="00B57F13">
            <w:pPr>
              <w:jc w:val="center"/>
              <w:rPr>
                <w:rFonts w:ascii="Century Gothic" w:hAnsi="Century Gothic"/>
                <w:sz w:val="20"/>
                <w:szCs w:val="20"/>
                <w:lang w:eastAsia="es-DO"/>
              </w:rPr>
            </w:pPr>
            <w:r>
              <w:rPr>
                <w:rFonts w:ascii="Century Gothic" w:hAnsi="Century Gothic"/>
                <w:sz w:val="20"/>
                <w:szCs w:val="20"/>
                <w:lang w:eastAsia="es-DO"/>
              </w:rPr>
              <w:t>5,955,560.60</w:t>
            </w:r>
          </w:p>
        </w:tc>
      </w:tr>
      <w:tr w:rsidR="00577DFC" w:rsidRPr="00783CFD" w14:paraId="04BE2073" w14:textId="77777777" w:rsidTr="00B57F13">
        <w:trPr>
          <w:tblCellSpacing w:w="15" w:type="dxa"/>
        </w:trPr>
        <w:tc>
          <w:tcPr>
            <w:tcW w:w="0" w:type="auto"/>
            <w:vAlign w:val="center"/>
            <w:hideMark/>
          </w:tcPr>
          <w:p w14:paraId="03FB878F" w14:textId="705B60A0" w:rsidR="00577DFC" w:rsidRPr="001749F4" w:rsidRDefault="00577DFC" w:rsidP="00B57F13">
            <w:pPr>
              <w:rPr>
                <w:rFonts w:ascii="Century Gothic" w:hAnsi="Century Gothic"/>
                <w:sz w:val="20"/>
                <w:szCs w:val="20"/>
                <w:lang w:eastAsia="es-DO"/>
              </w:rPr>
            </w:pPr>
            <w:r w:rsidRPr="001749F4">
              <w:rPr>
                <w:rFonts w:ascii="Century Gothic" w:hAnsi="Century Gothic"/>
                <w:sz w:val="20"/>
                <w:szCs w:val="20"/>
                <w:lang w:eastAsia="es-DO"/>
              </w:rPr>
              <w:t>202</w:t>
            </w:r>
            <w:r w:rsidR="00956DEF">
              <w:rPr>
                <w:rFonts w:ascii="Century Gothic" w:hAnsi="Century Gothic"/>
                <w:sz w:val="20"/>
                <w:szCs w:val="20"/>
                <w:lang w:eastAsia="es-DO"/>
              </w:rPr>
              <w:t>7</w:t>
            </w:r>
          </w:p>
        </w:tc>
        <w:tc>
          <w:tcPr>
            <w:tcW w:w="3763" w:type="dxa"/>
            <w:vAlign w:val="center"/>
            <w:hideMark/>
          </w:tcPr>
          <w:p w14:paraId="638C3557" w14:textId="30C25B2F" w:rsidR="00577DFC" w:rsidRPr="001749F4" w:rsidRDefault="00577DFC" w:rsidP="00B57F13">
            <w:pPr>
              <w:jc w:val="center"/>
              <w:rPr>
                <w:rFonts w:ascii="Century Gothic" w:hAnsi="Century Gothic"/>
                <w:sz w:val="20"/>
                <w:szCs w:val="20"/>
                <w:lang w:eastAsia="es-DO"/>
              </w:rPr>
            </w:pPr>
            <w:r w:rsidRPr="00A37F39">
              <w:rPr>
                <w:rFonts w:ascii="Century Gothic" w:hAnsi="Century Gothic"/>
                <w:sz w:val="20"/>
                <w:szCs w:val="20"/>
                <w:lang w:eastAsia="es-DO"/>
              </w:rPr>
              <w:t xml:space="preserve">Enero a </w:t>
            </w:r>
            <w:r w:rsidR="00A4695A">
              <w:rPr>
                <w:rFonts w:ascii="Century Gothic" w:hAnsi="Century Gothic"/>
                <w:sz w:val="20"/>
                <w:szCs w:val="20"/>
                <w:lang w:eastAsia="es-DO"/>
              </w:rPr>
              <w:t>octubre</w:t>
            </w:r>
            <w:r w:rsidRPr="00A37F39">
              <w:rPr>
                <w:rFonts w:ascii="Century Gothic" w:hAnsi="Century Gothic"/>
                <w:sz w:val="20"/>
                <w:szCs w:val="20"/>
                <w:lang w:eastAsia="es-DO"/>
              </w:rPr>
              <w:t xml:space="preserve"> (</w:t>
            </w:r>
            <w:r w:rsidR="00A4695A">
              <w:rPr>
                <w:rFonts w:ascii="Century Gothic" w:hAnsi="Century Gothic"/>
                <w:sz w:val="20"/>
                <w:szCs w:val="20"/>
                <w:lang w:eastAsia="es-DO"/>
              </w:rPr>
              <w:t>10</w:t>
            </w:r>
            <w:r>
              <w:rPr>
                <w:rFonts w:ascii="Century Gothic" w:hAnsi="Century Gothic"/>
                <w:sz w:val="20"/>
                <w:szCs w:val="20"/>
                <w:lang w:eastAsia="es-DO"/>
              </w:rPr>
              <w:t xml:space="preserve"> </w:t>
            </w:r>
            <w:r w:rsidRPr="00A37F39">
              <w:rPr>
                <w:rFonts w:ascii="Century Gothic" w:hAnsi="Century Gothic"/>
                <w:sz w:val="20"/>
                <w:szCs w:val="20"/>
                <w:lang w:eastAsia="es-DO"/>
              </w:rPr>
              <w:t>meses</w:t>
            </w:r>
            <w:r w:rsidRPr="001749F4">
              <w:rPr>
                <w:rFonts w:ascii="Century Gothic" w:hAnsi="Century Gothic"/>
                <w:sz w:val="20"/>
                <w:szCs w:val="20"/>
                <w:lang w:eastAsia="es-DO"/>
              </w:rPr>
              <w:t>)</w:t>
            </w:r>
          </w:p>
        </w:tc>
        <w:tc>
          <w:tcPr>
            <w:tcW w:w="2081" w:type="dxa"/>
            <w:vAlign w:val="center"/>
            <w:hideMark/>
          </w:tcPr>
          <w:p w14:paraId="14E733E2" w14:textId="0AF0883A" w:rsidR="00577DFC" w:rsidRPr="001749F4" w:rsidRDefault="00A4695A" w:rsidP="00B57F13">
            <w:pPr>
              <w:jc w:val="center"/>
              <w:rPr>
                <w:rFonts w:ascii="Century Gothic" w:hAnsi="Century Gothic"/>
                <w:sz w:val="20"/>
                <w:szCs w:val="20"/>
                <w:lang w:eastAsia="es-DO"/>
              </w:rPr>
            </w:pPr>
            <w:r>
              <w:rPr>
                <w:rFonts w:ascii="Century Gothic" w:hAnsi="Century Gothic"/>
                <w:sz w:val="20"/>
                <w:szCs w:val="20"/>
                <w:lang w:eastAsia="es-DO"/>
              </w:rPr>
              <w:t>29,777,803.00</w:t>
            </w:r>
          </w:p>
        </w:tc>
      </w:tr>
      <w:tr w:rsidR="00577DFC" w:rsidRPr="00783CFD" w14:paraId="6FE24145" w14:textId="77777777" w:rsidTr="00B57F13">
        <w:trPr>
          <w:trHeight w:val="40"/>
          <w:tblCellSpacing w:w="15" w:type="dxa"/>
        </w:trPr>
        <w:tc>
          <w:tcPr>
            <w:tcW w:w="0" w:type="auto"/>
            <w:vAlign w:val="center"/>
            <w:hideMark/>
          </w:tcPr>
          <w:p w14:paraId="0CEF89DD" w14:textId="77777777" w:rsidR="00577DFC" w:rsidRPr="001749F4" w:rsidRDefault="00577DFC" w:rsidP="00B57F13">
            <w:pPr>
              <w:rPr>
                <w:rFonts w:ascii="Century Gothic" w:hAnsi="Century Gothic"/>
                <w:sz w:val="20"/>
                <w:szCs w:val="20"/>
                <w:lang w:eastAsia="es-DO"/>
              </w:rPr>
            </w:pPr>
            <w:r w:rsidRPr="001749F4">
              <w:rPr>
                <w:rFonts w:ascii="Century Gothic" w:hAnsi="Century Gothic"/>
                <w:b/>
                <w:bCs/>
                <w:sz w:val="20"/>
                <w:szCs w:val="20"/>
                <w:lang w:eastAsia="es-DO"/>
              </w:rPr>
              <w:t>Total</w:t>
            </w:r>
          </w:p>
        </w:tc>
        <w:tc>
          <w:tcPr>
            <w:tcW w:w="3763" w:type="dxa"/>
            <w:vAlign w:val="center"/>
            <w:hideMark/>
          </w:tcPr>
          <w:p w14:paraId="5C888B98" w14:textId="33DF6D1D" w:rsidR="00577DFC" w:rsidRPr="001749F4" w:rsidRDefault="00037130" w:rsidP="00B57F13">
            <w:pPr>
              <w:jc w:val="center"/>
              <w:rPr>
                <w:rFonts w:ascii="Century Gothic" w:hAnsi="Century Gothic"/>
                <w:sz w:val="20"/>
                <w:szCs w:val="20"/>
                <w:lang w:eastAsia="es-DO"/>
              </w:rPr>
            </w:pPr>
            <w:r>
              <w:rPr>
                <w:rFonts w:ascii="Century Gothic" w:hAnsi="Century Gothic"/>
                <w:b/>
                <w:bCs/>
                <w:sz w:val="20"/>
                <w:szCs w:val="20"/>
                <w:lang w:eastAsia="es-DO"/>
              </w:rPr>
              <w:t>12</w:t>
            </w:r>
            <w:r w:rsidR="00577DFC" w:rsidRPr="001749F4">
              <w:rPr>
                <w:rFonts w:ascii="Century Gothic" w:hAnsi="Century Gothic"/>
                <w:b/>
                <w:bCs/>
                <w:sz w:val="20"/>
                <w:szCs w:val="20"/>
                <w:lang w:eastAsia="es-DO"/>
              </w:rPr>
              <w:t xml:space="preserve"> meses</w:t>
            </w:r>
          </w:p>
        </w:tc>
        <w:tc>
          <w:tcPr>
            <w:tcW w:w="2081" w:type="dxa"/>
            <w:vAlign w:val="center"/>
            <w:hideMark/>
          </w:tcPr>
          <w:p w14:paraId="7D603BC7" w14:textId="2A6BAC11" w:rsidR="00577DFC" w:rsidRPr="001749F4" w:rsidRDefault="00A81D4C" w:rsidP="00B57F13">
            <w:pPr>
              <w:jc w:val="center"/>
              <w:rPr>
                <w:rFonts w:ascii="Century Gothic" w:hAnsi="Century Gothic"/>
                <w:sz w:val="20"/>
                <w:szCs w:val="20"/>
                <w:lang w:eastAsia="es-DO"/>
              </w:rPr>
            </w:pPr>
            <w:r w:rsidRPr="005C4BAB">
              <w:rPr>
                <w:rFonts w:ascii="Century Gothic" w:hAnsi="Century Gothic"/>
                <w:b/>
                <w:bCs/>
                <w:sz w:val="20"/>
                <w:szCs w:val="20"/>
                <w:lang w:eastAsia="es-DO"/>
              </w:rPr>
              <w:t>35,733,363.</w:t>
            </w:r>
            <w:r>
              <w:rPr>
                <w:rFonts w:ascii="Century Gothic" w:hAnsi="Century Gothic"/>
                <w:b/>
                <w:bCs/>
                <w:sz w:val="20"/>
                <w:szCs w:val="20"/>
                <w:lang w:eastAsia="es-DO"/>
              </w:rPr>
              <w:t>48</w:t>
            </w:r>
          </w:p>
        </w:tc>
      </w:tr>
    </w:tbl>
    <w:p w14:paraId="03C815AB" w14:textId="77777777" w:rsidR="001E3DE4" w:rsidRPr="00783CFD" w:rsidRDefault="001E3DE4" w:rsidP="001E3DE4">
      <w:pPr>
        <w:pStyle w:val="Prrafodelista"/>
        <w:rPr>
          <w:rFonts w:ascii="Century Gothic" w:eastAsia="Carlito" w:hAnsi="Century Gothic"/>
          <w:bCs/>
          <w:sz w:val="20"/>
          <w:szCs w:val="20"/>
        </w:rPr>
      </w:pPr>
    </w:p>
    <w:p w14:paraId="2DF3F5A6" w14:textId="77777777" w:rsidR="001E3DE4" w:rsidRPr="00783CFD" w:rsidRDefault="001E3DE4" w:rsidP="001E3DE4">
      <w:pPr>
        <w:pStyle w:val="Prrafodelista"/>
        <w:rPr>
          <w:rFonts w:ascii="Century Gothic" w:eastAsia="Carlito" w:hAnsi="Century Gothic"/>
          <w:bCs/>
          <w:sz w:val="4"/>
          <w:szCs w:val="4"/>
        </w:rPr>
      </w:pPr>
    </w:p>
    <w:p w14:paraId="08F5587A" w14:textId="3FE4E26D" w:rsidR="001E3DE4" w:rsidRPr="00783CFD" w:rsidRDefault="001E3DE4" w:rsidP="001E3DE4">
      <w:pPr>
        <w:pStyle w:val="Prrafodelista"/>
        <w:ind w:left="0"/>
        <w:rPr>
          <w:rFonts w:ascii="Century Gothic" w:eastAsia="Carlito" w:hAnsi="Century Gothic"/>
          <w:b/>
          <w:sz w:val="20"/>
          <w:szCs w:val="20"/>
        </w:rPr>
      </w:pPr>
      <w:r w:rsidRPr="00783CFD">
        <w:rPr>
          <w:rFonts w:ascii="Century Gothic" w:eastAsia="Carlito" w:hAnsi="Century Gothic"/>
          <w:b/>
          <w:sz w:val="20"/>
          <w:szCs w:val="20"/>
        </w:rPr>
        <w:t xml:space="preserve">Especificaciones de las facturas </w:t>
      </w:r>
    </w:p>
    <w:p w14:paraId="474FED6E" w14:textId="77777777" w:rsidR="001E3DE4" w:rsidRPr="00783CFD" w:rsidRDefault="001E3DE4" w:rsidP="001E3DE4">
      <w:pPr>
        <w:pStyle w:val="Prrafodelista"/>
        <w:ind w:left="0"/>
        <w:rPr>
          <w:rFonts w:ascii="Century Gothic" w:eastAsia="Carlito" w:hAnsi="Century Gothic"/>
          <w:bCs/>
          <w:sz w:val="20"/>
          <w:szCs w:val="20"/>
        </w:rPr>
      </w:pPr>
      <w:r w:rsidRPr="00783CFD">
        <w:rPr>
          <w:rFonts w:ascii="Century Gothic" w:eastAsia="Carlito" w:hAnsi="Century Gothic"/>
          <w:bCs/>
          <w:sz w:val="20"/>
          <w:szCs w:val="20"/>
        </w:rPr>
        <w:t xml:space="preserve">a. Número de Comprobante Fiscal Gubernamental (B15). </w:t>
      </w:r>
    </w:p>
    <w:p w14:paraId="60546CC4" w14:textId="77777777" w:rsidR="001E3DE4" w:rsidRPr="00783CFD" w:rsidRDefault="001E3DE4" w:rsidP="001E3DE4">
      <w:pPr>
        <w:pStyle w:val="Prrafodelista"/>
        <w:ind w:left="0"/>
        <w:rPr>
          <w:rFonts w:ascii="Century Gothic" w:eastAsia="Carlito" w:hAnsi="Century Gothic"/>
          <w:bCs/>
          <w:sz w:val="20"/>
          <w:szCs w:val="20"/>
        </w:rPr>
      </w:pPr>
      <w:r w:rsidRPr="00783CFD">
        <w:rPr>
          <w:rFonts w:ascii="Century Gothic" w:eastAsia="Carlito" w:hAnsi="Century Gothic"/>
          <w:bCs/>
          <w:sz w:val="20"/>
          <w:szCs w:val="20"/>
        </w:rPr>
        <w:t>b. Estar expedida a nombre del Ministerio de Educación.</w:t>
      </w:r>
    </w:p>
    <w:p w14:paraId="21DD87A0" w14:textId="77777777" w:rsidR="001E3DE4" w:rsidRPr="00783CFD" w:rsidRDefault="001E3DE4" w:rsidP="001E3DE4">
      <w:pPr>
        <w:pStyle w:val="Prrafodelista"/>
        <w:ind w:left="0"/>
        <w:rPr>
          <w:rFonts w:ascii="Century Gothic" w:eastAsia="Carlito" w:hAnsi="Century Gothic"/>
          <w:bCs/>
          <w:sz w:val="20"/>
          <w:szCs w:val="20"/>
        </w:rPr>
      </w:pPr>
      <w:r w:rsidRPr="00783CFD">
        <w:rPr>
          <w:rFonts w:ascii="Century Gothic" w:eastAsia="Carlito" w:hAnsi="Century Gothic"/>
          <w:bCs/>
          <w:sz w:val="20"/>
          <w:szCs w:val="20"/>
        </w:rPr>
        <w:t xml:space="preserve">c. Los precios deberán estar en pesos dominicanos RD$ e incluir transparentado el ITBIS. </w:t>
      </w:r>
    </w:p>
    <w:p w14:paraId="4AA8D898" w14:textId="77777777" w:rsidR="001E3DE4" w:rsidRPr="00783CFD" w:rsidRDefault="001E3DE4" w:rsidP="001E3DE4">
      <w:pPr>
        <w:pStyle w:val="Prrafodelista"/>
        <w:ind w:left="0"/>
        <w:rPr>
          <w:rFonts w:ascii="Century Gothic" w:eastAsia="Carlito" w:hAnsi="Century Gothic"/>
          <w:bCs/>
          <w:sz w:val="20"/>
          <w:szCs w:val="20"/>
        </w:rPr>
      </w:pPr>
      <w:r w:rsidRPr="00783CFD">
        <w:rPr>
          <w:rFonts w:ascii="Century Gothic" w:eastAsia="Carlito" w:hAnsi="Century Gothic"/>
          <w:bCs/>
          <w:sz w:val="20"/>
          <w:szCs w:val="20"/>
        </w:rPr>
        <w:t>d. Hacer referencia al Número de Contrato correspondiente y al mes que se estará efectuando pago.</w:t>
      </w:r>
    </w:p>
    <w:p w14:paraId="55A9EC84" w14:textId="16119729" w:rsidR="001E3DE4" w:rsidRPr="00FA5866" w:rsidRDefault="001E3DE4" w:rsidP="00FA5866">
      <w:pPr>
        <w:pStyle w:val="Prrafodelista"/>
        <w:ind w:left="0"/>
        <w:rPr>
          <w:rFonts w:ascii="Century Gothic" w:eastAsia="Carlito" w:hAnsi="Century Gothic"/>
          <w:bCs/>
          <w:sz w:val="20"/>
          <w:szCs w:val="20"/>
        </w:rPr>
      </w:pPr>
      <w:r w:rsidRPr="00783CFD">
        <w:rPr>
          <w:rFonts w:ascii="Century Gothic" w:eastAsia="Carlito" w:hAnsi="Century Gothic"/>
          <w:bCs/>
          <w:sz w:val="20"/>
          <w:szCs w:val="20"/>
        </w:rPr>
        <w:t>e. Deben estar firmadas y selladas por el emisor.</w:t>
      </w:r>
    </w:p>
    <w:p w14:paraId="456FC76F" w14:textId="77777777" w:rsidR="00566493" w:rsidRPr="00783CFD" w:rsidRDefault="00566493" w:rsidP="00727406">
      <w:pPr>
        <w:pStyle w:val="Textoindependiente"/>
        <w:rPr>
          <w:rFonts w:ascii="Century Gothic" w:hAnsi="Century Gothic"/>
          <w:color w:val="auto"/>
          <w:sz w:val="20"/>
          <w:szCs w:val="20"/>
        </w:rPr>
      </w:pPr>
    </w:p>
    <w:p w14:paraId="1B12487B" w14:textId="74D67721" w:rsidR="00566493" w:rsidRPr="00783CFD" w:rsidRDefault="00566493" w:rsidP="00184D01">
      <w:pPr>
        <w:pStyle w:val="Prrafodelista"/>
        <w:numPr>
          <w:ilvl w:val="0"/>
          <w:numId w:val="3"/>
        </w:numPr>
        <w:rPr>
          <w:rFonts w:ascii="Century Gothic" w:hAnsi="Century Gothic" w:cs="Arial"/>
          <w:b/>
          <w:bCs/>
          <w:sz w:val="20"/>
          <w:szCs w:val="20"/>
          <w:lang w:val="es-MX"/>
        </w:rPr>
      </w:pPr>
      <w:bookmarkStart w:id="4" w:name="_Toc182563569"/>
      <w:r w:rsidRPr="00783CFD">
        <w:rPr>
          <w:rFonts w:ascii="Century Gothic" w:hAnsi="Century Gothic" w:cs="Arial"/>
          <w:b/>
          <w:bCs/>
          <w:sz w:val="20"/>
          <w:szCs w:val="20"/>
          <w:lang w:val="es-MX"/>
        </w:rPr>
        <w:t>ANEXOS DOCUMENTOS ESTANDARIZADOS</w:t>
      </w:r>
      <w:bookmarkEnd w:id="4"/>
      <w:r w:rsidRPr="00783CFD">
        <w:rPr>
          <w:rFonts w:ascii="Century Gothic" w:hAnsi="Century Gothic" w:cs="Arial"/>
          <w:b/>
          <w:bCs/>
          <w:sz w:val="20"/>
          <w:szCs w:val="20"/>
          <w:lang w:val="es-MX"/>
        </w:rPr>
        <w:tab/>
      </w:r>
    </w:p>
    <w:p w14:paraId="27736536" w14:textId="77777777" w:rsidR="00566493" w:rsidRPr="00783CFD" w:rsidRDefault="00566493" w:rsidP="00566493">
      <w:pPr>
        <w:autoSpaceDE w:val="0"/>
        <w:autoSpaceDN w:val="0"/>
        <w:rPr>
          <w:rFonts w:ascii="Century Gothic" w:hAnsi="Century Gothic"/>
          <w:b/>
          <w:sz w:val="20"/>
          <w:szCs w:val="20"/>
          <w:lang w:val="es-ES"/>
        </w:rPr>
      </w:pPr>
    </w:p>
    <w:p w14:paraId="10FE89E2" w14:textId="77777777" w:rsidR="00566493" w:rsidRPr="00783CFD" w:rsidRDefault="00566493" w:rsidP="00566493">
      <w:pPr>
        <w:jc w:val="both"/>
        <w:rPr>
          <w:rFonts w:ascii="Century Gothic" w:hAnsi="Century Gothic"/>
          <w:sz w:val="20"/>
          <w:szCs w:val="20"/>
          <w:lang w:val="es-ES"/>
        </w:rPr>
      </w:pPr>
      <w:r w:rsidRPr="00783CFD">
        <w:rPr>
          <w:rFonts w:ascii="Century Gothic" w:hAnsi="Century Gothic"/>
          <w:sz w:val="20"/>
          <w:szCs w:val="20"/>
          <w:lang w:val="es-ES"/>
        </w:rPr>
        <w:t>El (la) oferente presentará sus ofertas a través de los formularios y documentos estándar establecidos en la presente solicitud, los cuales se anexan como parte integral de la misma, a los fines de facilitar la evaluación de las ofertas por parte de los(as) peritos designados(as) de las áreas jurídicas, financiera y de arrendamientos.</w:t>
      </w:r>
    </w:p>
    <w:p w14:paraId="0FFC5E99" w14:textId="77777777" w:rsidR="00566493" w:rsidRPr="00783CFD" w:rsidRDefault="00566493" w:rsidP="00566493">
      <w:pPr>
        <w:jc w:val="both"/>
        <w:rPr>
          <w:rFonts w:ascii="Century Gothic" w:hAnsi="Century Gothic"/>
          <w:sz w:val="20"/>
          <w:szCs w:val="20"/>
          <w:lang w:val="es-ES"/>
        </w:rPr>
      </w:pPr>
    </w:p>
    <w:p w14:paraId="5FC5CF99" w14:textId="77777777" w:rsidR="00566493" w:rsidRPr="00783CFD" w:rsidRDefault="00566493" w:rsidP="00566493">
      <w:pPr>
        <w:jc w:val="both"/>
        <w:rPr>
          <w:rFonts w:ascii="Century Gothic" w:hAnsi="Century Gothic"/>
          <w:sz w:val="20"/>
          <w:szCs w:val="20"/>
          <w:lang w:val="es-ES"/>
        </w:rPr>
      </w:pPr>
      <w:r w:rsidRPr="00783CFD">
        <w:rPr>
          <w:rFonts w:ascii="Century Gothic" w:hAnsi="Century Gothic"/>
          <w:sz w:val="20"/>
          <w:szCs w:val="20"/>
          <w:lang w:val="es-ES"/>
        </w:rPr>
        <w:t xml:space="preserve">Se aclara que, en el evento de que un(a) oferente no presente su oferta en alguno de estos documentos estandarizados, esto no será motivo de rechazo de su oferta, ni será obstáculo </w:t>
      </w:r>
    </w:p>
    <w:p w14:paraId="42BA0D61" w14:textId="77777777" w:rsidR="00566493" w:rsidRPr="00783CFD" w:rsidRDefault="00566493" w:rsidP="00566493">
      <w:pPr>
        <w:jc w:val="both"/>
        <w:rPr>
          <w:rFonts w:ascii="Century Gothic" w:hAnsi="Century Gothic"/>
          <w:b/>
          <w:color w:val="800000"/>
          <w:sz w:val="20"/>
          <w:szCs w:val="20"/>
          <w:lang w:val="es-ES"/>
        </w:rPr>
      </w:pPr>
      <w:r w:rsidRPr="00783CFD">
        <w:rPr>
          <w:rFonts w:ascii="Century Gothic" w:hAnsi="Century Gothic"/>
          <w:sz w:val="20"/>
          <w:szCs w:val="20"/>
          <w:lang w:val="es-ES"/>
        </w:rPr>
        <w:lastRenderedPageBreak/>
        <w:t>para que los peritos la evalúen. A continuación, se mencionan los documentos de este procedimiento:</w:t>
      </w:r>
      <w:r w:rsidRPr="00783CFD">
        <w:rPr>
          <w:rFonts w:ascii="Century Gothic" w:hAnsi="Century Gothic"/>
          <w:b/>
          <w:color w:val="C00000"/>
          <w:sz w:val="20"/>
          <w:szCs w:val="20"/>
          <w:lang w:val="es-ES"/>
        </w:rPr>
        <w:t xml:space="preserve"> </w:t>
      </w:r>
      <w:bookmarkStart w:id="5" w:name="_Toc117832572"/>
    </w:p>
    <w:bookmarkEnd w:id="5"/>
    <w:p w14:paraId="76A0122F" w14:textId="77777777" w:rsidR="00566493" w:rsidRPr="00783CFD" w:rsidRDefault="00566493" w:rsidP="00566493">
      <w:pPr>
        <w:tabs>
          <w:tab w:val="left" w:pos="708"/>
        </w:tabs>
        <w:jc w:val="both"/>
        <w:rPr>
          <w:rFonts w:ascii="Century Gothic" w:hAnsi="Century Gothic"/>
          <w:sz w:val="20"/>
          <w:szCs w:val="20"/>
          <w:lang w:val="es-ES"/>
        </w:rPr>
      </w:pPr>
    </w:p>
    <w:p w14:paraId="75E68E01" w14:textId="77777777" w:rsidR="00566493" w:rsidRPr="00783CFD" w:rsidRDefault="00566493" w:rsidP="00184D01">
      <w:pPr>
        <w:numPr>
          <w:ilvl w:val="0"/>
          <w:numId w:val="4"/>
        </w:numPr>
        <w:ind w:left="0" w:firstLine="0"/>
        <w:jc w:val="both"/>
        <w:rPr>
          <w:rFonts w:ascii="Century Gothic" w:hAnsi="Century Gothic"/>
          <w:sz w:val="20"/>
          <w:szCs w:val="20"/>
          <w:lang w:val="es-ES"/>
        </w:rPr>
      </w:pPr>
      <w:r w:rsidRPr="00783CFD">
        <w:rPr>
          <w:rFonts w:ascii="Century Gothic" w:hAnsi="Century Gothic"/>
          <w:sz w:val="20"/>
          <w:szCs w:val="20"/>
          <w:lang w:val="es-ES"/>
        </w:rPr>
        <w:t xml:space="preserve">Formulario de presentación de oferta técnica </w:t>
      </w:r>
      <w:r w:rsidRPr="00783CFD">
        <w:rPr>
          <w:rFonts w:ascii="Century Gothic" w:hAnsi="Century Gothic"/>
          <w:b/>
          <w:color w:val="990000"/>
          <w:sz w:val="20"/>
          <w:szCs w:val="20"/>
          <w:lang w:val="es-ES"/>
        </w:rPr>
        <w:t>SNCC.F.034</w:t>
      </w:r>
    </w:p>
    <w:p w14:paraId="28E2C329" w14:textId="77777777" w:rsidR="00566493" w:rsidRPr="00783CFD" w:rsidRDefault="00566493" w:rsidP="00184D01">
      <w:pPr>
        <w:numPr>
          <w:ilvl w:val="0"/>
          <w:numId w:val="4"/>
        </w:numPr>
        <w:tabs>
          <w:tab w:val="left" w:pos="708"/>
        </w:tabs>
        <w:ind w:left="0" w:firstLine="0"/>
        <w:jc w:val="both"/>
        <w:rPr>
          <w:rFonts w:ascii="Century Gothic" w:hAnsi="Century Gothic"/>
          <w:sz w:val="20"/>
          <w:szCs w:val="20"/>
          <w:lang w:val="es-ES"/>
        </w:rPr>
      </w:pPr>
      <w:r w:rsidRPr="00783CFD">
        <w:rPr>
          <w:rFonts w:ascii="Century Gothic" w:hAnsi="Century Gothic"/>
          <w:sz w:val="20"/>
          <w:szCs w:val="20"/>
          <w:lang w:val="es-ES"/>
        </w:rPr>
        <w:t xml:space="preserve">Formulario de presentación de oferta económica </w:t>
      </w:r>
      <w:r w:rsidRPr="00783CFD">
        <w:rPr>
          <w:rFonts w:ascii="Century Gothic" w:hAnsi="Century Gothic"/>
          <w:b/>
          <w:color w:val="990000"/>
          <w:sz w:val="20"/>
          <w:szCs w:val="20"/>
          <w:lang w:val="es-ES"/>
        </w:rPr>
        <w:t>SNCC.F.033</w:t>
      </w:r>
    </w:p>
    <w:p w14:paraId="1E65CD0B" w14:textId="77777777" w:rsidR="00566493" w:rsidRPr="00783CFD" w:rsidRDefault="00566493" w:rsidP="00184D01">
      <w:pPr>
        <w:numPr>
          <w:ilvl w:val="0"/>
          <w:numId w:val="4"/>
        </w:numPr>
        <w:tabs>
          <w:tab w:val="left" w:pos="708"/>
        </w:tabs>
        <w:ind w:left="0" w:firstLine="0"/>
        <w:jc w:val="both"/>
        <w:rPr>
          <w:rFonts w:ascii="Century Gothic" w:hAnsi="Century Gothic"/>
          <w:sz w:val="20"/>
          <w:szCs w:val="20"/>
          <w:lang w:val="es-ES"/>
        </w:rPr>
      </w:pPr>
      <w:r w:rsidRPr="00783CFD">
        <w:rPr>
          <w:rFonts w:ascii="Century Gothic" w:hAnsi="Century Gothic"/>
          <w:sz w:val="20"/>
          <w:szCs w:val="20"/>
          <w:lang w:val="es-ES"/>
        </w:rPr>
        <w:t xml:space="preserve">Compromiso Ético de Proveedores (As) Del Estado. </w:t>
      </w:r>
    </w:p>
    <w:p w14:paraId="75DA498E" w14:textId="3381880B" w:rsidR="00566493" w:rsidRPr="0087677A" w:rsidRDefault="00566493" w:rsidP="00727406">
      <w:pPr>
        <w:pStyle w:val="Prrafodelista"/>
        <w:numPr>
          <w:ilvl w:val="0"/>
          <w:numId w:val="4"/>
        </w:numPr>
        <w:ind w:left="0" w:firstLine="0"/>
        <w:rPr>
          <w:rFonts w:ascii="Century Gothic" w:hAnsi="Century Gothic"/>
          <w:b/>
          <w:color w:val="990000"/>
          <w:sz w:val="20"/>
          <w:szCs w:val="20"/>
          <w:lang w:val="es-ES"/>
        </w:rPr>
      </w:pPr>
      <w:r w:rsidRPr="00783CFD">
        <w:rPr>
          <w:rFonts w:ascii="Century Gothic" w:hAnsi="Century Gothic"/>
          <w:sz w:val="20"/>
          <w:szCs w:val="20"/>
          <w:lang w:val="es-ES"/>
        </w:rPr>
        <w:t>Formulario estándar de debida diligencia y conflicto de intereses (</w:t>
      </w:r>
      <w:r w:rsidRPr="00783CFD">
        <w:rPr>
          <w:rFonts w:ascii="Century Gothic" w:hAnsi="Century Gothic"/>
          <w:b/>
          <w:color w:val="990000"/>
          <w:sz w:val="20"/>
          <w:szCs w:val="20"/>
          <w:lang w:val="es-ES"/>
        </w:rPr>
        <w:t xml:space="preserve">SNCCP-PROV-F040). </w:t>
      </w:r>
    </w:p>
    <w:p w14:paraId="71393ABF" w14:textId="4BC0A684" w:rsidR="001D278F" w:rsidRPr="00783CFD" w:rsidRDefault="00566493" w:rsidP="00184D01">
      <w:pPr>
        <w:pStyle w:val="Sinespaciado"/>
        <w:numPr>
          <w:ilvl w:val="0"/>
          <w:numId w:val="3"/>
        </w:numPr>
        <w:tabs>
          <w:tab w:val="left" w:pos="360"/>
        </w:tabs>
        <w:jc w:val="both"/>
        <w:rPr>
          <w:rFonts w:ascii="Century Gothic" w:hAnsi="Century Gothic"/>
          <w:b/>
          <w:bCs/>
          <w:sz w:val="20"/>
          <w:szCs w:val="20"/>
        </w:rPr>
      </w:pPr>
      <w:r w:rsidRPr="00783CFD">
        <w:rPr>
          <w:rFonts w:ascii="Century Gothic" w:hAnsi="Century Gothic"/>
          <w:b/>
          <w:bCs/>
          <w:sz w:val="20"/>
          <w:szCs w:val="20"/>
        </w:rPr>
        <w:t>ANTES DE ADJUDICAR, SE DEBEN EMITIR:</w:t>
      </w:r>
    </w:p>
    <w:p w14:paraId="3B8F9711" w14:textId="77777777" w:rsidR="001D278F" w:rsidRPr="00783CFD" w:rsidRDefault="001D278F" w:rsidP="00A508AE">
      <w:pPr>
        <w:pStyle w:val="Sinespaciado"/>
        <w:ind w:left="720"/>
        <w:jc w:val="both"/>
        <w:rPr>
          <w:rFonts w:ascii="Century Gothic" w:hAnsi="Century Gothic"/>
          <w:sz w:val="20"/>
          <w:szCs w:val="20"/>
        </w:rPr>
      </w:pPr>
    </w:p>
    <w:p w14:paraId="240C7FFB" w14:textId="77777777" w:rsidR="001E3DE4" w:rsidRPr="00783CFD" w:rsidRDefault="001E3DE4" w:rsidP="00A508AE">
      <w:pPr>
        <w:pStyle w:val="Sinespaciado"/>
        <w:ind w:left="720" w:hanging="720"/>
        <w:jc w:val="both"/>
        <w:rPr>
          <w:rFonts w:ascii="Century Gothic" w:hAnsi="Century Gothic"/>
          <w:sz w:val="20"/>
          <w:szCs w:val="20"/>
        </w:rPr>
      </w:pPr>
      <w:r w:rsidRPr="00783CFD">
        <w:rPr>
          <w:rFonts w:ascii="Century Gothic" w:hAnsi="Century Gothic"/>
          <w:sz w:val="20"/>
          <w:szCs w:val="20"/>
        </w:rPr>
        <w:t xml:space="preserve">Evaluar técnica y económicamente las ofertas; informe consolidado </w:t>
      </w:r>
    </w:p>
    <w:p w14:paraId="2510EA03" w14:textId="61E8337F" w:rsidR="001D278F" w:rsidRPr="00783CFD" w:rsidRDefault="001D278F" w:rsidP="00A508AE">
      <w:pPr>
        <w:pStyle w:val="Sinespaciado"/>
        <w:ind w:left="720" w:hanging="720"/>
        <w:jc w:val="both"/>
        <w:rPr>
          <w:rFonts w:ascii="Century Gothic" w:hAnsi="Century Gothic"/>
          <w:sz w:val="20"/>
          <w:szCs w:val="20"/>
        </w:rPr>
      </w:pPr>
      <w:r w:rsidRPr="00783CFD">
        <w:rPr>
          <w:rFonts w:ascii="Century Gothic" w:hAnsi="Century Gothic"/>
          <w:sz w:val="20"/>
          <w:szCs w:val="20"/>
        </w:rPr>
        <w:t>Utilizar criterios objetivos, medibles y transparentes.</w:t>
      </w:r>
    </w:p>
    <w:p w14:paraId="14EE2DAA" w14:textId="77777777" w:rsidR="001D278F" w:rsidRPr="00783CFD" w:rsidRDefault="001D278F" w:rsidP="00A508AE">
      <w:pPr>
        <w:pStyle w:val="Sinespaciado"/>
        <w:jc w:val="both"/>
        <w:rPr>
          <w:rFonts w:ascii="Century Gothic" w:hAnsi="Century Gothic"/>
          <w:sz w:val="20"/>
          <w:szCs w:val="20"/>
        </w:rPr>
      </w:pPr>
      <w:r w:rsidRPr="00783CFD">
        <w:rPr>
          <w:rFonts w:ascii="Century Gothic" w:hAnsi="Century Gothic"/>
          <w:sz w:val="20"/>
          <w:szCs w:val="20"/>
        </w:rPr>
        <w:t>Contar con informes de peritos evaluadores debidamente motivados.</w:t>
      </w:r>
    </w:p>
    <w:p w14:paraId="105A8B8F" w14:textId="77777777" w:rsidR="001D278F" w:rsidRPr="00783CFD" w:rsidRDefault="001D278F" w:rsidP="00A508AE">
      <w:pPr>
        <w:pStyle w:val="Sinespaciado"/>
        <w:ind w:left="720"/>
        <w:jc w:val="both"/>
        <w:rPr>
          <w:rFonts w:ascii="Century Gothic" w:hAnsi="Century Gothic"/>
          <w:sz w:val="20"/>
          <w:szCs w:val="20"/>
        </w:rPr>
      </w:pPr>
    </w:p>
    <w:p w14:paraId="7CA89448" w14:textId="77777777" w:rsidR="001D278F" w:rsidRPr="00783CFD" w:rsidRDefault="001D278F" w:rsidP="00A508AE">
      <w:pPr>
        <w:pStyle w:val="Sinespaciado"/>
        <w:jc w:val="both"/>
        <w:rPr>
          <w:rFonts w:ascii="Century Gothic" w:hAnsi="Century Gothic"/>
          <w:sz w:val="20"/>
          <w:szCs w:val="20"/>
        </w:rPr>
      </w:pPr>
      <w:r w:rsidRPr="00783CFD">
        <w:rPr>
          <w:rFonts w:ascii="Century Gothic" w:hAnsi="Century Gothic"/>
          <w:sz w:val="20"/>
          <w:szCs w:val="20"/>
        </w:rPr>
        <w:t>La adjudicación será por el lote único y se realizará al oferente que cumpla con las especificaciones técnicas y/o requisitos solicitados.</w:t>
      </w:r>
    </w:p>
    <w:p w14:paraId="6A4D9C38" w14:textId="77777777" w:rsidR="001D278F" w:rsidRPr="00783CFD" w:rsidRDefault="001D278F" w:rsidP="00A508AE">
      <w:pPr>
        <w:pStyle w:val="Sinespaciado"/>
        <w:ind w:left="720"/>
        <w:jc w:val="both"/>
        <w:rPr>
          <w:rFonts w:ascii="Century Gothic" w:hAnsi="Century Gothic"/>
          <w:sz w:val="20"/>
          <w:szCs w:val="20"/>
        </w:rPr>
      </w:pPr>
    </w:p>
    <w:p w14:paraId="316A0F2F" w14:textId="4CD53BBD" w:rsidR="00EE023A" w:rsidRPr="00783CFD" w:rsidRDefault="001D278F" w:rsidP="00A508AE">
      <w:pPr>
        <w:pStyle w:val="Sinespaciado"/>
        <w:jc w:val="both"/>
        <w:rPr>
          <w:rFonts w:ascii="Century Gothic" w:hAnsi="Century Gothic"/>
          <w:sz w:val="20"/>
          <w:szCs w:val="20"/>
        </w:rPr>
      </w:pPr>
      <w:r w:rsidRPr="00783CFD">
        <w:rPr>
          <w:rFonts w:ascii="Century Gothic" w:hAnsi="Century Gothic"/>
          <w:sz w:val="20"/>
          <w:szCs w:val="20"/>
        </w:rPr>
        <w:t>En caso de incumplimiento del adjudicatario, el contrato será rescindido de pleno derecho, sin que esta conlleve ningún tipo de responsabilidad para el Ministerio de Educación (MINERD).</w:t>
      </w:r>
    </w:p>
    <w:p w14:paraId="4259C4E2" w14:textId="77777777" w:rsidR="001D278F" w:rsidRPr="00783CFD" w:rsidRDefault="001D278F" w:rsidP="00A508AE">
      <w:pPr>
        <w:pStyle w:val="Sinespaciado"/>
        <w:ind w:left="720"/>
        <w:jc w:val="both"/>
        <w:rPr>
          <w:rFonts w:ascii="Century Gothic" w:hAnsi="Century Gothic"/>
          <w:sz w:val="20"/>
          <w:szCs w:val="20"/>
        </w:rPr>
      </w:pPr>
    </w:p>
    <w:p w14:paraId="409DCB66" w14:textId="40BD7486" w:rsidR="00627D8D" w:rsidRDefault="00627D8D" w:rsidP="00627D8D">
      <w:pPr>
        <w:pStyle w:val="Sinespaciado"/>
        <w:numPr>
          <w:ilvl w:val="0"/>
          <w:numId w:val="3"/>
        </w:numPr>
        <w:jc w:val="both"/>
        <w:rPr>
          <w:rFonts w:ascii="Century Gothic" w:hAnsi="Century Gothic"/>
          <w:b/>
          <w:bCs/>
          <w:sz w:val="20"/>
          <w:szCs w:val="20"/>
        </w:rPr>
      </w:pPr>
      <w:r w:rsidRPr="00627D8D">
        <w:rPr>
          <w:rFonts w:ascii="Century Gothic" w:hAnsi="Century Gothic"/>
          <w:b/>
          <w:bCs/>
          <w:sz w:val="20"/>
          <w:szCs w:val="20"/>
        </w:rPr>
        <w:t xml:space="preserve">CRITERIO DE ADJUDICACIÓN </w:t>
      </w:r>
    </w:p>
    <w:p w14:paraId="2CDE9C5E" w14:textId="77777777" w:rsidR="00B74DCE" w:rsidRDefault="00B74DCE" w:rsidP="00B74DCE">
      <w:pPr>
        <w:pStyle w:val="Sinespaciado"/>
        <w:jc w:val="both"/>
        <w:rPr>
          <w:rFonts w:ascii="Century Gothic" w:hAnsi="Century Gothic"/>
          <w:b/>
          <w:bCs/>
          <w:sz w:val="20"/>
          <w:szCs w:val="20"/>
        </w:rPr>
      </w:pPr>
    </w:p>
    <w:p w14:paraId="0090D8AF" w14:textId="11041DA1" w:rsidR="00627D8D" w:rsidRDefault="00B74DCE" w:rsidP="00B74DCE">
      <w:pPr>
        <w:pStyle w:val="Textoindependiente"/>
        <w:rPr>
          <w:rFonts w:ascii="Century Gothic" w:hAnsi="Century Gothic"/>
          <w:color w:val="auto"/>
          <w:sz w:val="20"/>
          <w:szCs w:val="20"/>
        </w:rPr>
      </w:pPr>
      <w:r w:rsidRPr="00783CFD">
        <w:rPr>
          <w:rFonts w:ascii="Century Gothic" w:hAnsi="Century Gothic"/>
          <w:color w:val="auto"/>
          <w:sz w:val="20"/>
          <w:szCs w:val="20"/>
        </w:rPr>
        <w:t xml:space="preserve">La documentación requerida será verificada y evaluada por los peritos designados que aplicaran la metodología de evaluación de </w:t>
      </w:r>
      <w:r w:rsidRPr="001761A3">
        <w:rPr>
          <w:rFonts w:ascii="Century Gothic" w:hAnsi="Century Gothic"/>
          <w:b/>
          <w:bCs/>
          <w:color w:val="auto"/>
          <w:sz w:val="20"/>
          <w:szCs w:val="20"/>
        </w:rPr>
        <w:t>CUMPLE/NO CUMPLE</w:t>
      </w:r>
      <w:r w:rsidRPr="00783CFD">
        <w:rPr>
          <w:rFonts w:ascii="Century Gothic" w:hAnsi="Century Gothic"/>
          <w:color w:val="auto"/>
          <w:sz w:val="20"/>
          <w:szCs w:val="20"/>
        </w:rPr>
        <w:t>, a los fines de determinar si los documentos presentados en la oferta técnica cumplen con los criterios de evaluación establecidos a continuación.</w:t>
      </w:r>
    </w:p>
    <w:p w14:paraId="7B149888" w14:textId="77777777" w:rsidR="00B74DCE" w:rsidRPr="00B74DCE" w:rsidRDefault="00B74DCE" w:rsidP="00B74DCE">
      <w:pPr>
        <w:pStyle w:val="Textoindependiente"/>
        <w:rPr>
          <w:rFonts w:ascii="Century Gothic" w:hAnsi="Century Gothic"/>
          <w:color w:val="auto"/>
          <w:sz w:val="20"/>
          <w:szCs w:val="20"/>
        </w:rPr>
      </w:pPr>
    </w:p>
    <w:p w14:paraId="4FD54FC5" w14:textId="77777777" w:rsidR="00627D8D" w:rsidRPr="00627D8D" w:rsidRDefault="00627D8D" w:rsidP="00627D8D">
      <w:pPr>
        <w:pStyle w:val="Sinespaciado"/>
        <w:jc w:val="both"/>
        <w:rPr>
          <w:rFonts w:ascii="Century Gothic" w:hAnsi="Century Gothic"/>
          <w:sz w:val="20"/>
          <w:szCs w:val="20"/>
        </w:rPr>
      </w:pPr>
      <w:r w:rsidRPr="00627D8D">
        <w:rPr>
          <w:rFonts w:ascii="Century Gothic" w:hAnsi="Century Gothic"/>
          <w:sz w:val="20"/>
          <w:szCs w:val="20"/>
        </w:rPr>
        <w:t>La adjudicación del presente procedimiento se realizará conforme al criterio de menor precio, de acuerdo con lo establecido en el artículo 121 de la Ley núm. 47-25 sobre Contrataciones Públicas.</w:t>
      </w:r>
    </w:p>
    <w:p w14:paraId="45621A20" w14:textId="77777777" w:rsidR="00627D8D" w:rsidRPr="00627D8D" w:rsidRDefault="00627D8D" w:rsidP="00627D8D">
      <w:pPr>
        <w:pStyle w:val="Sinespaciado"/>
        <w:jc w:val="both"/>
        <w:rPr>
          <w:rFonts w:ascii="Century Gothic" w:hAnsi="Century Gothic"/>
          <w:sz w:val="20"/>
          <w:szCs w:val="20"/>
        </w:rPr>
      </w:pPr>
    </w:p>
    <w:p w14:paraId="5F910F98" w14:textId="77777777" w:rsidR="00627D8D" w:rsidRPr="00627D8D" w:rsidRDefault="00627D8D" w:rsidP="00627D8D">
      <w:pPr>
        <w:pStyle w:val="Sinespaciado"/>
        <w:jc w:val="both"/>
        <w:rPr>
          <w:rFonts w:ascii="Century Gothic" w:hAnsi="Century Gothic"/>
          <w:sz w:val="20"/>
          <w:szCs w:val="20"/>
        </w:rPr>
      </w:pPr>
      <w:r w:rsidRPr="00627D8D">
        <w:rPr>
          <w:rFonts w:ascii="Century Gothic" w:hAnsi="Century Gothic"/>
          <w:sz w:val="20"/>
          <w:szCs w:val="20"/>
        </w:rPr>
        <w:t>La evaluación de las ofertas se efectuará en dos etapas:</w:t>
      </w:r>
    </w:p>
    <w:p w14:paraId="5B102F7B" w14:textId="77777777" w:rsidR="00627D8D" w:rsidRPr="00627D8D" w:rsidRDefault="00627D8D" w:rsidP="00627D8D">
      <w:pPr>
        <w:pStyle w:val="Sinespaciado"/>
        <w:jc w:val="both"/>
        <w:rPr>
          <w:rFonts w:ascii="Century Gothic" w:hAnsi="Century Gothic"/>
          <w:sz w:val="20"/>
          <w:szCs w:val="20"/>
        </w:rPr>
      </w:pPr>
    </w:p>
    <w:p w14:paraId="16FA65CA" w14:textId="77777777" w:rsidR="00627D8D" w:rsidRPr="00627D8D" w:rsidRDefault="00627D8D" w:rsidP="00627D8D">
      <w:pPr>
        <w:pStyle w:val="Sinespaciado"/>
        <w:jc w:val="both"/>
        <w:rPr>
          <w:rFonts w:ascii="Century Gothic" w:hAnsi="Century Gothic"/>
          <w:sz w:val="20"/>
          <w:szCs w:val="20"/>
        </w:rPr>
      </w:pPr>
      <w:r w:rsidRPr="00627D8D">
        <w:rPr>
          <w:rFonts w:ascii="Century Gothic" w:hAnsi="Century Gothic"/>
          <w:sz w:val="20"/>
          <w:szCs w:val="20"/>
        </w:rPr>
        <w:t>a) Evaluación de la Oferta Técnica (Sobre A)</w:t>
      </w:r>
    </w:p>
    <w:p w14:paraId="1F1FC3A3" w14:textId="77777777" w:rsidR="00627D8D" w:rsidRPr="00627D8D" w:rsidRDefault="00627D8D" w:rsidP="00627D8D">
      <w:pPr>
        <w:pStyle w:val="Sinespaciado"/>
        <w:jc w:val="both"/>
        <w:rPr>
          <w:rFonts w:ascii="Century Gothic" w:hAnsi="Century Gothic"/>
          <w:sz w:val="20"/>
          <w:szCs w:val="20"/>
        </w:rPr>
      </w:pPr>
    </w:p>
    <w:p w14:paraId="20A1021C" w14:textId="77777777" w:rsidR="00627D8D" w:rsidRPr="00627D8D" w:rsidRDefault="00627D8D" w:rsidP="00627D8D">
      <w:pPr>
        <w:pStyle w:val="Sinespaciado"/>
        <w:jc w:val="both"/>
        <w:rPr>
          <w:rFonts w:ascii="Century Gothic" w:hAnsi="Century Gothic"/>
          <w:sz w:val="20"/>
          <w:szCs w:val="20"/>
        </w:rPr>
      </w:pPr>
      <w:r w:rsidRPr="00627D8D">
        <w:rPr>
          <w:rFonts w:ascii="Century Gothic" w:hAnsi="Century Gothic"/>
          <w:sz w:val="20"/>
          <w:szCs w:val="20"/>
        </w:rPr>
        <w:t>La Oferta Técnica será evaluada bajo la modalidad de “</w:t>
      </w:r>
      <w:r w:rsidRPr="00B74DCE">
        <w:rPr>
          <w:rFonts w:ascii="Century Gothic" w:hAnsi="Century Gothic"/>
          <w:b/>
          <w:bCs/>
          <w:sz w:val="20"/>
          <w:szCs w:val="20"/>
        </w:rPr>
        <w:t>Cumple/No Cumple</w:t>
      </w:r>
      <w:r w:rsidRPr="00627D8D">
        <w:rPr>
          <w:rFonts w:ascii="Century Gothic" w:hAnsi="Century Gothic"/>
          <w:sz w:val="20"/>
          <w:szCs w:val="20"/>
        </w:rPr>
        <w:t>”, verificando el cumplimiento de los requisitos legales, administrativos, financieros y técnicos establecidos en el presente Pliego de Condiciones.</w:t>
      </w:r>
    </w:p>
    <w:p w14:paraId="5BDAA0FF" w14:textId="77777777" w:rsidR="00627D8D" w:rsidRPr="00627D8D" w:rsidRDefault="00627D8D" w:rsidP="00627D8D">
      <w:pPr>
        <w:pStyle w:val="Sinespaciado"/>
        <w:jc w:val="both"/>
        <w:rPr>
          <w:rFonts w:ascii="Century Gothic" w:hAnsi="Century Gothic"/>
          <w:sz w:val="20"/>
          <w:szCs w:val="20"/>
        </w:rPr>
      </w:pPr>
    </w:p>
    <w:p w14:paraId="6D5F32A5" w14:textId="77777777" w:rsidR="00627D8D" w:rsidRDefault="00627D8D" w:rsidP="00627D8D">
      <w:pPr>
        <w:pStyle w:val="Sinespaciado"/>
        <w:jc w:val="both"/>
        <w:rPr>
          <w:rFonts w:ascii="Century Gothic" w:hAnsi="Century Gothic"/>
          <w:sz w:val="20"/>
          <w:szCs w:val="20"/>
        </w:rPr>
      </w:pPr>
      <w:r w:rsidRPr="00627D8D">
        <w:rPr>
          <w:rFonts w:ascii="Century Gothic" w:hAnsi="Century Gothic"/>
          <w:sz w:val="20"/>
          <w:szCs w:val="20"/>
        </w:rPr>
        <w:t>Solo serán habilitadas para la apertura y evaluación de la Oferta Económica (Sobre B) aquellas ofertas que cumplan con la totalidad de los requisitos exigidos.</w:t>
      </w:r>
    </w:p>
    <w:p w14:paraId="39AF4E42" w14:textId="77777777" w:rsidR="00FA5866" w:rsidRPr="00627D8D" w:rsidRDefault="00FA5866" w:rsidP="00627D8D">
      <w:pPr>
        <w:pStyle w:val="Sinespaciado"/>
        <w:jc w:val="both"/>
        <w:rPr>
          <w:rFonts w:ascii="Century Gothic" w:hAnsi="Century Gothic"/>
          <w:sz w:val="20"/>
          <w:szCs w:val="20"/>
        </w:rPr>
      </w:pPr>
    </w:p>
    <w:p w14:paraId="7826E63D" w14:textId="77777777" w:rsidR="00627D8D" w:rsidRPr="00627D8D" w:rsidRDefault="00627D8D" w:rsidP="00627D8D">
      <w:pPr>
        <w:pStyle w:val="Sinespaciado"/>
        <w:jc w:val="both"/>
        <w:rPr>
          <w:rFonts w:ascii="Century Gothic" w:hAnsi="Century Gothic"/>
          <w:sz w:val="20"/>
          <w:szCs w:val="20"/>
        </w:rPr>
      </w:pPr>
    </w:p>
    <w:p w14:paraId="075BAD92" w14:textId="77777777" w:rsidR="00627D8D" w:rsidRPr="00B74DCE" w:rsidRDefault="00627D8D" w:rsidP="00627D8D">
      <w:pPr>
        <w:pStyle w:val="Sinespaciado"/>
        <w:jc w:val="both"/>
        <w:rPr>
          <w:rFonts w:ascii="Century Gothic" w:hAnsi="Century Gothic"/>
          <w:b/>
          <w:bCs/>
          <w:sz w:val="20"/>
          <w:szCs w:val="20"/>
        </w:rPr>
      </w:pPr>
      <w:proofErr w:type="gramStart"/>
      <w:r w:rsidRPr="00B74DCE">
        <w:rPr>
          <w:rFonts w:ascii="Century Gothic" w:hAnsi="Century Gothic"/>
          <w:b/>
          <w:bCs/>
          <w:sz w:val="20"/>
          <w:szCs w:val="20"/>
        </w:rPr>
        <w:t>Los aspectos a verificar</w:t>
      </w:r>
      <w:proofErr w:type="gramEnd"/>
      <w:r w:rsidRPr="00B74DCE">
        <w:rPr>
          <w:rFonts w:ascii="Century Gothic" w:hAnsi="Century Gothic"/>
          <w:b/>
          <w:bCs/>
          <w:sz w:val="20"/>
          <w:szCs w:val="20"/>
        </w:rPr>
        <w:t xml:space="preserve"> incluyen, entre otros:</w:t>
      </w:r>
    </w:p>
    <w:p w14:paraId="631E73CF" w14:textId="77777777" w:rsidR="00627D8D" w:rsidRPr="00627D8D" w:rsidRDefault="00627D8D" w:rsidP="00627D8D">
      <w:pPr>
        <w:pStyle w:val="Sinespaciado"/>
        <w:jc w:val="both"/>
        <w:rPr>
          <w:rFonts w:ascii="Century Gothic" w:hAnsi="Century Gothic"/>
          <w:sz w:val="20"/>
          <w:szCs w:val="20"/>
        </w:rPr>
      </w:pPr>
    </w:p>
    <w:p w14:paraId="224DA7C4" w14:textId="77777777" w:rsidR="00627D8D" w:rsidRPr="00627D8D" w:rsidRDefault="00627D8D" w:rsidP="00627D8D">
      <w:pPr>
        <w:pStyle w:val="Sinespaciado"/>
        <w:jc w:val="both"/>
        <w:rPr>
          <w:rFonts w:ascii="Century Gothic" w:hAnsi="Century Gothic"/>
          <w:sz w:val="20"/>
          <w:szCs w:val="20"/>
        </w:rPr>
      </w:pPr>
      <w:r w:rsidRPr="00627D8D">
        <w:rPr>
          <w:rFonts w:ascii="Century Gothic" w:hAnsi="Century Gothic"/>
          <w:sz w:val="20"/>
          <w:szCs w:val="20"/>
        </w:rPr>
        <w:t>Cumplimiento de los requisitos legales y documentales exigidos.</w:t>
      </w:r>
    </w:p>
    <w:p w14:paraId="1829BC55" w14:textId="77777777" w:rsidR="00627D8D" w:rsidRPr="00627D8D" w:rsidRDefault="00627D8D" w:rsidP="00627D8D">
      <w:pPr>
        <w:pStyle w:val="Sinespaciado"/>
        <w:jc w:val="both"/>
        <w:rPr>
          <w:rFonts w:ascii="Century Gothic" w:hAnsi="Century Gothic"/>
          <w:sz w:val="20"/>
          <w:szCs w:val="20"/>
        </w:rPr>
      </w:pPr>
      <w:r w:rsidRPr="00627D8D">
        <w:rPr>
          <w:rFonts w:ascii="Century Gothic" w:hAnsi="Century Gothic"/>
          <w:sz w:val="20"/>
          <w:szCs w:val="20"/>
        </w:rPr>
        <w:t>Capacidad jurídica del oferente.</w:t>
      </w:r>
    </w:p>
    <w:p w14:paraId="142AD037" w14:textId="77777777" w:rsidR="00627D8D" w:rsidRPr="00627D8D" w:rsidRDefault="00627D8D" w:rsidP="00627D8D">
      <w:pPr>
        <w:pStyle w:val="Sinespaciado"/>
        <w:jc w:val="both"/>
        <w:rPr>
          <w:rFonts w:ascii="Century Gothic" w:hAnsi="Century Gothic"/>
          <w:sz w:val="20"/>
          <w:szCs w:val="20"/>
        </w:rPr>
      </w:pPr>
      <w:r w:rsidRPr="00627D8D">
        <w:rPr>
          <w:rFonts w:ascii="Century Gothic" w:hAnsi="Century Gothic"/>
          <w:sz w:val="20"/>
          <w:szCs w:val="20"/>
        </w:rPr>
        <w:t>Acreditación del derecho de propiedad o facultad legal para arrendar el inmueble ofertado.</w:t>
      </w:r>
    </w:p>
    <w:p w14:paraId="49827E75" w14:textId="77777777" w:rsidR="00627D8D" w:rsidRPr="00627D8D" w:rsidRDefault="00627D8D" w:rsidP="00627D8D">
      <w:pPr>
        <w:pStyle w:val="Sinespaciado"/>
        <w:jc w:val="both"/>
        <w:rPr>
          <w:rFonts w:ascii="Century Gothic" w:hAnsi="Century Gothic"/>
          <w:sz w:val="20"/>
          <w:szCs w:val="20"/>
        </w:rPr>
      </w:pPr>
      <w:r w:rsidRPr="00627D8D">
        <w:rPr>
          <w:rFonts w:ascii="Century Gothic" w:hAnsi="Century Gothic"/>
          <w:sz w:val="20"/>
          <w:szCs w:val="20"/>
        </w:rPr>
        <w:t>Cumplimiento de las especificaciones técnicas del inmueble requeridas por la institución.</w:t>
      </w:r>
    </w:p>
    <w:p w14:paraId="2E3A3C5A" w14:textId="77777777" w:rsidR="00627D8D" w:rsidRPr="00627D8D" w:rsidRDefault="00627D8D" w:rsidP="00627D8D">
      <w:pPr>
        <w:pStyle w:val="Sinespaciado"/>
        <w:jc w:val="both"/>
        <w:rPr>
          <w:rFonts w:ascii="Century Gothic" w:hAnsi="Century Gothic"/>
          <w:sz w:val="20"/>
          <w:szCs w:val="20"/>
        </w:rPr>
      </w:pPr>
      <w:r w:rsidRPr="00627D8D">
        <w:rPr>
          <w:rFonts w:ascii="Century Gothic" w:hAnsi="Century Gothic"/>
          <w:sz w:val="20"/>
          <w:szCs w:val="20"/>
        </w:rPr>
        <w:t>Presentación de toda la documentación obligatoria establecida en el Pliego.</w:t>
      </w:r>
    </w:p>
    <w:p w14:paraId="0B2A071D" w14:textId="77777777" w:rsidR="00627D8D" w:rsidRDefault="00627D8D" w:rsidP="00627D8D">
      <w:pPr>
        <w:pStyle w:val="Sinespaciado"/>
        <w:jc w:val="both"/>
        <w:rPr>
          <w:rFonts w:ascii="Century Gothic" w:hAnsi="Century Gothic"/>
          <w:sz w:val="20"/>
          <w:szCs w:val="20"/>
        </w:rPr>
      </w:pPr>
      <w:r w:rsidRPr="00627D8D">
        <w:rPr>
          <w:rFonts w:ascii="Century Gothic" w:hAnsi="Century Gothic"/>
          <w:sz w:val="20"/>
          <w:szCs w:val="20"/>
        </w:rPr>
        <w:t>El incumplimiento de cualquiera de los requisitos considerados como no subsanables dará lugar a la descalificación de la oferta.</w:t>
      </w:r>
    </w:p>
    <w:p w14:paraId="79E07E22" w14:textId="77777777" w:rsidR="0087677A" w:rsidRPr="00627D8D" w:rsidRDefault="0087677A" w:rsidP="00627D8D">
      <w:pPr>
        <w:pStyle w:val="Sinespaciado"/>
        <w:jc w:val="both"/>
        <w:rPr>
          <w:rFonts w:ascii="Century Gothic" w:hAnsi="Century Gothic"/>
          <w:sz w:val="20"/>
          <w:szCs w:val="20"/>
        </w:rPr>
      </w:pPr>
    </w:p>
    <w:p w14:paraId="665FA2C6" w14:textId="77777777" w:rsidR="00627D8D" w:rsidRPr="00627D8D" w:rsidRDefault="00627D8D" w:rsidP="00627D8D">
      <w:pPr>
        <w:pStyle w:val="Sinespaciado"/>
        <w:jc w:val="both"/>
        <w:rPr>
          <w:rFonts w:ascii="Century Gothic" w:hAnsi="Century Gothic"/>
          <w:sz w:val="20"/>
          <w:szCs w:val="20"/>
        </w:rPr>
      </w:pPr>
    </w:p>
    <w:p w14:paraId="7DF46B74" w14:textId="77777777" w:rsidR="00627D8D" w:rsidRPr="00B74DCE" w:rsidRDefault="00627D8D" w:rsidP="00627D8D">
      <w:pPr>
        <w:pStyle w:val="Sinespaciado"/>
        <w:jc w:val="both"/>
        <w:rPr>
          <w:rFonts w:ascii="Century Gothic" w:hAnsi="Century Gothic"/>
          <w:b/>
          <w:bCs/>
          <w:sz w:val="20"/>
          <w:szCs w:val="20"/>
        </w:rPr>
      </w:pPr>
      <w:r w:rsidRPr="00B74DCE">
        <w:rPr>
          <w:rFonts w:ascii="Century Gothic" w:hAnsi="Century Gothic"/>
          <w:b/>
          <w:bCs/>
          <w:sz w:val="20"/>
          <w:szCs w:val="20"/>
        </w:rPr>
        <w:lastRenderedPageBreak/>
        <w:t>b) Evaluación de la Oferta Económica (Sobre B)</w:t>
      </w:r>
    </w:p>
    <w:p w14:paraId="24CB4611" w14:textId="77777777" w:rsidR="00627D8D" w:rsidRPr="00627D8D" w:rsidRDefault="00627D8D" w:rsidP="00627D8D">
      <w:pPr>
        <w:pStyle w:val="Sinespaciado"/>
        <w:jc w:val="both"/>
        <w:rPr>
          <w:rFonts w:ascii="Century Gothic" w:hAnsi="Century Gothic"/>
          <w:sz w:val="20"/>
          <w:szCs w:val="20"/>
        </w:rPr>
      </w:pPr>
    </w:p>
    <w:p w14:paraId="254BB6A5" w14:textId="77777777" w:rsidR="00627D8D" w:rsidRPr="00627D8D" w:rsidRDefault="00627D8D" w:rsidP="00627D8D">
      <w:pPr>
        <w:pStyle w:val="Sinespaciado"/>
        <w:jc w:val="both"/>
        <w:rPr>
          <w:rFonts w:ascii="Century Gothic" w:hAnsi="Century Gothic"/>
          <w:sz w:val="20"/>
          <w:szCs w:val="20"/>
        </w:rPr>
      </w:pPr>
      <w:r w:rsidRPr="00627D8D">
        <w:rPr>
          <w:rFonts w:ascii="Century Gothic" w:hAnsi="Century Gothic"/>
          <w:sz w:val="20"/>
          <w:szCs w:val="20"/>
        </w:rPr>
        <w:t>Únicamente se evaluarán las ofertas económicas correspondientes a los oferentes que hayan resultado habilitados en la evaluación técnica.</w:t>
      </w:r>
    </w:p>
    <w:p w14:paraId="64AAA1D2" w14:textId="77777777" w:rsidR="00627D8D" w:rsidRPr="00627D8D" w:rsidRDefault="00627D8D" w:rsidP="00627D8D">
      <w:pPr>
        <w:pStyle w:val="Sinespaciado"/>
        <w:jc w:val="both"/>
        <w:rPr>
          <w:rFonts w:ascii="Century Gothic" w:hAnsi="Century Gothic"/>
          <w:sz w:val="20"/>
          <w:szCs w:val="20"/>
        </w:rPr>
      </w:pPr>
    </w:p>
    <w:p w14:paraId="010ED2E1" w14:textId="77777777" w:rsidR="00627D8D" w:rsidRPr="00627D8D" w:rsidRDefault="00627D8D" w:rsidP="00627D8D">
      <w:pPr>
        <w:pStyle w:val="Sinespaciado"/>
        <w:jc w:val="both"/>
        <w:rPr>
          <w:rFonts w:ascii="Century Gothic" w:hAnsi="Century Gothic"/>
          <w:sz w:val="20"/>
          <w:szCs w:val="20"/>
        </w:rPr>
      </w:pPr>
      <w:r w:rsidRPr="00627D8D">
        <w:rPr>
          <w:rFonts w:ascii="Century Gothic" w:hAnsi="Century Gothic"/>
          <w:sz w:val="20"/>
          <w:szCs w:val="20"/>
        </w:rPr>
        <w:t>La adjudicación recaerá sobre el oferente cuya propuesta económica represente el menor precio, siempre que dicha oferta:</w:t>
      </w:r>
    </w:p>
    <w:p w14:paraId="30BCB032" w14:textId="77777777" w:rsidR="00627D8D" w:rsidRPr="00627D8D" w:rsidRDefault="00627D8D" w:rsidP="00627D8D">
      <w:pPr>
        <w:pStyle w:val="Sinespaciado"/>
        <w:jc w:val="both"/>
        <w:rPr>
          <w:rFonts w:ascii="Century Gothic" w:hAnsi="Century Gothic"/>
          <w:sz w:val="20"/>
          <w:szCs w:val="20"/>
        </w:rPr>
      </w:pPr>
    </w:p>
    <w:p w14:paraId="51C03951" w14:textId="77777777" w:rsidR="00627D8D" w:rsidRPr="00627D8D" w:rsidRDefault="00627D8D" w:rsidP="00627D8D">
      <w:pPr>
        <w:pStyle w:val="Sinespaciado"/>
        <w:jc w:val="both"/>
        <w:rPr>
          <w:rFonts w:ascii="Century Gothic" w:hAnsi="Century Gothic"/>
          <w:sz w:val="20"/>
          <w:szCs w:val="20"/>
        </w:rPr>
      </w:pPr>
      <w:r w:rsidRPr="00627D8D">
        <w:rPr>
          <w:rFonts w:ascii="Century Gothic" w:hAnsi="Century Gothic"/>
          <w:sz w:val="20"/>
          <w:szCs w:val="20"/>
        </w:rPr>
        <w:t>Haya cumplido íntegramente con los requisitos técnicos, legales y administrativos establecidos en el presente Pliego.</w:t>
      </w:r>
    </w:p>
    <w:p w14:paraId="5663C4E2" w14:textId="77777777" w:rsidR="00627D8D" w:rsidRPr="00627D8D" w:rsidRDefault="00627D8D" w:rsidP="00627D8D">
      <w:pPr>
        <w:pStyle w:val="Sinespaciado"/>
        <w:jc w:val="both"/>
        <w:rPr>
          <w:rFonts w:ascii="Century Gothic" w:hAnsi="Century Gothic"/>
          <w:sz w:val="20"/>
          <w:szCs w:val="20"/>
        </w:rPr>
      </w:pPr>
      <w:r w:rsidRPr="00627D8D">
        <w:rPr>
          <w:rFonts w:ascii="Century Gothic" w:hAnsi="Century Gothic"/>
          <w:sz w:val="20"/>
          <w:szCs w:val="20"/>
        </w:rPr>
        <w:t>Sea conveniente para los intereses institucionales.</w:t>
      </w:r>
    </w:p>
    <w:p w14:paraId="4C84FC33" w14:textId="77777777" w:rsidR="00627D8D" w:rsidRDefault="00627D8D" w:rsidP="00627D8D">
      <w:pPr>
        <w:pStyle w:val="Sinespaciado"/>
        <w:jc w:val="both"/>
        <w:rPr>
          <w:rFonts w:ascii="Century Gothic" w:hAnsi="Century Gothic"/>
          <w:b/>
          <w:bCs/>
          <w:sz w:val="20"/>
          <w:szCs w:val="20"/>
        </w:rPr>
      </w:pPr>
      <w:r w:rsidRPr="00627D8D">
        <w:rPr>
          <w:rFonts w:ascii="Century Gothic" w:hAnsi="Century Gothic"/>
          <w:sz w:val="20"/>
          <w:szCs w:val="20"/>
        </w:rPr>
        <w:t>No incurra en las causales de rechazo previstas en la Ley núm. 47-25, su Reglamento de Aplicación núm. 52-26 y el presente Pliego de Condiciones</w:t>
      </w:r>
      <w:r w:rsidRPr="00627D8D">
        <w:rPr>
          <w:rFonts w:ascii="Century Gothic" w:hAnsi="Century Gothic"/>
          <w:b/>
          <w:bCs/>
          <w:sz w:val="20"/>
          <w:szCs w:val="20"/>
        </w:rPr>
        <w:t>.</w:t>
      </w:r>
    </w:p>
    <w:p w14:paraId="5D68CEB6" w14:textId="77777777" w:rsidR="00EE023A" w:rsidRDefault="00EE023A" w:rsidP="00627D8D">
      <w:pPr>
        <w:pStyle w:val="Sinespaciado"/>
        <w:jc w:val="both"/>
        <w:rPr>
          <w:rFonts w:ascii="Century Gothic" w:hAnsi="Century Gothic"/>
          <w:b/>
          <w:bCs/>
          <w:sz w:val="20"/>
          <w:szCs w:val="20"/>
        </w:rPr>
      </w:pPr>
    </w:p>
    <w:p w14:paraId="75809ACF" w14:textId="77777777" w:rsidR="00EE023A" w:rsidRPr="00EE023A" w:rsidRDefault="00EE023A" w:rsidP="00EE023A">
      <w:pPr>
        <w:pStyle w:val="Sinespaciado"/>
        <w:jc w:val="both"/>
        <w:rPr>
          <w:rFonts w:ascii="Century Gothic" w:hAnsi="Century Gothic"/>
          <w:b/>
          <w:bCs/>
          <w:sz w:val="20"/>
          <w:szCs w:val="20"/>
        </w:rPr>
      </w:pPr>
      <w:r w:rsidRPr="00EE023A">
        <w:rPr>
          <w:rFonts w:ascii="Century Gothic" w:hAnsi="Century Gothic"/>
          <w:b/>
          <w:bCs/>
          <w:sz w:val="20"/>
          <w:szCs w:val="20"/>
        </w:rPr>
        <w:t>Artículo 125 – Criterio de adjudicación (Ley 47-25)</w:t>
      </w:r>
    </w:p>
    <w:p w14:paraId="61BFF501" w14:textId="77777777" w:rsidR="00EE023A" w:rsidRPr="00EE023A" w:rsidRDefault="00EE023A" w:rsidP="00EE023A">
      <w:pPr>
        <w:pStyle w:val="Sinespaciado"/>
        <w:jc w:val="both"/>
        <w:rPr>
          <w:rFonts w:ascii="Century Gothic" w:hAnsi="Century Gothic"/>
          <w:sz w:val="20"/>
          <w:szCs w:val="20"/>
        </w:rPr>
      </w:pPr>
      <w:r w:rsidRPr="00EE023A">
        <w:rPr>
          <w:rFonts w:ascii="Century Gothic" w:hAnsi="Century Gothic"/>
          <w:sz w:val="20"/>
          <w:szCs w:val="20"/>
        </w:rPr>
        <w:t>De forma clara, este artículo establece que:</w:t>
      </w:r>
    </w:p>
    <w:p w14:paraId="1C27004E" w14:textId="77777777" w:rsidR="00EE023A" w:rsidRPr="00EE023A" w:rsidRDefault="00EE023A" w:rsidP="00EE023A">
      <w:pPr>
        <w:pStyle w:val="Sinespaciado"/>
        <w:numPr>
          <w:ilvl w:val="0"/>
          <w:numId w:val="6"/>
        </w:numPr>
        <w:jc w:val="both"/>
        <w:rPr>
          <w:rFonts w:ascii="Century Gothic" w:hAnsi="Century Gothic"/>
          <w:sz w:val="20"/>
          <w:szCs w:val="20"/>
        </w:rPr>
      </w:pPr>
      <w:r w:rsidRPr="00EE023A">
        <w:rPr>
          <w:rFonts w:ascii="Century Gothic" w:hAnsi="Century Gothic"/>
          <w:sz w:val="20"/>
          <w:szCs w:val="20"/>
        </w:rPr>
        <w:t xml:space="preserve">La adjudicación debe hacerse al oferente calificado </w:t>
      </w:r>
    </w:p>
    <w:p w14:paraId="1F437B1E" w14:textId="77777777" w:rsidR="00EE023A" w:rsidRPr="00EE023A" w:rsidRDefault="00EE023A" w:rsidP="00EE023A">
      <w:pPr>
        <w:pStyle w:val="Sinespaciado"/>
        <w:numPr>
          <w:ilvl w:val="0"/>
          <w:numId w:val="6"/>
        </w:numPr>
        <w:jc w:val="both"/>
        <w:rPr>
          <w:rFonts w:ascii="Century Gothic" w:hAnsi="Century Gothic"/>
          <w:sz w:val="20"/>
          <w:szCs w:val="20"/>
        </w:rPr>
      </w:pPr>
      <w:r w:rsidRPr="00EE023A">
        <w:rPr>
          <w:rFonts w:ascii="Century Gothic" w:hAnsi="Century Gothic"/>
          <w:sz w:val="20"/>
          <w:szCs w:val="20"/>
        </w:rPr>
        <w:t xml:space="preserve">Que cumpla con todos los requisitos del pliego de condiciones </w:t>
      </w:r>
    </w:p>
    <w:p w14:paraId="3B00222C" w14:textId="78C2D610" w:rsidR="00783CFD" w:rsidRPr="000832AF" w:rsidRDefault="00EE023A" w:rsidP="00A508AE">
      <w:pPr>
        <w:pStyle w:val="Sinespaciado"/>
        <w:numPr>
          <w:ilvl w:val="0"/>
          <w:numId w:val="6"/>
        </w:numPr>
        <w:jc w:val="both"/>
        <w:rPr>
          <w:rFonts w:ascii="Century Gothic" w:hAnsi="Century Gothic"/>
          <w:sz w:val="20"/>
          <w:szCs w:val="20"/>
        </w:rPr>
      </w:pPr>
      <w:r w:rsidRPr="00EE023A">
        <w:rPr>
          <w:rFonts w:ascii="Century Gothic" w:hAnsi="Century Gothic"/>
          <w:sz w:val="20"/>
          <w:szCs w:val="20"/>
        </w:rPr>
        <w:t xml:space="preserve">Y cuya propuesta resulte la más conveniente para la institución contratante </w:t>
      </w:r>
    </w:p>
    <w:p w14:paraId="1CA1E190" w14:textId="77777777" w:rsidR="00783CFD" w:rsidRPr="00783CFD" w:rsidRDefault="00783CFD" w:rsidP="00A508AE">
      <w:pPr>
        <w:pStyle w:val="Sinespaciado"/>
        <w:jc w:val="both"/>
        <w:rPr>
          <w:rFonts w:ascii="Century Gothic" w:hAnsi="Century Gothic"/>
          <w:sz w:val="20"/>
          <w:szCs w:val="20"/>
        </w:rPr>
      </w:pPr>
    </w:p>
    <w:p w14:paraId="261B5635" w14:textId="77777777" w:rsidR="00566493" w:rsidRPr="00783CFD" w:rsidRDefault="00566493" w:rsidP="00A508AE">
      <w:pPr>
        <w:pStyle w:val="Sinespaciado"/>
        <w:jc w:val="both"/>
        <w:rPr>
          <w:rFonts w:ascii="Century Gothic" w:hAnsi="Century Gothic"/>
          <w:sz w:val="4"/>
          <w:szCs w:val="4"/>
        </w:rPr>
      </w:pPr>
    </w:p>
    <w:p w14:paraId="41A99257" w14:textId="410C3618" w:rsidR="00566493" w:rsidRPr="00627D8D" w:rsidRDefault="00566493" w:rsidP="00627D8D">
      <w:pPr>
        <w:pStyle w:val="Prrafodelista"/>
        <w:numPr>
          <w:ilvl w:val="0"/>
          <w:numId w:val="3"/>
        </w:numPr>
        <w:rPr>
          <w:rFonts w:ascii="Century Gothic" w:eastAsia="Calibri" w:hAnsi="Century Gothic"/>
          <w:b/>
          <w:sz w:val="20"/>
          <w:szCs w:val="20"/>
        </w:rPr>
      </w:pPr>
      <w:r w:rsidRPr="00627D8D">
        <w:rPr>
          <w:rFonts w:ascii="Century Gothic" w:eastAsia="Calibri" w:hAnsi="Century Gothic"/>
          <w:b/>
          <w:sz w:val="20"/>
          <w:szCs w:val="20"/>
        </w:rPr>
        <w:t>VIGENCIA DEL CONTRATO, FORMALIZACIÓN Y SUPERVISOR DEL CONTRATO</w:t>
      </w:r>
    </w:p>
    <w:p w14:paraId="581FDC55" w14:textId="77777777" w:rsidR="00566493" w:rsidRPr="00783CFD" w:rsidRDefault="00566493" w:rsidP="00566493">
      <w:pPr>
        <w:pStyle w:val="Prrafodelista"/>
        <w:ind w:left="360"/>
        <w:rPr>
          <w:rFonts w:ascii="Century Gothic" w:eastAsia="Calibri" w:hAnsi="Century Gothic"/>
          <w:b/>
          <w:sz w:val="20"/>
          <w:szCs w:val="20"/>
        </w:rPr>
      </w:pPr>
    </w:p>
    <w:p w14:paraId="197E0626" w14:textId="7FFC14ED" w:rsidR="00566493" w:rsidRPr="00783CFD" w:rsidRDefault="001E3DE4" w:rsidP="00566493">
      <w:pPr>
        <w:rPr>
          <w:rFonts w:ascii="Century Gothic" w:eastAsia="Calibri" w:hAnsi="Century Gothic"/>
          <w:sz w:val="20"/>
          <w:szCs w:val="20"/>
        </w:rPr>
      </w:pPr>
      <w:r w:rsidRPr="00783CFD">
        <w:rPr>
          <w:rFonts w:ascii="Century Gothic" w:eastAsia="Calibri" w:hAnsi="Century Gothic"/>
          <w:sz w:val="20"/>
          <w:szCs w:val="20"/>
        </w:rPr>
        <w:t>Que la vigencia del contrato sea de</w:t>
      </w:r>
      <w:r w:rsidR="00886A35">
        <w:rPr>
          <w:rFonts w:ascii="Century Gothic" w:eastAsia="Calibri" w:hAnsi="Century Gothic"/>
          <w:sz w:val="20"/>
          <w:szCs w:val="20"/>
        </w:rPr>
        <w:t xml:space="preserve"> tres </w:t>
      </w:r>
      <w:r w:rsidRPr="00783CFD">
        <w:rPr>
          <w:rFonts w:ascii="Century Gothic" w:eastAsia="Calibri" w:hAnsi="Century Gothic"/>
          <w:sz w:val="20"/>
          <w:szCs w:val="20"/>
        </w:rPr>
        <w:t>(</w:t>
      </w:r>
      <w:r w:rsidR="00886A35">
        <w:rPr>
          <w:rFonts w:ascii="Century Gothic" w:eastAsia="Calibri" w:hAnsi="Century Gothic"/>
          <w:sz w:val="20"/>
          <w:szCs w:val="20"/>
        </w:rPr>
        <w:t>3</w:t>
      </w:r>
      <w:r w:rsidRPr="00783CFD">
        <w:rPr>
          <w:rFonts w:ascii="Century Gothic" w:eastAsia="Calibri" w:hAnsi="Century Gothic"/>
          <w:sz w:val="20"/>
          <w:szCs w:val="20"/>
        </w:rPr>
        <w:t>) año</w:t>
      </w:r>
      <w:r w:rsidR="00886A35">
        <w:rPr>
          <w:rFonts w:ascii="Century Gothic" w:eastAsia="Calibri" w:hAnsi="Century Gothic"/>
          <w:sz w:val="20"/>
          <w:szCs w:val="20"/>
        </w:rPr>
        <w:t>s</w:t>
      </w:r>
      <w:r w:rsidRPr="00783CFD">
        <w:rPr>
          <w:rFonts w:ascii="Century Gothic" w:eastAsia="Calibri" w:hAnsi="Century Gothic"/>
          <w:sz w:val="20"/>
          <w:szCs w:val="20"/>
        </w:rPr>
        <w:t>, de conformidad con el cronograma de entrega de cantidades de servicios por mes adjudicadas, el cual formará parte integral y vinculante del mismo, en observancia de lo dispuesto en la Ley núm. 47-25, sobre Administración Financiera del Estado, y su Reglamento núm. 52-26, en cuanto a la planificación, programación y ejecución de las contrataciones públicas, así como al principio de eficiencia y continuidad del servicio público, siempre que dicha vigencia se encuentre debidamente justificada en los estudios previos y en el pliego de condiciones del proceso.</w:t>
      </w:r>
    </w:p>
    <w:p w14:paraId="05B976A3" w14:textId="77777777" w:rsidR="001B5FE3" w:rsidRPr="00783CFD" w:rsidRDefault="001B5FE3" w:rsidP="00566493">
      <w:pPr>
        <w:rPr>
          <w:rFonts w:ascii="Century Gothic" w:eastAsia="Calibri" w:hAnsi="Century Gothic"/>
          <w:sz w:val="20"/>
          <w:szCs w:val="20"/>
        </w:rPr>
      </w:pPr>
    </w:p>
    <w:p w14:paraId="647341E0" w14:textId="77777777" w:rsidR="00566493" w:rsidRPr="00783CFD" w:rsidRDefault="00566493" w:rsidP="00566493">
      <w:pPr>
        <w:rPr>
          <w:rFonts w:ascii="Century Gothic" w:eastAsia="Calibri" w:hAnsi="Century Gothic"/>
          <w:sz w:val="20"/>
          <w:szCs w:val="20"/>
        </w:rPr>
      </w:pPr>
      <w:r w:rsidRPr="00783CFD">
        <w:rPr>
          <w:rFonts w:ascii="Century Gothic" w:eastAsia="Calibri" w:hAnsi="Century Gothic"/>
          <w:sz w:val="20"/>
          <w:szCs w:val="20"/>
        </w:rPr>
        <w:t>Que los contratos de arrendamiento no excedan una vigencia máxima de cuatro (4) años, establecido en el artículo 163 de la Ley Núm. 47-25.</w:t>
      </w:r>
    </w:p>
    <w:p w14:paraId="686ECB97" w14:textId="77777777" w:rsidR="00566493" w:rsidRPr="00783CFD" w:rsidRDefault="00566493" w:rsidP="00566493">
      <w:pPr>
        <w:rPr>
          <w:rFonts w:ascii="Century Gothic" w:eastAsia="Calibri" w:hAnsi="Century Gothic"/>
          <w:sz w:val="20"/>
          <w:szCs w:val="20"/>
        </w:rPr>
      </w:pPr>
    </w:p>
    <w:p w14:paraId="582E7F86" w14:textId="33EC168B" w:rsidR="00566493" w:rsidRPr="00783CFD" w:rsidRDefault="00566493" w:rsidP="00566493">
      <w:pPr>
        <w:rPr>
          <w:rFonts w:ascii="Century Gothic" w:eastAsia="Calibri" w:hAnsi="Century Gothic"/>
          <w:b/>
          <w:bCs/>
          <w:sz w:val="20"/>
          <w:szCs w:val="20"/>
        </w:rPr>
      </w:pPr>
      <w:r w:rsidRPr="00783CFD">
        <w:rPr>
          <w:rFonts w:ascii="Century Gothic" w:eastAsia="Calibri" w:hAnsi="Century Gothic"/>
          <w:b/>
          <w:bCs/>
          <w:sz w:val="20"/>
          <w:szCs w:val="20"/>
        </w:rPr>
        <w:t xml:space="preserve">FORMALIZACIÓN DEL CONTRATO: </w:t>
      </w:r>
      <w:r w:rsidRPr="00783CFD">
        <w:rPr>
          <w:rFonts w:ascii="Century Gothic" w:eastAsia="Calibri" w:hAnsi="Century Gothic"/>
          <w:sz w:val="20"/>
          <w:szCs w:val="20"/>
        </w:rPr>
        <w:t>el contrato será suscrito conforme al modelo aprobado por el MINERD, incluyendo:</w:t>
      </w:r>
    </w:p>
    <w:p w14:paraId="10A72255" w14:textId="77777777" w:rsidR="00566493" w:rsidRPr="00783CFD" w:rsidRDefault="00566493" w:rsidP="00566493">
      <w:pPr>
        <w:rPr>
          <w:rFonts w:ascii="Century Gothic" w:eastAsia="Calibri" w:hAnsi="Century Gothic"/>
          <w:sz w:val="20"/>
          <w:szCs w:val="20"/>
        </w:rPr>
      </w:pPr>
    </w:p>
    <w:p w14:paraId="0ADF1F9C" w14:textId="77777777" w:rsidR="00566493" w:rsidRPr="00783CFD" w:rsidRDefault="00566493" w:rsidP="00184D01">
      <w:pPr>
        <w:pStyle w:val="Prrafodelista"/>
        <w:numPr>
          <w:ilvl w:val="0"/>
          <w:numId w:val="5"/>
        </w:numPr>
        <w:rPr>
          <w:rFonts w:ascii="Century Gothic" w:eastAsia="Calibri" w:hAnsi="Century Gothic"/>
          <w:sz w:val="20"/>
          <w:szCs w:val="20"/>
        </w:rPr>
      </w:pPr>
      <w:r w:rsidRPr="00783CFD">
        <w:rPr>
          <w:rFonts w:ascii="Century Gothic" w:eastAsia="Calibri" w:hAnsi="Century Gothic"/>
          <w:sz w:val="20"/>
          <w:szCs w:val="20"/>
        </w:rPr>
        <w:t>Cláusulas administrativas</w:t>
      </w:r>
    </w:p>
    <w:p w14:paraId="2CCC54AD" w14:textId="77777777" w:rsidR="00566493" w:rsidRPr="00783CFD" w:rsidRDefault="00566493" w:rsidP="00184D01">
      <w:pPr>
        <w:pStyle w:val="Prrafodelista"/>
        <w:numPr>
          <w:ilvl w:val="0"/>
          <w:numId w:val="5"/>
        </w:numPr>
        <w:rPr>
          <w:rFonts w:ascii="Century Gothic" w:eastAsia="Calibri" w:hAnsi="Century Gothic"/>
          <w:sz w:val="20"/>
          <w:szCs w:val="20"/>
        </w:rPr>
      </w:pPr>
      <w:r w:rsidRPr="00783CFD">
        <w:rPr>
          <w:rFonts w:ascii="Century Gothic" w:eastAsia="Calibri" w:hAnsi="Century Gothic"/>
          <w:sz w:val="20"/>
          <w:szCs w:val="20"/>
        </w:rPr>
        <w:t>Condiciones legales</w:t>
      </w:r>
    </w:p>
    <w:p w14:paraId="35D942BF" w14:textId="77777777" w:rsidR="00566493" w:rsidRPr="00783CFD" w:rsidRDefault="00566493" w:rsidP="00184D01">
      <w:pPr>
        <w:pStyle w:val="Prrafodelista"/>
        <w:numPr>
          <w:ilvl w:val="0"/>
          <w:numId w:val="5"/>
        </w:numPr>
        <w:rPr>
          <w:rFonts w:ascii="Century Gothic" w:eastAsia="Calibri" w:hAnsi="Century Gothic"/>
          <w:sz w:val="20"/>
          <w:szCs w:val="20"/>
        </w:rPr>
      </w:pPr>
      <w:r w:rsidRPr="00783CFD">
        <w:rPr>
          <w:rFonts w:ascii="Century Gothic" w:eastAsia="Calibri" w:hAnsi="Century Gothic"/>
          <w:sz w:val="20"/>
          <w:szCs w:val="20"/>
        </w:rPr>
        <w:t>Obligaciones de las partes</w:t>
      </w:r>
    </w:p>
    <w:p w14:paraId="36050D3B" w14:textId="77777777" w:rsidR="00566493" w:rsidRPr="00783CFD" w:rsidRDefault="00566493" w:rsidP="00566493">
      <w:pPr>
        <w:rPr>
          <w:rFonts w:ascii="Century Gothic" w:eastAsia="Calibri" w:hAnsi="Century Gothic"/>
          <w:sz w:val="20"/>
          <w:szCs w:val="20"/>
        </w:rPr>
      </w:pPr>
    </w:p>
    <w:p w14:paraId="6AE26151" w14:textId="77777777" w:rsidR="00566493" w:rsidRPr="00783CFD" w:rsidRDefault="00566493" w:rsidP="00566493">
      <w:pPr>
        <w:rPr>
          <w:rFonts w:ascii="Century Gothic" w:eastAsia="Calibri" w:hAnsi="Century Gothic"/>
          <w:b/>
          <w:bCs/>
          <w:sz w:val="20"/>
          <w:szCs w:val="20"/>
        </w:rPr>
      </w:pPr>
      <w:r w:rsidRPr="00783CFD">
        <w:rPr>
          <w:rFonts w:ascii="Century Gothic" w:eastAsia="Calibri" w:hAnsi="Century Gothic"/>
          <w:b/>
          <w:bCs/>
          <w:sz w:val="20"/>
          <w:szCs w:val="20"/>
        </w:rPr>
        <w:t>Supervisor o responsable del contrato</w:t>
      </w:r>
    </w:p>
    <w:p w14:paraId="7006B340" w14:textId="77777777" w:rsidR="00566493" w:rsidRPr="00783CFD" w:rsidRDefault="00566493" w:rsidP="00566493">
      <w:pPr>
        <w:rPr>
          <w:rFonts w:ascii="Century Gothic" w:eastAsia="Calibri" w:hAnsi="Century Gothic"/>
          <w:b/>
          <w:bCs/>
          <w:sz w:val="20"/>
          <w:szCs w:val="20"/>
        </w:rPr>
      </w:pPr>
    </w:p>
    <w:p w14:paraId="09BC48A8" w14:textId="77777777" w:rsidR="00566493" w:rsidRPr="00783CFD" w:rsidRDefault="00566493" w:rsidP="00566493">
      <w:pPr>
        <w:rPr>
          <w:rFonts w:ascii="Century Gothic" w:eastAsia="Calibri" w:hAnsi="Century Gothic"/>
          <w:sz w:val="20"/>
          <w:szCs w:val="20"/>
        </w:rPr>
      </w:pPr>
      <w:r w:rsidRPr="00783CFD">
        <w:rPr>
          <w:rFonts w:ascii="Century Gothic" w:eastAsia="Calibri" w:hAnsi="Century Gothic"/>
          <w:sz w:val="20"/>
          <w:szCs w:val="20"/>
        </w:rPr>
        <w:t xml:space="preserve">El Ministerio de Educación ha designado como supervisor o responsable del contrato a la: División de Alquileres, </w:t>
      </w:r>
      <w:r w:rsidRPr="00783CFD">
        <w:rPr>
          <w:rFonts w:ascii="Century Gothic" w:eastAsia="Calibri" w:hAnsi="Century Gothic"/>
          <w:b/>
          <w:bCs/>
          <w:sz w:val="20"/>
          <w:szCs w:val="20"/>
        </w:rPr>
        <w:t>Amelia Díaz Cáceres</w:t>
      </w:r>
      <w:r w:rsidRPr="00783CFD">
        <w:rPr>
          <w:rFonts w:ascii="Century Gothic" w:eastAsia="Calibri" w:hAnsi="Century Gothic"/>
          <w:sz w:val="20"/>
          <w:szCs w:val="20"/>
        </w:rPr>
        <w:t>, Encargada de la División de Alquileres.</w:t>
      </w:r>
    </w:p>
    <w:p w14:paraId="3E57FA38" w14:textId="77777777" w:rsidR="00566493" w:rsidRPr="00783CFD" w:rsidRDefault="00566493" w:rsidP="00566493">
      <w:pPr>
        <w:rPr>
          <w:rFonts w:ascii="Century Gothic" w:eastAsia="Calibri" w:hAnsi="Century Gothic"/>
          <w:sz w:val="20"/>
          <w:szCs w:val="20"/>
        </w:rPr>
      </w:pPr>
    </w:p>
    <w:p w14:paraId="173BFB9F" w14:textId="4C178BB8" w:rsidR="00566493" w:rsidRDefault="00566493" w:rsidP="00566493">
      <w:pPr>
        <w:rPr>
          <w:rFonts w:ascii="Century Gothic" w:eastAsia="Calibri" w:hAnsi="Century Gothic"/>
          <w:sz w:val="20"/>
          <w:szCs w:val="20"/>
        </w:rPr>
      </w:pPr>
      <w:r w:rsidRPr="00783CFD">
        <w:rPr>
          <w:rFonts w:ascii="Century Gothic" w:eastAsia="Calibri" w:hAnsi="Century Gothic"/>
          <w:sz w:val="20"/>
          <w:szCs w:val="20"/>
        </w:rPr>
        <w:t>El CONTRATISTA se obliga a cubrir el costo de legalización notarial del contrato, conforme a las tarifas de honorarios profesionales establecidos en el artículo 66 de la Ley Núm. 140-15, de Notariado.</w:t>
      </w:r>
    </w:p>
    <w:p w14:paraId="6A6FD600" w14:textId="77777777" w:rsidR="00A81D4C" w:rsidRPr="00783CFD" w:rsidRDefault="00A81D4C" w:rsidP="00566493">
      <w:pPr>
        <w:rPr>
          <w:rFonts w:ascii="Century Gothic" w:eastAsia="Calibri" w:hAnsi="Century Gothic"/>
          <w:sz w:val="20"/>
          <w:szCs w:val="20"/>
        </w:rPr>
      </w:pPr>
    </w:p>
    <w:p w14:paraId="64B984B3" w14:textId="77777777" w:rsidR="00627D8D" w:rsidRDefault="00627D8D" w:rsidP="00566493">
      <w:pPr>
        <w:rPr>
          <w:rFonts w:ascii="Century Gothic" w:eastAsia="Calibri" w:hAnsi="Century Gothic"/>
          <w:sz w:val="20"/>
          <w:szCs w:val="20"/>
        </w:rPr>
      </w:pPr>
    </w:p>
    <w:p w14:paraId="0D7E798C" w14:textId="77777777" w:rsidR="0087677A" w:rsidRPr="00783CFD" w:rsidRDefault="0087677A" w:rsidP="00566493">
      <w:pPr>
        <w:rPr>
          <w:rFonts w:ascii="Century Gothic" w:eastAsia="Calibri" w:hAnsi="Century Gothic"/>
          <w:sz w:val="20"/>
          <w:szCs w:val="20"/>
        </w:rPr>
      </w:pPr>
    </w:p>
    <w:p w14:paraId="7330CB24" w14:textId="77777777" w:rsidR="00566493" w:rsidRDefault="00566493" w:rsidP="00566493">
      <w:pPr>
        <w:rPr>
          <w:rFonts w:ascii="Century Gothic" w:eastAsia="Calibri" w:hAnsi="Century Gothic"/>
          <w:b/>
          <w:bCs/>
          <w:sz w:val="20"/>
          <w:szCs w:val="20"/>
        </w:rPr>
      </w:pPr>
      <w:r w:rsidRPr="00783CFD">
        <w:rPr>
          <w:rFonts w:ascii="Century Gothic" w:eastAsia="Calibri" w:hAnsi="Century Gothic"/>
          <w:b/>
          <w:bCs/>
          <w:sz w:val="20"/>
          <w:szCs w:val="20"/>
        </w:rPr>
        <w:lastRenderedPageBreak/>
        <w:t xml:space="preserve">Finalización del contrato </w:t>
      </w:r>
    </w:p>
    <w:p w14:paraId="687DA54E" w14:textId="77777777" w:rsidR="00627D8D" w:rsidRPr="00783CFD" w:rsidRDefault="00627D8D" w:rsidP="00566493">
      <w:pPr>
        <w:rPr>
          <w:rFonts w:ascii="Century Gothic" w:eastAsia="Calibri" w:hAnsi="Century Gothic"/>
          <w:b/>
          <w:bCs/>
          <w:sz w:val="20"/>
          <w:szCs w:val="20"/>
        </w:rPr>
      </w:pPr>
    </w:p>
    <w:p w14:paraId="31EE0FC0" w14:textId="77777777" w:rsidR="00566493" w:rsidRPr="00DE5781" w:rsidRDefault="00566493" w:rsidP="00566493">
      <w:pPr>
        <w:rPr>
          <w:rFonts w:eastAsia="Calibri"/>
        </w:rPr>
      </w:pPr>
      <w:r w:rsidRPr="00783CFD">
        <w:rPr>
          <w:rFonts w:ascii="Century Gothic" w:eastAsia="Calibri" w:hAnsi="Century Gothic"/>
          <w:sz w:val="20"/>
          <w:szCs w:val="20"/>
        </w:rPr>
        <w:t>Los contratos administrativos, sin perjuicio de las causas de invalidez previstas en la presente ley, se extinguirán por el mutuo acuerdo de las partes, por su cumplimiento o por su rescisión previstas en el artículo 154 del de la Ley núm. 47-25.</w:t>
      </w:r>
    </w:p>
    <w:p w14:paraId="6CE28EAA" w14:textId="77777777" w:rsidR="006E6289" w:rsidRDefault="006E6289" w:rsidP="004724B2">
      <w:pPr>
        <w:tabs>
          <w:tab w:val="left" w:pos="5580"/>
        </w:tabs>
        <w:jc w:val="center"/>
        <w:rPr>
          <w:rFonts w:ascii="Book Antiqua" w:hAnsi="Book Antiqua"/>
        </w:rPr>
      </w:pPr>
    </w:p>
    <w:sectPr w:rsidR="006E6289" w:rsidSect="00566493">
      <w:headerReference w:type="default" r:id="rId11"/>
      <w:footerReference w:type="default" r:id="rId12"/>
      <w:pgSz w:w="12240" w:h="15840"/>
      <w:pgMar w:top="1417" w:right="1701" w:bottom="1417" w:left="1418" w:header="720"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CDDBB6" w14:textId="77777777" w:rsidR="009526A0" w:rsidRDefault="009526A0" w:rsidP="009D2009">
      <w:r>
        <w:separator/>
      </w:r>
    </w:p>
  </w:endnote>
  <w:endnote w:type="continuationSeparator" w:id="0">
    <w:p w14:paraId="6286D781" w14:textId="77777777" w:rsidR="009526A0" w:rsidRDefault="009526A0" w:rsidP="009D20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rlito">
    <w:altName w:val="Arial"/>
    <w:charset w:val="00"/>
    <w:family w:val="swiss"/>
    <w:pitch w:val="variable"/>
  </w:font>
  <w:font w:name="Calibri Light">
    <w:panose1 w:val="020F0302020204030204"/>
    <w:charset w:val="00"/>
    <w:family w:val="swiss"/>
    <w:pitch w:val="variable"/>
    <w:sig w:usb0="E4002EFF" w:usb1="C200247B" w:usb2="00000009" w:usb3="00000000" w:csb0="000001FF" w:csb1="00000000"/>
  </w:font>
  <w:font w:name="Arial Bold">
    <w:altName w:val="Arial"/>
    <w:charset w:val="00"/>
    <w:family w:val="auto"/>
    <w:pitch w:val="variable"/>
    <w:sig w:usb0="00000000"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134823"/>
      <w:docPartObj>
        <w:docPartGallery w:val="Page Numbers (Bottom of Page)"/>
        <w:docPartUnique/>
      </w:docPartObj>
    </w:sdtPr>
    <w:sdtEndPr/>
    <w:sdtContent>
      <w:sdt>
        <w:sdtPr>
          <w:id w:val="-1769616900"/>
          <w:docPartObj>
            <w:docPartGallery w:val="Page Numbers (Top of Page)"/>
            <w:docPartUnique/>
          </w:docPartObj>
        </w:sdtPr>
        <w:sdtEndPr/>
        <w:sdtContent>
          <w:p w14:paraId="40C7160C" w14:textId="2CE61D64" w:rsidR="004472B2" w:rsidRPr="005546CD" w:rsidRDefault="004472B2" w:rsidP="005546CD">
            <w:pPr>
              <w:rPr>
                <w:sz w:val="16"/>
                <w:szCs w:val="16"/>
              </w:rPr>
            </w:pPr>
            <w:r w:rsidRPr="005546CD">
              <w:rPr>
                <w:sz w:val="16"/>
                <w:szCs w:val="16"/>
              </w:rPr>
              <w:t xml:space="preserve">Solicitud de propuesta para </w:t>
            </w:r>
            <w:r w:rsidR="00DF12DF" w:rsidRPr="005546CD">
              <w:rPr>
                <w:sz w:val="16"/>
                <w:szCs w:val="16"/>
              </w:rPr>
              <w:t>procedimiento de</w:t>
            </w:r>
            <w:r w:rsidRPr="005546CD">
              <w:rPr>
                <w:sz w:val="16"/>
                <w:szCs w:val="16"/>
              </w:rPr>
              <w:t xml:space="preserve"> </w:t>
            </w:r>
            <w:r w:rsidR="00DF12DF" w:rsidRPr="005546CD">
              <w:rPr>
                <w:sz w:val="16"/>
                <w:szCs w:val="16"/>
              </w:rPr>
              <w:t>e</w:t>
            </w:r>
            <w:r w:rsidRPr="005546CD">
              <w:rPr>
                <w:sz w:val="16"/>
                <w:szCs w:val="16"/>
              </w:rPr>
              <w:t>xcepción</w:t>
            </w:r>
            <w:r w:rsidR="00DF12DF" w:rsidRPr="005546CD">
              <w:rPr>
                <w:sz w:val="16"/>
                <w:szCs w:val="16"/>
              </w:rPr>
              <w:t>,</w:t>
            </w:r>
            <w:r w:rsidRPr="005546CD">
              <w:rPr>
                <w:sz w:val="16"/>
                <w:szCs w:val="16"/>
              </w:rPr>
              <w:t xml:space="preserve"> mediante contratación directa</w:t>
            </w:r>
            <w:r w:rsidR="00DF12DF" w:rsidRPr="005546CD">
              <w:rPr>
                <w:sz w:val="16"/>
                <w:szCs w:val="16"/>
              </w:rPr>
              <w:t>, para el arrendamiento de inmuebles para uso Estatal.</w:t>
            </w:r>
          </w:p>
          <w:p w14:paraId="73EDA2BF" w14:textId="30A591C4" w:rsidR="00AD6CB2" w:rsidRDefault="00AD6CB2">
            <w:pPr>
              <w:pStyle w:val="Piedepgina"/>
              <w:jc w:val="right"/>
            </w:pPr>
            <w:r>
              <w:rPr>
                <w:lang w:val="es-ES"/>
              </w:rPr>
              <w:t xml:space="preserve">Página </w:t>
            </w:r>
            <w:r>
              <w:rPr>
                <w:b/>
                <w:bCs/>
              </w:rPr>
              <w:fldChar w:fldCharType="begin"/>
            </w:r>
            <w:r>
              <w:rPr>
                <w:b/>
                <w:bCs/>
              </w:rPr>
              <w:instrText>PAGE</w:instrText>
            </w:r>
            <w:r>
              <w:rPr>
                <w:b/>
                <w:bCs/>
              </w:rPr>
              <w:fldChar w:fldCharType="separate"/>
            </w:r>
            <w:r>
              <w:rPr>
                <w:b/>
                <w:bCs/>
                <w:lang w:val="es-ES"/>
              </w:rPr>
              <w:t>2</w:t>
            </w:r>
            <w:r>
              <w:rPr>
                <w:b/>
                <w:bCs/>
              </w:rPr>
              <w:fldChar w:fldCharType="end"/>
            </w:r>
            <w:r>
              <w:rPr>
                <w:lang w:val="es-ES"/>
              </w:rPr>
              <w:t xml:space="preserve"> de </w:t>
            </w:r>
            <w:r>
              <w:rPr>
                <w:b/>
                <w:bCs/>
              </w:rPr>
              <w:fldChar w:fldCharType="begin"/>
            </w:r>
            <w:r>
              <w:rPr>
                <w:b/>
                <w:bCs/>
              </w:rPr>
              <w:instrText>NUMPAGES</w:instrText>
            </w:r>
            <w:r>
              <w:rPr>
                <w:b/>
                <w:bCs/>
              </w:rPr>
              <w:fldChar w:fldCharType="separate"/>
            </w:r>
            <w:r>
              <w:rPr>
                <w:b/>
                <w:bCs/>
                <w:lang w:val="es-ES"/>
              </w:rPr>
              <w:t>2</w:t>
            </w:r>
            <w:r>
              <w:rPr>
                <w:b/>
                <w:bCs/>
              </w:rPr>
              <w:fldChar w:fldCharType="end"/>
            </w:r>
          </w:p>
        </w:sdtContent>
      </w:sdt>
    </w:sdtContent>
  </w:sdt>
  <w:p w14:paraId="27CB4E82" w14:textId="77777777" w:rsidR="009D2009" w:rsidRDefault="009D20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6764F8" w14:textId="77777777" w:rsidR="009526A0" w:rsidRDefault="009526A0" w:rsidP="009D2009">
      <w:r>
        <w:separator/>
      </w:r>
    </w:p>
  </w:footnote>
  <w:footnote w:type="continuationSeparator" w:id="0">
    <w:p w14:paraId="0FDC1910" w14:textId="77777777" w:rsidR="009526A0" w:rsidRDefault="009526A0" w:rsidP="009D20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92017D" w14:textId="627FF5D7" w:rsidR="000925D1" w:rsidRPr="005546CD" w:rsidRDefault="00C259CE" w:rsidP="00C472DA">
    <w:pPr>
      <w:pStyle w:val="Encabezado"/>
      <w:jc w:val="both"/>
      <w:rPr>
        <w:rFonts w:ascii="Book Antiqua" w:hAnsi="Book Antiqua"/>
        <w:sz w:val="18"/>
        <w:szCs w:val="18"/>
        <w:lang w:val="es-ES"/>
      </w:rPr>
    </w:pPr>
    <w:r w:rsidRPr="005546CD">
      <w:rPr>
        <w:b/>
        <w:bCs/>
        <w:sz w:val="18"/>
        <w:szCs w:val="18"/>
        <w:lang w:val="es-ES"/>
      </w:rPr>
      <w:t>SNCC.069</w:t>
    </w:r>
    <w:r w:rsidR="00F421FB" w:rsidRPr="005546CD">
      <w:rPr>
        <w:sz w:val="18"/>
        <w:szCs w:val="18"/>
        <w:lang w:val="es-ES"/>
      </w:rPr>
      <w:t xml:space="preserve"> – Solicitud de propuesta Procedimiento de excepción por selección directa</w:t>
    </w:r>
    <w:r w:rsidR="00D73ADE">
      <w:rPr>
        <w:sz w:val="18"/>
        <w:szCs w:val="18"/>
        <w:lang w:val="es-ES"/>
      </w:rPr>
      <w:t>-</w:t>
    </w:r>
    <w:r w:rsidR="00D73ADE" w:rsidRPr="00D73ADE">
      <w:t xml:space="preserve"> </w:t>
    </w:r>
    <w:r w:rsidR="00D73ADE" w:rsidRPr="00D73ADE">
      <w:rPr>
        <w:sz w:val="16"/>
        <w:szCs w:val="16"/>
        <w:lang w:val="es-ES"/>
      </w:rPr>
      <w:t>MINERD-CCC-PEIN-2026-</w:t>
    </w:r>
    <w:r w:rsidR="00627D8D">
      <w:rPr>
        <w:sz w:val="16"/>
        <w:szCs w:val="16"/>
        <w:lang w:val="es-ES"/>
      </w:rPr>
      <w:t>0</w:t>
    </w:r>
    <w:r w:rsidR="00037130">
      <w:rPr>
        <w:sz w:val="16"/>
        <w:szCs w:val="16"/>
        <w:lang w:val="es-ES"/>
      </w:rPr>
      <w:t>107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E719B6"/>
    <w:multiLevelType w:val="hybridMultilevel"/>
    <w:tmpl w:val="3BC208B4"/>
    <w:lvl w:ilvl="0" w:tplc="080A000F">
      <w:start w:val="1"/>
      <w:numFmt w:val="decimal"/>
      <w:lvlText w:val="%1."/>
      <w:lvlJc w:val="left"/>
      <w:pPr>
        <w:ind w:left="-2214" w:hanging="360"/>
      </w:pPr>
    </w:lvl>
    <w:lvl w:ilvl="1" w:tplc="080A0019" w:tentative="1">
      <w:start w:val="1"/>
      <w:numFmt w:val="lowerLetter"/>
      <w:lvlText w:val="%2."/>
      <w:lvlJc w:val="left"/>
      <w:pPr>
        <w:ind w:left="-1494" w:hanging="360"/>
      </w:pPr>
    </w:lvl>
    <w:lvl w:ilvl="2" w:tplc="080A001B" w:tentative="1">
      <w:start w:val="1"/>
      <w:numFmt w:val="lowerRoman"/>
      <w:lvlText w:val="%3."/>
      <w:lvlJc w:val="right"/>
      <w:pPr>
        <w:ind w:left="-774" w:hanging="180"/>
      </w:pPr>
    </w:lvl>
    <w:lvl w:ilvl="3" w:tplc="080A000F" w:tentative="1">
      <w:start w:val="1"/>
      <w:numFmt w:val="decimal"/>
      <w:lvlText w:val="%4."/>
      <w:lvlJc w:val="left"/>
      <w:pPr>
        <w:ind w:left="-54" w:hanging="360"/>
      </w:pPr>
    </w:lvl>
    <w:lvl w:ilvl="4" w:tplc="080A0019" w:tentative="1">
      <w:start w:val="1"/>
      <w:numFmt w:val="lowerLetter"/>
      <w:lvlText w:val="%5."/>
      <w:lvlJc w:val="left"/>
      <w:pPr>
        <w:ind w:left="666" w:hanging="360"/>
      </w:pPr>
    </w:lvl>
    <w:lvl w:ilvl="5" w:tplc="080A001B" w:tentative="1">
      <w:start w:val="1"/>
      <w:numFmt w:val="lowerRoman"/>
      <w:lvlText w:val="%6."/>
      <w:lvlJc w:val="right"/>
      <w:pPr>
        <w:ind w:left="1386" w:hanging="180"/>
      </w:pPr>
    </w:lvl>
    <w:lvl w:ilvl="6" w:tplc="080A000F" w:tentative="1">
      <w:start w:val="1"/>
      <w:numFmt w:val="decimal"/>
      <w:lvlText w:val="%7."/>
      <w:lvlJc w:val="left"/>
      <w:pPr>
        <w:ind w:left="2106" w:hanging="360"/>
      </w:pPr>
    </w:lvl>
    <w:lvl w:ilvl="7" w:tplc="080A0019" w:tentative="1">
      <w:start w:val="1"/>
      <w:numFmt w:val="lowerLetter"/>
      <w:lvlText w:val="%8."/>
      <w:lvlJc w:val="left"/>
      <w:pPr>
        <w:ind w:left="2826" w:hanging="360"/>
      </w:pPr>
    </w:lvl>
    <w:lvl w:ilvl="8" w:tplc="080A001B" w:tentative="1">
      <w:start w:val="1"/>
      <w:numFmt w:val="lowerRoman"/>
      <w:lvlText w:val="%9."/>
      <w:lvlJc w:val="right"/>
      <w:pPr>
        <w:ind w:left="3546" w:hanging="180"/>
      </w:pPr>
    </w:lvl>
  </w:abstractNum>
  <w:abstractNum w:abstractNumId="1" w15:restartNumberingAfterBreak="0">
    <w:nsid w:val="0ED52923"/>
    <w:multiLevelType w:val="hybridMultilevel"/>
    <w:tmpl w:val="CDE43C70"/>
    <w:lvl w:ilvl="0" w:tplc="087E3B50">
      <w:start w:val="1"/>
      <w:numFmt w:val="decimal"/>
      <w:lvlText w:val="%1."/>
      <w:lvlJc w:val="left"/>
      <w:pPr>
        <w:ind w:left="360" w:hanging="360"/>
      </w:pPr>
      <w:rPr>
        <w:rFonts w:hint="default"/>
        <w:b w:val="0"/>
        <w:bCs w:val="0"/>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 w15:restartNumberingAfterBreak="0">
    <w:nsid w:val="1BF66788"/>
    <w:multiLevelType w:val="hybridMultilevel"/>
    <w:tmpl w:val="AD24DB44"/>
    <w:lvl w:ilvl="0" w:tplc="5D16AF6A">
      <w:start w:val="1"/>
      <w:numFmt w:val="decimal"/>
      <w:suff w:val="space"/>
      <w:lvlText w:val="%1."/>
      <w:lvlJc w:val="left"/>
      <w:pPr>
        <w:ind w:left="720" w:hanging="360"/>
      </w:pPr>
      <w:rPr>
        <w:rFonts w:hint="default"/>
      </w:rPr>
    </w:lvl>
    <w:lvl w:ilvl="1" w:tplc="1C0A0019" w:tentative="1">
      <w:start w:val="1"/>
      <w:numFmt w:val="lowerLetter"/>
      <w:lvlText w:val="%2."/>
      <w:lvlJc w:val="left"/>
      <w:pPr>
        <w:ind w:left="1800" w:hanging="360"/>
      </w:pPr>
    </w:lvl>
    <w:lvl w:ilvl="2" w:tplc="1C0A001B" w:tentative="1">
      <w:start w:val="1"/>
      <w:numFmt w:val="lowerRoman"/>
      <w:lvlText w:val="%3."/>
      <w:lvlJc w:val="right"/>
      <w:pPr>
        <w:ind w:left="2520" w:hanging="180"/>
      </w:pPr>
    </w:lvl>
    <w:lvl w:ilvl="3" w:tplc="1C0A000F" w:tentative="1">
      <w:start w:val="1"/>
      <w:numFmt w:val="decimal"/>
      <w:lvlText w:val="%4."/>
      <w:lvlJc w:val="left"/>
      <w:pPr>
        <w:ind w:left="3240" w:hanging="360"/>
      </w:pPr>
    </w:lvl>
    <w:lvl w:ilvl="4" w:tplc="1C0A0019" w:tentative="1">
      <w:start w:val="1"/>
      <w:numFmt w:val="lowerLetter"/>
      <w:lvlText w:val="%5."/>
      <w:lvlJc w:val="left"/>
      <w:pPr>
        <w:ind w:left="3960" w:hanging="360"/>
      </w:pPr>
    </w:lvl>
    <w:lvl w:ilvl="5" w:tplc="1C0A001B" w:tentative="1">
      <w:start w:val="1"/>
      <w:numFmt w:val="lowerRoman"/>
      <w:lvlText w:val="%6."/>
      <w:lvlJc w:val="right"/>
      <w:pPr>
        <w:ind w:left="4680" w:hanging="180"/>
      </w:pPr>
    </w:lvl>
    <w:lvl w:ilvl="6" w:tplc="1C0A000F" w:tentative="1">
      <w:start w:val="1"/>
      <w:numFmt w:val="decimal"/>
      <w:lvlText w:val="%7."/>
      <w:lvlJc w:val="left"/>
      <w:pPr>
        <w:ind w:left="5400" w:hanging="360"/>
      </w:pPr>
    </w:lvl>
    <w:lvl w:ilvl="7" w:tplc="1C0A0019" w:tentative="1">
      <w:start w:val="1"/>
      <w:numFmt w:val="lowerLetter"/>
      <w:lvlText w:val="%8."/>
      <w:lvlJc w:val="left"/>
      <w:pPr>
        <w:ind w:left="6120" w:hanging="360"/>
      </w:pPr>
    </w:lvl>
    <w:lvl w:ilvl="8" w:tplc="1C0A001B" w:tentative="1">
      <w:start w:val="1"/>
      <w:numFmt w:val="lowerRoman"/>
      <w:lvlText w:val="%9."/>
      <w:lvlJc w:val="right"/>
      <w:pPr>
        <w:ind w:left="6840" w:hanging="180"/>
      </w:pPr>
    </w:lvl>
  </w:abstractNum>
  <w:abstractNum w:abstractNumId="3" w15:restartNumberingAfterBreak="0">
    <w:nsid w:val="24230DFD"/>
    <w:multiLevelType w:val="multilevel"/>
    <w:tmpl w:val="B97A0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1C1F96"/>
    <w:multiLevelType w:val="hybridMultilevel"/>
    <w:tmpl w:val="FD00726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5" w15:restartNumberingAfterBreak="0">
    <w:nsid w:val="378947E5"/>
    <w:multiLevelType w:val="hybridMultilevel"/>
    <w:tmpl w:val="3EDAB2DE"/>
    <w:lvl w:ilvl="0" w:tplc="1C0A000B">
      <w:start w:val="1"/>
      <w:numFmt w:val="bullet"/>
      <w:lvlText w:val=""/>
      <w:lvlJc w:val="left"/>
      <w:pPr>
        <w:ind w:left="643" w:hanging="360"/>
      </w:pPr>
      <w:rPr>
        <w:rFonts w:ascii="Wingdings" w:hAnsi="Wingdings" w:hint="default"/>
        <w:b/>
        <w:bCs/>
        <w:color w:val="auto"/>
      </w:rPr>
    </w:lvl>
    <w:lvl w:ilvl="1" w:tplc="1C0A0019" w:tentative="1">
      <w:start w:val="1"/>
      <w:numFmt w:val="lowerLetter"/>
      <w:lvlText w:val="%2."/>
      <w:lvlJc w:val="left"/>
      <w:pPr>
        <w:ind w:left="2007" w:hanging="360"/>
      </w:pPr>
    </w:lvl>
    <w:lvl w:ilvl="2" w:tplc="1C0A001B" w:tentative="1">
      <w:start w:val="1"/>
      <w:numFmt w:val="lowerRoman"/>
      <w:lvlText w:val="%3."/>
      <w:lvlJc w:val="right"/>
      <w:pPr>
        <w:ind w:left="2727" w:hanging="180"/>
      </w:pPr>
    </w:lvl>
    <w:lvl w:ilvl="3" w:tplc="1C0A000F" w:tentative="1">
      <w:start w:val="1"/>
      <w:numFmt w:val="decimal"/>
      <w:lvlText w:val="%4."/>
      <w:lvlJc w:val="left"/>
      <w:pPr>
        <w:ind w:left="3447" w:hanging="360"/>
      </w:pPr>
    </w:lvl>
    <w:lvl w:ilvl="4" w:tplc="1C0A0019" w:tentative="1">
      <w:start w:val="1"/>
      <w:numFmt w:val="lowerLetter"/>
      <w:lvlText w:val="%5."/>
      <w:lvlJc w:val="left"/>
      <w:pPr>
        <w:ind w:left="4167" w:hanging="360"/>
      </w:pPr>
    </w:lvl>
    <w:lvl w:ilvl="5" w:tplc="1C0A001B" w:tentative="1">
      <w:start w:val="1"/>
      <w:numFmt w:val="lowerRoman"/>
      <w:lvlText w:val="%6."/>
      <w:lvlJc w:val="right"/>
      <w:pPr>
        <w:ind w:left="4887" w:hanging="180"/>
      </w:pPr>
    </w:lvl>
    <w:lvl w:ilvl="6" w:tplc="1C0A000F" w:tentative="1">
      <w:start w:val="1"/>
      <w:numFmt w:val="decimal"/>
      <w:lvlText w:val="%7."/>
      <w:lvlJc w:val="left"/>
      <w:pPr>
        <w:ind w:left="5607" w:hanging="360"/>
      </w:pPr>
    </w:lvl>
    <w:lvl w:ilvl="7" w:tplc="1C0A0019" w:tentative="1">
      <w:start w:val="1"/>
      <w:numFmt w:val="lowerLetter"/>
      <w:lvlText w:val="%8."/>
      <w:lvlJc w:val="left"/>
      <w:pPr>
        <w:ind w:left="6327" w:hanging="360"/>
      </w:pPr>
    </w:lvl>
    <w:lvl w:ilvl="8" w:tplc="1C0A001B" w:tentative="1">
      <w:start w:val="1"/>
      <w:numFmt w:val="lowerRoman"/>
      <w:lvlText w:val="%9."/>
      <w:lvlJc w:val="right"/>
      <w:pPr>
        <w:ind w:left="7047" w:hanging="180"/>
      </w:pPr>
    </w:lvl>
  </w:abstractNum>
  <w:abstractNum w:abstractNumId="6" w15:restartNumberingAfterBreak="0">
    <w:nsid w:val="381B139B"/>
    <w:multiLevelType w:val="hybridMultilevel"/>
    <w:tmpl w:val="F5066E28"/>
    <w:lvl w:ilvl="0" w:tplc="1C0A000F">
      <w:start w:val="1"/>
      <w:numFmt w:val="decimal"/>
      <w:lvlText w:val="%1."/>
      <w:lvlJc w:val="left"/>
      <w:pPr>
        <w:ind w:left="720" w:hanging="360"/>
      </w:pPr>
      <w:rPr>
        <w:rFonts w:hint="default"/>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7" w15:restartNumberingAfterBreak="0">
    <w:nsid w:val="5A0D6A67"/>
    <w:multiLevelType w:val="hybridMultilevel"/>
    <w:tmpl w:val="968E60A4"/>
    <w:lvl w:ilvl="0" w:tplc="1C0A000F">
      <w:start w:val="1"/>
      <w:numFmt w:val="decimal"/>
      <w:lvlText w:val="%1."/>
      <w:lvlJc w:val="left"/>
      <w:pPr>
        <w:ind w:left="720" w:hanging="360"/>
      </w:pPr>
      <w:rPr>
        <w:rFonts w:hint="default"/>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8" w15:restartNumberingAfterBreak="0">
    <w:nsid w:val="719833CF"/>
    <w:multiLevelType w:val="hybridMultilevel"/>
    <w:tmpl w:val="BC1C025C"/>
    <w:lvl w:ilvl="0" w:tplc="1C0A000F">
      <w:start w:val="1"/>
      <w:numFmt w:val="decimal"/>
      <w:lvlText w:val="%1."/>
      <w:lvlJc w:val="left"/>
      <w:pPr>
        <w:ind w:left="720" w:hanging="360"/>
      </w:pPr>
      <w:rPr>
        <w:rFonts w:hint="default"/>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num w:numId="1" w16cid:durableId="1495759575">
    <w:abstractNumId w:val="0"/>
  </w:num>
  <w:num w:numId="2" w16cid:durableId="42026854">
    <w:abstractNumId w:val="2"/>
  </w:num>
  <w:num w:numId="3" w16cid:durableId="877276016">
    <w:abstractNumId w:val="1"/>
  </w:num>
  <w:num w:numId="4" w16cid:durableId="450249423">
    <w:abstractNumId w:val="5"/>
  </w:num>
  <w:num w:numId="5" w16cid:durableId="200293026">
    <w:abstractNumId w:val="4"/>
  </w:num>
  <w:num w:numId="6" w16cid:durableId="363947394">
    <w:abstractNumId w:val="3"/>
  </w:num>
  <w:num w:numId="7" w16cid:durableId="340473441">
    <w:abstractNumId w:val="8"/>
  </w:num>
  <w:num w:numId="8" w16cid:durableId="305353908">
    <w:abstractNumId w:val="7"/>
  </w:num>
  <w:num w:numId="9" w16cid:durableId="1891722596">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009"/>
    <w:rsid w:val="00000815"/>
    <w:rsid w:val="0000304F"/>
    <w:rsid w:val="000075B9"/>
    <w:rsid w:val="00007A34"/>
    <w:rsid w:val="00011ED4"/>
    <w:rsid w:val="000120A0"/>
    <w:rsid w:val="0001271F"/>
    <w:rsid w:val="00014FDA"/>
    <w:rsid w:val="000169A1"/>
    <w:rsid w:val="00022235"/>
    <w:rsid w:val="000224D3"/>
    <w:rsid w:val="00022736"/>
    <w:rsid w:val="00024928"/>
    <w:rsid w:val="00026B99"/>
    <w:rsid w:val="000303EC"/>
    <w:rsid w:val="00031E23"/>
    <w:rsid w:val="000335FE"/>
    <w:rsid w:val="000366E3"/>
    <w:rsid w:val="00037130"/>
    <w:rsid w:val="00041BF1"/>
    <w:rsid w:val="00044BC7"/>
    <w:rsid w:val="000469BB"/>
    <w:rsid w:val="00051F40"/>
    <w:rsid w:val="00067AFF"/>
    <w:rsid w:val="00067B5D"/>
    <w:rsid w:val="00070F7D"/>
    <w:rsid w:val="00072D57"/>
    <w:rsid w:val="0007354B"/>
    <w:rsid w:val="00073B3A"/>
    <w:rsid w:val="00075E3B"/>
    <w:rsid w:val="0007794B"/>
    <w:rsid w:val="0008034E"/>
    <w:rsid w:val="000832AF"/>
    <w:rsid w:val="0008551D"/>
    <w:rsid w:val="00085670"/>
    <w:rsid w:val="0008595D"/>
    <w:rsid w:val="000917E2"/>
    <w:rsid w:val="000920F4"/>
    <w:rsid w:val="000925D1"/>
    <w:rsid w:val="00093973"/>
    <w:rsid w:val="00095E58"/>
    <w:rsid w:val="00096BD1"/>
    <w:rsid w:val="00097E2F"/>
    <w:rsid w:val="000A093A"/>
    <w:rsid w:val="000A1936"/>
    <w:rsid w:val="000A1C3C"/>
    <w:rsid w:val="000B0654"/>
    <w:rsid w:val="000B0857"/>
    <w:rsid w:val="000B7A58"/>
    <w:rsid w:val="000C21DD"/>
    <w:rsid w:val="000C2C0A"/>
    <w:rsid w:val="000C4C4E"/>
    <w:rsid w:val="000D0202"/>
    <w:rsid w:val="000D1916"/>
    <w:rsid w:val="000D39F3"/>
    <w:rsid w:val="000D3D34"/>
    <w:rsid w:val="000D4EB7"/>
    <w:rsid w:val="000D5B2A"/>
    <w:rsid w:val="000E2BC3"/>
    <w:rsid w:val="000E61C7"/>
    <w:rsid w:val="000F181B"/>
    <w:rsid w:val="000F2D61"/>
    <w:rsid w:val="000F58DF"/>
    <w:rsid w:val="000F7575"/>
    <w:rsid w:val="00100B5B"/>
    <w:rsid w:val="00101F94"/>
    <w:rsid w:val="00104593"/>
    <w:rsid w:val="001067D8"/>
    <w:rsid w:val="00111D87"/>
    <w:rsid w:val="00113A4C"/>
    <w:rsid w:val="00113DEE"/>
    <w:rsid w:val="00116A9B"/>
    <w:rsid w:val="00117957"/>
    <w:rsid w:val="00123890"/>
    <w:rsid w:val="00124463"/>
    <w:rsid w:val="00124F6E"/>
    <w:rsid w:val="001275D9"/>
    <w:rsid w:val="00131EE3"/>
    <w:rsid w:val="001320B3"/>
    <w:rsid w:val="001327FF"/>
    <w:rsid w:val="00132BF6"/>
    <w:rsid w:val="00135336"/>
    <w:rsid w:val="001364F8"/>
    <w:rsid w:val="00143842"/>
    <w:rsid w:val="001502D7"/>
    <w:rsid w:val="0015169F"/>
    <w:rsid w:val="00153BE7"/>
    <w:rsid w:val="00153F14"/>
    <w:rsid w:val="00155703"/>
    <w:rsid w:val="00160A1D"/>
    <w:rsid w:val="001620D8"/>
    <w:rsid w:val="001639CC"/>
    <w:rsid w:val="00164504"/>
    <w:rsid w:val="001652AE"/>
    <w:rsid w:val="001723E4"/>
    <w:rsid w:val="001732AA"/>
    <w:rsid w:val="001761A3"/>
    <w:rsid w:val="00180CA9"/>
    <w:rsid w:val="00184D01"/>
    <w:rsid w:val="0018607A"/>
    <w:rsid w:val="001865C4"/>
    <w:rsid w:val="001963BD"/>
    <w:rsid w:val="00196589"/>
    <w:rsid w:val="001A1FAB"/>
    <w:rsid w:val="001A4DB1"/>
    <w:rsid w:val="001A501E"/>
    <w:rsid w:val="001A696E"/>
    <w:rsid w:val="001A6F53"/>
    <w:rsid w:val="001B0032"/>
    <w:rsid w:val="001B12C5"/>
    <w:rsid w:val="001B1D54"/>
    <w:rsid w:val="001B36AD"/>
    <w:rsid w:val="001B3930"/>
    <w:rsid w:val="001B4F50"/>
    <w:rsid w:val="001B5FE3"/>
    <w:rsid w:val="001B72A7"/>
    <w:rsid w:val="001C6648"/>
    <w:rsid w:val="001C6E93"/>
    <w:rsid w:val="001D0FC0"/>
    <w:rsid w:val="001D278F"/>
    <w:rsid w:val="001D3FBA"/>
    <w:rsid w:val="001D411D"/>
    <w:rsid w:val="001D5019"/>
    <w:rsid w:val="001D556F"/>
    <w:rsid w:val="001D5C76"/>
    <w:rsid w:val="001E353D"/>
    <w:rsid w:val="001E3DE4"/>
    <w:rsid w:val="001E48CF"/>
    <w:rsid w:val="001E6EEA"/>
    <w:rsid w:val="001F0598"/>
    <w:rsid w:val="001F074D"/>
    <w:rsid w:val="001F0A29"/>
    <w:rsid w:val="001F5813"/>
    <w:rsid w:val="001F5D9A"/>
    <w:rsid w:val="00201307"/>
    <w:rsid w:val="00201645"/>
    <w:rsid w:val="00201B0D"/>
    <w:rsid w:val="0020483B"/>
    <w:rsid w:val="0020588E"/>
    <w:rsid w:val="002061E2"/>
    <w:rsid w:val="002102B5"/>
    <w:rsid w:val="00213E8A"/>
    <w:rsid w:val="00217F0C"/>
    <w:rsid w:val="00220A15"/>
    <w:rsid w:val="00220EA7"/>
    <w:rsid w:val="00223527"/>
    <w:rsid w:val="00225093"/>
    <w:rsid w:val="00225F26"/>
    <w:rsid w:val="00230870"/>
    <w:rsid w:val="0023379E"/>
    <w:rsid w:val="00233FC8"/>
    <w:rsid w:val="00235402"/>
    <w:rsid w:val="00235D50"/>
    <w:rsid w:val="00236322"/>
    <w:rsid w:val="002416C8"/>
    <w:rsid w:val="0024492B"/>
    <w:rsid w:val="002462C8"/>
    <w:rsid w:val="0024632E"/>
    <w:rsid w:val="002470AF"/>
    <w:rsid w:val="00247657"/>
    <w:rsid w:val="00247776"/>
    <w:rsid w:val="00250463"/>
    <w:rsid w:val="002535D1"/>
    <w:rsid w:val="00253B90"/>
    <w:rsid w:val="00255F3C"/>
    <w:rsid w:val="00257A49"/>
    <w:rsid w:val="00257ED3"/>
    <w:rsid w:val="00261C29"/>
    <w:rsid w:val="00262789"/>
    <w:rsid w:val="00263203"/>
    <w:rsid w:val="002639A3"/>
    <w:rsid w:val="00263C11"/>
    <w:rsid w:val="00266F47"/>
    <w:rsid w:val="00272894"/>
    <w:rsid w:val="00272A13"/>
    <w:rsid w:val="002740F9"/>
    <w:rsid w:val="00277481"/>
    <w:rsid w:val="002812EE"/>
    <w:rsid w:val="00286EB3"/>
    <w:rsid w:val="002876F3"/>
    <w:rsid w:val="00287F76"/>
    <w:rsid w:val="00291001"/>
    <w:rsid w:val="002968EE"/>
    <w:rsid w:val="002971EB"/>
    <w:rsid w:val="002A6CFE"/>
    <w:rsid w:val="002B143F"/>
    <w:rsid w:val="002B25E4"/>
    <w:rsid w:val="002B47D9"/>
    <w:rsid w:val="002C0987"/>
    <w:rsid w:val="002C2946"/>
    <w:rsid w:val="002C30F4"/>
    <w:rsid w:val="002C3217"/>
    <w:rsid w:val="002C34A2"/>
    <w:rsid w:val="002C34F5"/>
    <w:rsid w:val="002C35B1"/>
    <w:rsid w:val="002C366D"/>
    <w:rsid w:val="002C7686"/>
    <w:rsid w:val="002D0864"/>
    <w:rsid w:val="002D0BB2"/>
    <w:rsid w:val="002D0C59"/>
    <w:rsid w:val="002D5CBC"/>
    <w:rsid w:val="002E2AD1"/>
    <w:rsid w:val="002E4267"/>
    <w:rsid w:val="002E4F25"/>
    <w:rsid w:val="002F025A"/>
    <w:rsid w:val="002F082D"/>
    <w:rsid w:val="002F1F94"/>
    <w:rsid w:val="002F2FFF"/>
    <w:rsid w:val="002F4A7F"/>
    <w:rsid w:val="002F5BBA"/>
    <w:rsid w:val="00300765"/>
    <w:rsid w:val="00300CF2"/>
    <w:rsid w:val="00300FC5"/>
    <w:rsid w:val="0030165A"/>
    <w:rsid w:val="003068C4"/>
    <w:rsid w:val="003075E5"/>
    <w:rsid w:val="0031073E"/>
    <w:rsid w:val="00310DBC"/>
    <w:rsid w:val="00311ABA"/>
    <w:rsid w:val="00312C44"/>
    <w:rsid w:val="00312E7C"/>
    <w:rsid w:val="00320953"/>
    <w:rsid w:val="00321B0C"/>
    <w:rsid w:val="00322288"/>
    <w:rsid w:val="00322875"/>
    <w:rsid w:val="003237BC"/>
    <w:rsid w:val="00324860"/>
    <w:rsid w:val="00324F34"/>
    <w:rsid w:val="003314F0"/>
    <w:rsid w:val="0033215D"/>
    <w:rsid w:val="00332CFD"/>
    <w:rsid w:val="00333B78"/>
    <w:rsid w:val="00334314"/>
    <w:rsid w:val="00335CB1"/>
    <w:rsid w:val="00336289"/>
    <w:rsid w:val="00337D99"/>
    <w:rsid w:val="003405C9"/>
    <w:rsid w:val="00341AB7"/>
    <w:rsid w:val="0034338D"/>
    <w:rsid w:val="003436F4"/>
    <w:rsid w:val="003455BB"/>
    <w:rsid w:val="003465BA"/>
    <w:rsid w:val="003465D0"/>
    <w:rsid w:val="00347708"/>
    <w:rsid w:val="003503F6"/>
    <w:rsid w:val="00350ACE"/>
    <w:rsid w:val="00357F6F"/>
    <w:rsid w:val="00361589"/>
    <w:rsid w:val="003625B3"/>
    <w:rsid w:val="00363559"/>
    <w:rsid w:val="00367799"/>
    <w:rsid w:val="003677B7"/>
    <w:rsid w:val="00370ADC"/>
    <w:rsid w:val="003727D0"/>
    <w:rsid w:val="003731A0"/>
    <w:rsid w:val="00374607"/>
    <w:rsid w:val="0037691A"/>
    <w:rsid w:val="00377DF6"/>
    <w:rsid w:val="00380937"/>
    <w:rsid w:val="00382A15"/>
    <w:rsid w:val="003843E1"/>
    <w:rsid w:val="00387C5D"/>
    <w:rsid w:val="003906BC"/>
    <w:rsid w:val="003939BE"/>
    <w:rsid w:val="003972C6"/>
    <w:rsid w:val="003A0790"/>
    <w:rsid w:val="003A2B34"/>
    <w:rsid w:val="003A4E3C"/>
    <w:rsid w:val="003A4E95"/>
    <w:rsid w:val="003B1571"/>
    <w:rsid w:val="003B6BA1"/>
    <w:rsid w:val="003B7BD5"/>
    <w:rsid w:val="003D38F0"/>
    <w:rsid w:val="003D51CC"/>
    <w:rsid w:val="003D6195"/>
    <w:rsid w:val="003E1956"/>
    <w:rsid w:val="003E1E2A"/>
    <w:rsid w:val="003E2BAE"/>
    <w:rsid w:val="003E61C1"/>
    <w:rsid w:val="003E7893"/>
    <w:rsid w:val="003F12B6"/>
    <w:rsid w:val="003F526A"/>
    <w:rsid w:val="003F6A86"/>
    <w:rsid w:val="004055BA"/>
    <w:rsid w:val="00407AE1"/>
    <w:rsid w:val="00414A80"/>
    <w:rsid w:val="00414E18"/>
    <w:rsid w:val="004171BA"/>
    <w:rsid w:val="00422BB3"/>
    <w:rsid w:val="004258B8"/>
    <w:rsid w:val="004347D8"/>
    <w:rsid w:val="00436778"/>
    <w:rsid w:val="00436BD3"/>
    <w:rsid w:val="00440EE7"/>
    <w:rsid w:val="004415CA"/>
    <w:rsid w:val="00441E72"/>
    <w:rsid w:val="004420F6"/>
    <w:rsid w:val="00445383"/>
    <w:rsid w:val="00445A3A"/>
    <w:rsid w:val="004472B2"/>
    <w:rsid w:val="004515E6"/>
    <w:rsid w:val="004531BF"/>
    <w:rsid w:val="00453809"/>
    <w:rsid w:val="00454791"/>
    <w:rsid w:val="00455E3E"/>
    <w:rsid w:val="00456C9F"/>
    <w:rsid w:val="00463C1B"/>
    <w:rsid w:val="00466589"/>
    <w:rsid w:val="00466743"/>
    <w:rsid w:val="00467B78"/>
    <w:rsid w:val="004724B2"/>
    <w:rsid w:val="00473CD0"/>
    <w:rsid w:val="00473F8F"/>
    <w:rsid w:val="0047755A"/>
    <w:rsid w:val="00477FF7"/>
    <w:rsid w:val="00482A76"/>
    <w:rsid w:val="00485BB2"/>
    <w:rsid w:val="00492608"/>
    <w:rsid w:val="00493133"/>
    <w:rsid w:val="00495F83"/>
    <w:rsid w:val="00496626"/>
    <w:rsid w:val="004A167E"/>
    <w:rsid w:val="004A37D0"/>
    <w:rsid w:val="004B2364"/>
    <w:rsid w:val="004B33FE"/>
    <w:rsid w:val="004B4C94"/>
    <w:rsid w:val="004B7C28"/>
    <w:rsid w:val="004C3269"/>
    <w:rsid w:val="004C346F"/>
    <w:rsid w:val="004C3D38"/>
    <w:rsid w:val="004C40F7"/>
    <w:rsid w:val="004C4167"/>
    <w:rsid w:val="004D345F"/>
    <w:rsid w:val="004D3675"/>
    <w:rsid w:val="004D5757"/>
    <w:rsid w:val="004D5DD9"/>
    <w:rsid w:val="004E299D"/>
    <w:rsid w:val="004E3F8F"/>
    <w:rsid w:val="004E45FA"/>
    <w:rsid w:val="004E5E47"/>
    <w:rsid w:val="004E666A"/>
    <w:rsid w:val="004E7BD5"/>
    <w:rsid w:val="004F0900"/>
    <w:rsid w:val="004F1BF6"/>
    <w:rsid w:val="004F4BDF"/>
    <w:rsid w:val="004F7E41"/>
    <w:rsid w:val="005006A7"/>
    <w:rsid w:val="00502080"/>
    <w:rsid w:val="0050233D"/>
    <w:rsid w:val="00502EA5"/>
    <w:rsid w:val="005036C5"/>
    <w:rsid w:val="005040CB"/>
    <w:rsid w:val="00504164"/>
    <w:rsid w:val="005045F0"/>
    <w:rsid w:val="005049DE"/>
    <w:rsid w:val="00507ED1"/>
    <w:rsid w:val="00517F17"/>
    <w:rsid w:val="005202C1"/>
    <w:rsid w:val="00520B7F"/>
    <w:rsid w:val="00522ECD"/>
    <w:rsid w:val="00522F1A"/>
    <w:rsid w:val="00523691"/>
    <w:rsid w:val="00526A65"/>
    <w:rsid w:val="00526C52"/>
    <w:rsid w:val="0052703B"/>
    <w:rsid w:val="005271C6"/>
    <w:rsid w:val="005303C6"/>
    <w:rsid w:val="00535BB2"/>
    <w:rsid w:val="00536A38"/>
    <w:rsid w:val="00536C23"/>
    <w:rsid w:val="00541863"/>
    <w:rsid w:val="00547E26"/>
    <w:rsid w:val="005518BD"/>
    <w:rsid w:val="00551958"/>
    <w:rsid w:val="00551F6B"/>
    <w:rsid w:val="005546CD"/>
    <w:rsid w:val="0055495D"/>
    <w:rsid w:val="005562BB"/>
    <w:rsid w:val="005603CD"/>
    <w:rsid w:val="00561297"/>
    <w:rsid w:val="00566493"/>
    <w:rsid w:val="00570743"/>
    <w:rsid w:val="005716A1"/>
    <w:rsid w:val="00571CF8"/>
    <w:rsid w:val="00572568"/>
    <w:rsid w:val="00577DFC"/>
    <w:rsid w:val="00581952"/>
    <w:rsid w:val="00582A5E"/>
    <w:rsid w:val="0058345C"/>
    <w:rsid w:val="0058394D"/>
    <w:rsid w:val="00590775"/>
    <w:rsid w:val="00594218"/>
    <w:rsid w:val="005A2117"/>
    <w:rsid w:val="005A368D"/>
    <w:rsid w:val="005B0D78"/>
    <w:rsid w:val="005B1917"/>
    <w:rsid w:val="005C1509"/>
    <w:rsid w:val="005C1E8A"/>
    <w:rsid w:val="005C2011"/>
    <w:rsid w:val="005C3B8C"/>
    <w:rsid w:val="005C4045"/>
    <w:rsid w:val="005C4BAB"/>
    <w:rsid w:val="005C604B"/>
    <w:rsid w:val="005D1FBA"/>
    <w:rsid w:val="005D3375"/>
    <w:rsid w:val="005D65AB"/>
    <w:rsid w:val="005E04C6"/>
    <w:rsid w:val="005E17D3"/>
    <w:rsid w:val="005E2874"/>
    <w:rsid w:val="005E3815"/>
    <w:rsid w:val="005E4176"/>
    <w:rsid w:val="005F046E"/>
    <w:rsid w:val="005F3303"/>
    <w:rsid w:val="006024C8"/>
    <w:rsid w:val="00607DB0"/>
    <w:rsid w:val="0061038A"/>
    <w:rsid w:val="006108D9"/>
    <w:rsid w:val="00612B79"/>
    <w:rsid w:val="00612CDD"/>
    <w:rsid w:val="00615312"/>
    <w:rsid w:val="0061740A"/>
    <w:rsid w:val="006204BD"/>
    <w:rsid w:val="006209D6"/>
    <w:rsid w:val="00624BBB"/>
    <w:rsid w:val="00627D8D"/>
    <w:rsid w:val="00631739"/>
    <w:rsid w:val="00635FB6"/>
    <w:rsid w:val="00640E8B"/>
    <w:rsid w:val="00650667"/>
    <w:rsid w:val="00650BB2"/>
    <w:rsid w:val="00651842"/>
    <w:rsid w:val="00664954"/>
    <w:rsid w:val="00666A80"/>
    <w:rsid w:val="00667D0E"/>
    <w:rsid w:val="00673FEA"/>
    <w:rsid w:val="0067447F"/>
    <w:rsid w:val="006766B9"/>
    <w:rsid w:val="00677113"/>
    <w:rsid w:val="00677E80"/>
    <w:rsid w:val="006804AF"/>
    <w:rsid w:val="00682579"/>
    <w:rsid w:val="00683134"/>
    <w:rsid w:val="006869AE"/>
    <w:rsid w:val="00690557"/>
    <w:rsid w:val="006923B5"/>
    <w:rsid w:val="00696FF8"/>
    <w:rsid w:val="006A0EFB"/>
    <w:rsid w:val="006A11E3"/>
    <w:rsid w:val="006A1C74"/>
    <w:rsid w:val="006A27CA"/>
    <w:rsid w:val="006A2FC9"/>
    <w:rsid w:val="006A3478"/>
    <w:rsid w:val="006B03E4"/>
    <w:rsid w:val="006B05FA"/>
    <w:rsid w:val="006B1CA7"/>
    <w:rsid w:val="006B2C0D"/>
    <w:rsid w:val="006B3D2C"/>
    <w:rsid w:val="006B4A91"/>
    <w:rsid w:val="006B553D"/>
    <w:rsid w:val="006B6547"/>
    <w:rsid w:val="006C02FA"/>
    <w:rsid w:val="006C0313"/>
    <w:rsid w:val="006C4D35"/>
    <w:rsid w:val="006C5717"/>
    <w:rsid w:val="006C6AB0"/>
    <w:rsid w:val="006C7E4F"/>
    <w:rsid w:val="006D3C1C"/>
    <w:rsid w:val="006E2333"/>
    <w:rsid w:val="006E4C7A"/>
    <w:rsid w:val="006E577D"/>
    <w:rsid w:val="006E5981"/>
    <w:rsid w:val="006E608C"/>
    <w:rsid w:val="006E6289"/>
    <w:rsid w:val="006E6AD7"/>
    <w:rsid w:val="006E7F00"/>
    <w:rsid w:val="006F0DCA"/>
    <w:rsid w:val="006F1E79"/>
    <w:rsid w:val="006F226F"/>
    <w:rsid w:val="006F34E2"/>
    <w:rsid w:val="006F3CC0"/>
    <w:rsid w:val="006F3D1D"/>
    <w:rsid w:val="006F418E"/>
    <w:rsid w:val="006F435E"/>
    <w:rsid w:val="006F7CBD"/>
    <w:rsid w:val="007038E1"/>
    <w:rsid w:val="00704AC2"/>
    <w:rsid w:val="00705DFF"/>
    <w:rsid w:val="00711C4B"/>
    <w:rsid w:val="00714BC8"/>
    <w:rsid w:val="007177E6"/>
    <w:rsid w:val="00724241"/>
    <w:rsid w:val="00727406"/>
    <w:rsid w:val="00732877"/>
    <w:rsid w:val="0073497A"/>
    <w:rsid w:val="00740CA8"/>
    <w:rsid w:val="00745D1B"/>
    <w:rsid w:val="00746620"/>
    <w:rsid w:val="0075321E"/>
    <w:rsid w:val="0075450F"/>
    <w:rsid w:val="0075634D"/>
    <w:rsid w:val="0075686B"/>
    <w:rsid w:val="00767BDB"/>
    <w:rsid w:val="007727BD"/>
    <w:rsid w:val="007738D7"/>
    <w:rsid w:val="0078225F"/>
    <w:rsid w:val="00783CFD"/>
    <w:rsid w:val="0078438D"/>
    <w:rsid w:val="00784EDD"/>
    <w:rsid w:val="00785093"/>
    <w:rsid w:val="00785131"/>
    <w:rsid w:val="0078638C"/>
    <w:rsid w:val="00790528"/>
    <w:rsid w:val="00794A44"/>
    <w:rsid w:val="00794C19"/>
    <w:rsid w:val="00795260"/>
    <w:rsid w:val="0079790C"/>
    <w:rsid w:val="007A02A3"/>
    <w:rsid w:val="007A7833"/>
    <w:rsid w:val="007B04BC"/>
    <w:rsid w:val="007B170A"/>
    <w:rsid w:val="007B3DB5"/>
    <w:rsid w:val="007B43C0"/>
    <w:rsid w:val="007B5D3B"/>
    <w:rsid w:val="007B7CAE"/>
    <w:rsid w:val="007C0789"/>
    <w:rsid w:val="007C3697"/>
    <w:rsid w:val="007C4099"/>
    <w:rsid w:val="007C5F85"/>
    <w:rsid w:val="007C7059"/>
    <w:rsid w:val="007D044C"/>
    <w:rsid w:val="007D0FCC"/>
    <w:rsid w:val="007D73B3"/>
    <w:rsid w:val="007E0485"/>
    <w:rsid w:val="007E0ECB"/>
    <w:rsid w:val="007E1B82"/>
    <w:rsid w:val="007E308B"/>
    <w:rsid w:val="007E3CB8"/>
    <w:rsid w:val="007E604B"/>
    <w:rsid w:val="007F0B2F"/>
    <w:rsid w:val="007F6A6D"/>
    <w:rsid w:val="007F7DC0"/>
    <w:rsid w:val="00801F1A"/>
    <w:rsid w:val="008068F2"/>
    <w:rsid w:val="00807407"/>
    <w:rsid w:val="0081459D"/>
    <w:rsid w:val="008154C5"/>
    <w:rsid w:val="00815E85"/>
    <w:rsid w:val="00820627"/>
    <w:rsid w:val="0082319F"/>
    <w:rsid w:val="00824078"/>
    <w:rsid w:val="00827DC9"/>
    <w:rsid w:val="00832C99"/>
    <w:rsid w:val="008409B0"/>
    <w:rsid w:val="00840C82"/>
    <w:rsid w:val="00841512"/>
    <w:rsid w:val="00841F34"/>
    <w:rsid w:val="00843C47"/>
    <w:rsid w:val="00847C7C"/>
    <w:rsid w:val="008509A2"/>
    <w:rsid w:val="0085136C"/>
    <w:rsid w:val="00853E3C"/>
    <w:rsid w:val="00854EF0"/>
    <w:rsid w:val="00855565"/>
    <w:rsid w:val="00855E61"/>
    <w:rsid w:val="00856EF0"/>
    <w:rsid w:val="00866FBD"/>
    <w:rsid w:val="00873C07"/>
    <w:rsid w:val="00874998"/>
    <w:rsid w:val="0087526E"/>
    <w:rsid w:val="00875460"/>
    <w:rsid w:val="0087581A"/>
    <w:rsid w:val="00875FC9"/>
    <w:rsid w:val="0087677A"/>
    <w:rsid w:val="00876A99"/>
    <w:rsid w:val="00880655"/>
    <w:rsid w:val="00884DBA"/>
    <w:rsid w:val="008859BC"/>
    <w:rsid w:val="00886A35"/>
    <w:rsid w:val="0089364D"/>
    <w:rsid w:val="008A0F74"/>
    <w:rsid w:val="008A1B0C"/>
    <w:rsid w:val="008A1F47"/>
    <w:rsid w:val="008A4C5F"/>
    <w:rsid w:val="008A6BAE"/>
    <w:rsid w:val="008B06BE"/>
    <w:rsid w:val="008C01E0"/>
    <w:rsid w:val="008C306A"/>
    <w:rsid w:val="008C49BA"/>
    <w:rsid w:val="008C689B"/>
    <w:rsid w:val="008C7E5B"/>
    <w:rsid w:val="008D15C5"/>
    <w:rsid w:val="008D1BE8"/>
    <w:rsid w:val="008D4BDA"/>
    <w:rsid w:val="008E15E5"/>
    <w:rsid w:val="008E3B1A"/>
    <w:rsid w:val="008E5777"/>
    <w:rsid w:val="008F1273"/>
    <w:rsid w:val="008F2694"/>
    <w:rsid w:val="008F26DB"/>
    <w:rsid w:val="008F33A5"/>
    <w:rsid w:val="008F40EA"/>
    <w:rsid w:val="008F522B"/>
    <w:rsid w:val="008F5829"/>
    <w:rsid w:val="008F6290"/>
    <w:rsid w:val="008F70E4"/>
    <w:rsid w:val="0090333C"/>
    <w:rsid w:val="009048D7"/>
    <w:rsid w:val="00912259"/>
    <w:rsid w:val="009143C3"/>
    <w:rsid w:val="00916F38"/>
    <w:rsid w:val="00923118"/>
    <w:rsid w:val="00925D1A"/>
    <w:rsid w:val="0093088E"/>
    <w:rsid w:val="00932D72"/>
    <w:rsid w:val="00933020"/>
    <w:rsid w:val="009333E0"/>
    <w:rsid w:val="0093368E"/>
    <w:rsid w:val="00935D82"/>
    <w:rsid w:val="00936104"/>
    <w:rsid w:val="00937324"/>
    <w:rsid w:val="00941ABA"/>
    <w:rsid w:val="009424BC"/>
    <w:rsid w:val="009431C2"/>
    <w:rsid w:val="00943DB8"/>
    <w:rsid w:val="009443E2"/>
    <w:rsid w:val="009456D3"/>
    <w:rsid w:val="00945E76"/>
    <w:rsid w:val="00951A69"/>
    <w:rsid w:val="009526A0"/>
    <w:rsid w:val="00955B79"/>
    <w:rsid w:val="00956545"/>
    <w:rsid w:val="00956DEF"/>
    <w:rsid w:val="00960E59"/>
    <w:rsid w:val="00961C1B"/>
    <w:rsid w:val="0096276E"/>
    <w:rsid w:val="00964CC5"/>
    <w:rsid w:val="0096606A"/>
    <w:rsid w:val="009708FB"/>
    <w:rsid w:val="009725B3"/>
    <w:rsid w:val="00972A82"/>
    <w:rsid w:val="00973A6C"/>
    <w:rsid w:val="00973C78"/>
    <w:rsid w:val="00982BFC"/>
    <w:rsid w:val="00984835"/>
    <w:rsid w:val="00987B02"/>
    <w:rsid w:val="0099091D"/>
    <w:rsid w:val="00993342"/>
    <w:rsid w:val="009940B1"/>
    <w:rsid w:val="00995756"/>
    <w:rsid w:val="00995D32"/>
    <w:rsid w:val="00995E41"/>
    <w:rsid w:val="00996CC8"/>
    <w:rsid w:val="009A163D"/>
    <w:rsid w:val="009A3706"/>
    <w:rsid w:val="009A5C33"/>
    <w:rsid w:val="009A6F43"/>
    <w:rsid w:val="009A797F"/>
    <w:rsid w:val="009B088A"/>
    <w:rsid w:val="009B4E4E"/>
    <w:rsid w:val="009C14A9"/>
    <w:rsid w:val="009C5023"/>
    <w:rsid w:val="009C676B"/>
    <w:rsid w:val="009D2009"/>
    <w:rsid w:val="009D3362"/>
    <w:rsid w:val="009D431C"/>
    <w:rsid w:val="009D4E64"/>
    <w:rsid w:val="009D54CB"/>
    <w:rsid w:val="009D6777"/>
    <w:rsid w:val="009D6B65"/>
    <w:rsid w:val="009E0137"/>
    <w:rsid w:val="009E26A5"/>
    <w:rsid w:val="009E2862"/>
    <w:rsid w:val="009E45D3"/>
    <w:rsid w:val="009E4DBC"/>
    <w:rsid w:val="009E5E9F"/>
    <w:rsid w:val="009E6BD1"/>
    <w:rsid w:val="009F0C15"/>
    <w:rsid w:val="009F16D8"/>
    <w:rsid w:val="009F23C6"/>
    <w:rsid w:val="009F379C"/>
    <w:rsid w:val="009F4AC8"/>
    <w:rsid w:val="009F4C9B"/>
    <w:rsid w:val="009F6621"/>
    <w:rsid w:val="009F790D"/>
    <w:rsid w:val="00A02ACB"/>
    <w:rsid w:val="00A048ED"/>
    <w:rsid w:val="00A07469"/>
    <w:rsid w:val="00A10485"/>
    <w:rsid w:val="00A20FFA"/>
    <w:rsid w:val="00A22117"/>
    <w:rsid w:val="00A2244E"/>
    <w:rsid w:val="00A23B0D"/>
    <w:rsid w:val="00A242AA"/>
    <w:rsid w:val="00A3365E"/>
    <w:rsid w:val="00A34CE8"/>
    <w:rsid w:val="00A40D05"/>
    <w:rsid w:val="00A41ECB"/>
    <w:rsid w:val="00A421D9"/>
    <w:rsid w:val="00A43713"/>
    <w:rsid w:val="00A4695A"/>
    <w:rsid w:val="00A47A76"/>
    <w:rsid w:val="00A508AE"/>
    <w:rsid w:val="00A51803"/>
    <w:rsid w:val="00A52298"/>
    <w:rsid w:val="00A52A66"/>
    <w:rsid w:val="00A53B90"/>
    <w:rsid w:val="00A549DC"/>
    <w:rsid w:val="00A5502F"/>
    <w:rsid w:val="00A5643D"/>
    <w:rsid w:val="00A605E3"/>
    <w:rsid w:val="00A63AFF"/>
    <w:rsid w:val="00A731B0"/>
    <w:rsid w:val="00A7415B"/>
    <w:rsid w:val="00A75339"/>
    <w:rsid w:val="00A81D4C"/>
    <w:rsid w:val="00A825FA"/>
    <w:rsid w:val="00A82B6A"/>
    <w:rsid w:val="00A90479"/>
    <w:rsid w:val="00A90623"/>
    <w:rsid w:val="00A94EFE"/>
    <w:rsid w:val="00A961DD"/>
    <w:rsid w:val="00AA0DD6"/>
    <w:rsid w:val="00AA3911"/>
    <w:rsid w:val="00AA446E"/>
    <w:rsid w:val="00AB2EAF"/>
    <w:rsid w:val="00AB36C0"/>
    <w:rsid w:val="00AB4A4E"/>
    <w:rsid w:val="00AB5FA8"/>
    <w:rsid w:val="00AB65D0"/>
    <w:rsid w:val="00AB679E"/>
    <w:rsid w:val="00AC20DE"/>
    <w:rsid w:val="00AC3302"/>
    <w:rsid w:val="00AD639F"/>
    <w:rsid w:val="00AD6CB2"/>
    <w:rsid w:val="00AD7B09"/>
    <w:rsid w:val="00AE2064"/>
    <w:rsid w:val="00AE2313"/>
    <w:rsid w:val="00AE3445"/>
    <w:rsid w:val="00AF608A"/>
    <w:rsid w:val="00AF7C9C"/>
    <w:rsid w:val="00AF7FA6"/>
    <w:rsid w:val="00B02B1E"/>
    <w:rsid w:val="00B04ECB"/>
    <w:rsid w:val="00B05FFC"/>
    <w:rsid w:val="00B062B5"/>
    <w:rsid w:val="00B06F97"/>
    <w:rsid w:val="00B116F0"/>
    <w:rsid w:val="00B16351"/>
    <w:rsid w:val="00B16861"/>
    <w:rsid w:val="00B176C5"/>
    <w:rsid w:val="00B1772F"/>
    <w:rsid w:val="00B17A3A"/>
    <w:rsid w:val="00B20523"/>
    <w:rsid w:val="00B2122C"/>
    <w:rsid w:val="00B264DE"/>
    <w:rsid w:val="00B27D70"/>
    <w:rsid w:val="00B31C13"/>
    <w:rsid w:val="00B32CFB"/>
    <w:rsid w:val="00B34DEC"/>
    <w:rsid w:val="00B34E4A"/>
    <w:rsid w:val="00B35500"/>
    <w:rsid w:val="00B355D6"/>
    <w:rsid w:val="00B365FC"/>
    <w:rsid w:val="00B365FD"/>
    <w:rsid w:val="00B36B24"/>
    <w:rsid w:val="00B41412"/>
    <w:rsid w:val="00B44EA5"/>
    <w:rsid w:val="00B46544"/>
    <w:rsid w:val="00B46DDA"/>
    <w:rsid w:val="00B5049D"/>
    <w:rsid w:val="00B51C4E"/>
    <w:rsid w:val="00B52EFF"/>
    <w:rsid w:val="00B545AC"/>
    <w:rsid w:val="00B54BE0"/>
    <w:rsid w:val="00B563DD"/>
    <w:rsid w:val="00B57967"/>
    <w:rsid w:val="00B611B3"/>
    <w:rsid w:val="00B629EE"/>
    <w:rsid w:val="00B63F09"/>
    <w:rsid w:val="00B66C01"/>
    <w:rsid w:val="00B67CCF"/>
    <w:rsid w:val="00B707BB"/>
    <w:rsid w:val="00B70991"/>
    <w:rsid w:val="00B70C83"/>
    <w:rsid w:val="00B71CF2"/>
    <w:rsid w:val="00B73D80"/>
    <w:rsid w:val="00B7436D"/>
    <w:rsid w:val="00B7461F"/>
    <w:rsid w:val="00B74DCE"/>
    <w:rsid w:val="00B8001D"/>
    <w:rsid w:val="00B80600"/>
    <w:rsid w:val="00B815BC"/>
    <w:rsid w:val="00B846CC"/>
    <w:rsid w:val="00B87628"/>
    <w:rsid w:val="00B87CA2"/>
    <w:rsid w:val="00B90476"/>
    <w:rsid w:val="00B9053C"/>
    <w:rsid w:val="00B96B6C"/>
    <w:rsid w:val="00B979C3"/>
    <w:rsid w:val="00BA204F"/>
    <w:rsid w:val="00BB1985"/>
    <w:rsid w:val="00BB3F4E"/>
    <w:rsid w:val="00BB5E63"/>
    <w:rsid w:val="00BB7640"/>
    <w:rsid w:val="00BB7652"/>
    <w:rsid w:val="00BC2DE7"/>
    <w:rsid w:val="00BC4A18"/>
    <w:rsid w:val="00BC55F4"/>
    <w:rsid w:val="00BD3BC2"/>
    <w:rsid w:val="00BD48D7"/>
    <w:rsid w:val="00BD5F8E"/>
    <w:rsid w:val="00BE6F92"/>
    <w:rsid w:val="00BF42AF"/>
    <w:rsid w:val="00C01236"/>
    <w:rsid w:val="00C041DB"/>
    <w:rsid w:val="00C062D0"/>
    <w:rsid w:val="00C10D21"/>
    <w:rsid w:val="00C12B5C"/>
    <w:rsid w:val="00C13EDC"/>
    <w:rsid w:val="00C1790A"/>
    <w:rsid w:val="00C25314"/>
    <w:rsid w:val="00C25814"/>
    <w:rsid w:val="00C259CE"/>
    <w:rsid w:val="00C26044"/>
    <w:rsid w:val="00C27971"/>
    <w:rsid w:val="00C27CD9"/>
    <w:rsid w:val="00C31120"/>
    <w:rsid w:val="00C32AD4"/>
    <w:rsid w:val="00C34491"/>
    <w:rsid w:val="00C35927"/>
    <w:rsid w:val="00C3666A"/>
    <w:rsid w:val="00C37486"/>
    <w:rsid w:val="00C37DC7"/>
    <w:rsid w:val="00C37E19"/>
    <w:rsid w:val="00C43433"/>
    <w:rsid w:val="00C456D6"/>
    <w:rsid w:val="00C472B8"/>
    <w:rsid w:val="00C472DA"/>
    <w:rsid w:val="00C47B40"/>
    <w:rsid w:val="00C54611"/>
    <w:rsid w:val="00C55B2F"/>
    <w:rsid w:val="00C569C9"/>
    <w:rsid w:val="00C609BC"/>
    <w:rsid w:val="00C60B81"/>
    <w:rsid w:val="00C70A8F"/>
    <w:rsid w:val="00C70FD8"/>
    <w:rsid w:val="00C740D9"/>
    <w:rsid w:val="00C74F09"/>
    <w:rsid w:val="00C75FA6"/>
    <w:rsid w:val="00C76267"/>
    <w:rsid w:val="00C76BE8"/>
    <w:rsid w:val="00C777F1"/>
    <w:rsid w:val="00C8206B"/>
    <w:rsid w:val="00C85F84"/>
    <w:rsid w:val="00C87E00"/>
    <w:rsid w:val="00C90BFF"/>
    <w:rsid w:val="00C90E96"/>
    <w:rsid w:val="00C933AC"/>
    <w:rsid w:val="00C945AC"/>
    <w:rsid w:val="00C971A3"/>
    <w:rsid w:val="00C976AF"/>
    <w:rsid w:val="00CA1C75"/>
    <w:rsid w:val="00CA3A83"/>
    <w:rsid w:val="00CA715E"/>
    <w:rsid w:val="00CB1898"/>
    <w:rsid w:val="00CB2DFB"/>
    <w:rsid w:val="00CC1F81"/>
    <w:rsid w:val="00CC20C2"/>
    <w:rsid w:val="00CC5D7B"/>
    <w:rsid w:val="00CC6860"/>
    <w:rsid w:val="00CD0BA9"/>
    <w:rsid w:val="00CD2AFA"/>
    <w:rsid w:val="00CD3D5D"/>
    <w:rsid w:val="00CE1BD2"/>
    <w:rsid w:val="00CE4795"/>
    <w:rsid w:val="00CE5077"/>
    <w:rsid w:val="00CE5E5D"/>
    <w:rsid w:val="00CE73B2"/>
    <w:rsid w:val="00CF00FC"/>
    <w:rsid w:val="00CF5952"/>
    <w:rsid w:val="00CF66FB"/>
    <w:rsid w:val="00D012D9"/>
    <w:rsid w:val="00D022F7"/>
    <w:rsid w:val="00D023AF"/>
    <w:rsid w:val="00D03B24"/>
    <w:rsid w:val="00D06D19"/>
    <w:rsid w:val="00D1265F"/>
    <w:rsid w:val="00D13423"/>
    <w:rsid w:val="00D15B7B"/>
    <w:rsid w:val="00D21CA5"/>
    <w:rsid w:val="00D269FF"/>
    <w:rsid w:val="00D3071F"/>
    <w:rsid w:val="00D34D54"/>
    <w:rsid w:val="00D352A9"/>
    <w:rsid w:val="00D423A3"/>
    <w:rsid w:val="00D442B8"/>
    <w:rsid w:val="00D46F6F"/>
    <w:rsid w:val="00D51B3B"/>
    <w:rsid w:val="00D542C3"/>
    <w:rsid w:val="00D57B46"/>
    <w:rsid w:val="00D60EBC"/>
    <w:rsid w:val="00D619A8"/>
    <w:rsid w:val="00D62064"/>
    <w:rsid w:val="00D70D8F"/>
    <w:rsid w:val="00D73ADE"/>
    <w:rsid w:val="00D74992"/>
    <w:rsid w:val="00D75862"/>
    <w:rsid w:val="00D764C1"/>
    <w:rsid w:val="00D81CA6"/>
    <w:rsid w:val="00D81DE1"/>
    <w:rsid w:val="00D82D72"/>
    <w:rsid w:val="00D837E5"/>
    <w:rsid w:val="00D85280"/>
    <w:rsid w:val="00D86022"/>
    <w:rsid w:val="00D904A9"/>
    <w:rsid w:val="00D906AC"/>
    <w:rsid w:val="00D906D6"/>
    <w:rsid w:val="00D9079E"/>
    <w:rsid w:val="00D915F9"/>
    <w:rsid w:val="00D93109"/>
    <w:rsid w:val="00D96E11"/>
    <w:rsid w:val="00D97152"/>
    <w:rsid w:val="00DA03B8"/>
    <w:rsid w:val="00DA2E84"/>
    <w:rsid w:val="00DA4F9F"/>
    <w:rsid w:val="00DA544E"/>
    <w:rsid w:val="00DA548D"/>
    <w:rsid w:val="00DA7A0B"/>
    <w:rsid w:val="00DB1A14"/>
    <w:rsid w:val="00DB426B"/>
    <w:rsid w:val="00DB6179"/>
    <w:rsid w:val="00DC113F"/>
    <w:rsid w:val="00DC527C"/>
    <w:rsid w:val="00DC6126"/>
    <w:rsid w:val="00DC7EAB"/>
    <w:rsid w:val="00DC7F13"/>
    <w:rsid w:val="00DD1EFD"/>
    <w:rsid w:val="00DD250D"/>
    <w:rsid w:val="00DD2BA8"/>
    <w:rsid w:val="00DE3574"/>
    <w:rsid w:val="00DE5C7C"/>
    <w:rsid w:val="00DE71D3"/>
    <w:rsid w:val="00DF0E91"/>
    <w:rsid w:val="00DF10AE"/>
    <w:rsid w:val="00DF12DF"/>
    <w:rsid w:val="00DF1CFF"/>
    <w:rsid w:val="00DF23AC"/>
    <w:rsid w:val="00DF38EC"/>
    <w:rsid w:val="00DF3A0C"/>
    <w:rsid w:val="00DF63F3"/>
    <w:rsid w:val="00E01823"/>
    <w:rsid w:val="00E06102"/>
    <w:rsid w:val="00E06ED2"/>
    <w:rsid w:val="00E10FC5"/>
    <w:rsid w:val="00E12F17"/>
    <w:rsid w:val="00E1624E"/>
    <w:rsid w:val="00E17D68"/>
    <w:rsid w:val="00E2242F"/>
    <w:rsid w:val="00E246EF"/>
    <w:rsid w:val="00E24F84"/>
    <w:rsid w:val="00E27C5C"/>
    <w:rsid w:val="00E32283"/>
    <w:rsid w:val="00E375D8"/>
    <w:rsid w:val="00E403C3"/>
    <w:rsid w:val="00E4124B"/>
    <w:rsid w:val="00E41EA8"/>
    <w:rsid w:val="00E43313"/>
    <w:rsid w:val="00E506B7"/>
    <w:rsid w:val="00E53F75"/>
    <w:rsid w:val="00E54C68"/>
    <w:rsid w:val="00E5522F"/>
    <w:rsid w:val="00E55E72"/>
    <w:rsid w:val="00E576B3"/>
    <w:rsid w:val="00E61C06"/>
    <w:rsid w:val="00E61FB9"/>
    <w:rsid w:val="00E65F38"/>
    <w:rsid w:val="00E67134"/>
    <w:rsid w:val="00E71F9C"/>
    <w:rsid w:val="00E74059"/>
    <w:rsid w:val="00E75D11"/>
    <w:rsid w:val="00E7698B"/>
    <w:rsid w:val="00E80D41"/>
    <w:rsid w:val="00E82A2C"/>
    <w:rsid w:val="00E83614"/>
    <w:rsid w:val="00E836A7"/>
    <w:rsid w:val="00E84A97"/>
    <w:rsid w:val="00E87C1D"/>
    <w:rsid w:val="00E92C62"/>
    <w:rsid w:val="00EA02F8"/>
    <w:rsid w:val="00EA2906"/>
    <w:rsid w:val="00EA2FCA"/>
    <w:rsid w:val="00EB31D0"/>
    <w:rsid w:val="00EB4E8E"/>
    <w:rsid w:val="00EB516F"/>
    <w:rsid w:val="00EB52F7"/>
    <w:rsid w:val="00EB5727"/>
    <w:rsid w:val="00EC0FB9"/>
    <w:rsid w:val="00EC1DB5"/>
    <w:rsid w:val="00EC3811"/>
    <w:rsid w:val="00EC48CF"/>
    <w:rsid w:val="00EC6410"/>
    <w:rsid w:val="00ED05F8"/>
    <w:rsid w:val="00ED0F4D"/>
    <w:rsid w:val="00ED0FEF"/>
    <w:rsid w:val="00ED1409"/>
    <w:rsid w:val="00ED2F5D"/>
    <w:rsid w:val="00ED4B96"/>
    <w:rsid w:val="00ED4E53"/>
    <w:rsid w:val="00ED5071"/>
    <w:rsid w:val="00ED5091"/>
    <w:rsid w:val="00ED768D"/>
    <w:rsid w:val="00EE023A"/>
    <w:rsid w:val="00EE0482"/>
    <w:rsid w:val="00EE2930"/>
    <w:rsid w:val="00EE3F3C"/>
    <w:rsid w:val="00EE4EF8"/>
    <w:rsid w:val="00EE6A87"/>
    <w:rsid w:val="00EF234B"/>
    <w:rsid w:val="00EF2A57"/>
    <w:rsid w:val="00EF2A7D"/>
    <w:rsid w:val="00EF2D4E"/>
    <w:rsid w:val="00EF3F92"/>
    <w:rsid w:val="00EF5094"/>
    <w:rsid w:val="00EF58EB"/>
    <w:rsid w:val="00EF6774"/>
    <w:rsid w:val="00EF6B64"/>
    <w:rsid w:val="00EF7568"/>
    <w:rsid w:val="00F006AE"/>
    <w:rsid w:val="00F011AA"/>
    <w:rsid w:val="00F02A77"/>
    <w:rsid w:val="00F02FB6"/>
    <w:rsid w:val="00F04C04"/>
    <w:rsid w:val="00F04E30"/>
    <w:rsid w:val="00F07253"/>
    <w:rsid w:val="00F10E23"/>
    <w:rsid w:val="00F12BA7"/>
    <w:rsid w:val="00F16351"/>
    <w:rsid w:val="00F16ACB"/>
    <w:rsid w:val="00F22A97"/>
    <w:rsid w:val="00F23765"/>
    <w:rsid w:val="00F23A50"/>
    <w:rsid w:val="00F27D15"/>
    <w:rsid w:val="00F309C8"/>
    <w:rsid w:val="00F31083"/>
    <w:rsid w:val="00F32004"/>
    <w:rsid w:val="00F363C2"/>
    <w:rsid w:val="00F37417"/>
    <w:rsid w:val="00F37CC8"/>
    <w:rsid w:val="00F41C55"/>
    <w:rsid w:val="00F421FB"/>
    <w:rsid w:val="00F432F4"/>
    <w:rsid w:val="00F44740"/>
    <w:rsid w:val="00F45B2B"/>
    <w:rsid w:val="00F529EE"/>
    <w:rsid w:val="00F53C76"/>
    <w:rsid w:val="00F543AD"/>
    <w:rsid w:val="00F55170"/>
    <w:rsid w:val="00F60A2D"/>
    <w:rsid w:val="00F60E0B"/>
    <w:rsid w:val="00F632EC"/>
    <w:rsid w:val="00F635C4"/>
    <w:rsid w:val="00F663D0"/>
    <w:rsid w:val="00F76171"/>
    <w:rsid w:val="00F80D82"/>
    <w:rsid w:val="00F8175E"/>
    <w:rsid w:val="00F83F8D"/>
    <w:rsid w:val="00F861EF"/>
    <w:rsid w:val="00F86A21"/>
    <w:rsid w:val="00F90158"/>
    <w:rsid w:val="00F903A4"/>
    <w:rsid w:val="00F916AA"/>
    <w:rsid w:val="00F93F0F"/>
    <w:rsid w:val="00FA0479"/>
    <w:rsid w:val="00FA2076"/>
    <w:rsid w:val="00FA4333"/>
    <w:rsid w:val="00FA5866"/>
    <w:rsid w:val="00FA6765"/>
    <w:rsid w:val="00FB2974"/>
    <w:rsid w:val="00FB5DC5"/>
    <w:rsid w:val="00FB7146"/>
    <w:rsid w:val="00FC0B8F"/>
    <w:rsid w:val="00FC1C32"/>
    <w:rsid w:val="00FC5FE9"/>
    <w:rsid w:val="00FD0BE6"/>
    <w:rsid w:val="00FD0C32"/>
    <w:rsid w:val="00FD21E0"/>
    <w:rsid w:val="00FD2E6F"/>
    <w:rsid w:val="00FD3E15"/>
    <w:rsid w:val="00FD5932"/>
    <w:rsid w:val="00FD6D15"/>
    <w:rsid w:val="00FE1F5C"/>
    <w:rsid w:val="00FE3441"/>
    <w:rsid w:val="00FE34E9"/>
    <w:rsid w:val="00FE36AA"/>
    <w:rsid w:val="00FE396E"/>
    <w:rsid w:val="00FE483A"/>
    <w:rsid w:val="00FF1919"/>
    <w:rsid w:val="00FF6AA6"/>
    <w:rsid w:val="00FF7544"/>
    <w:rsid w:val="00FF77B2"/>
    <w:rsid w:val="0706C1B8"/>
    <w:rsid w:val="14EB52A1"/>
    <w:rsid w:val="15D37279"/>
    <w:rsid w:val="17393FAF"/>
    <w:rsid w:val="23C05169"/>
    <w:rsid w:val="24153CF1"/>
    <w:rsid w:val="25B10D52"/>
    <w:rsid w:val="2F0559A2"/>
    <w:rsid w:val="3773FAAC"/>
    <w:rsid w:val="39F96AB5"/>
    <w:rsid w:val="455A6FBD"/>
    <w:rsid w:val="477791B0"/>
    <w:rsid w:val="49574259"/>
    <w:rsid w:val="4AF312BA"/>
    <w:rsid w:val="52E4FC42"/>
    <w:rsid w:val="62AF860A"/>
    <w:rsid w:val="72C55C7B"/>
    <w:rsid w:val="75B8CE06"/>
    <w:rsid w:val="7ED45F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564A93"/>
  <w15:chartTrackingRefBased/>
  <w15:docId w15:val="{348B5A21-F730-4B8C-B9B0-126D8216B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48D7"/>
    <w:pPr>
      <w:spacing w:after="0" w:line="240" w:lineRule="auto"/>
    </w:pPr>
    <w:rPr>
      <w:rFonts w:ascii="Times New Roman" w:eastAsia="Times New Roman" w:hAnsi="Times New Roman" w:cs="Times New Roman"/>
      <w:sz w:val="24"/>
      <w:szCs w:val="24"/>
      <w:lang w:val="es-DO" w:eastAsia="es-ES"/>
    </w:rPr>
  </w:style>
  <w:style w:type="paragraph" w:styleId="Ttulo1">
    <w:name w:val="heading 1"/>
    <w:basedOn w:val="Normal"/>
    <w:link w:val="Ttulo1Car"/>
    <w:uiPriority w:val="1"/>
    <w:qFormat/>
    <w:rsid w:val="001E3DE4"/>
    <w:pPr>
      <w:widowControl w:val="0"/>
      <w:autoSpaceDE w:val="0"/>
      <w:autoSpaceDN w:val="0"/>
      <w:ind w:left="104"/>
      <w:outlineLvl w:val="0"/>
    </w:pPr>
    <w:rPr>
      <w:rFonts w:ascii="Carlito" w:eastAsia="Carlito" w:hAnsi="Carlito" w:cs="Carlito"/>
      <w:b/>
      <w:bCs/>
      <w:lang w:val="es-ES" w:eastAsia="en-US"/>
    </w:rPr>
  </w:style>
  <w:style w:type="paragraph" w:styleId="Ttulo3">
    <w:name w:val="heading 3"/>
    <w:basedOn w:val="Normal"/>
    <w:next w:val="Normal"/>
    <w:link w:val="Ttulo3Car"/>
    <w:uiPriority w:val="9"/>
    <w:semiHidden/>
    <w:unhideWhenUsed/>
    <w:qFormat/>
    <w:rsid w:val="00EE023A"/>
    <w:pPr>
      <w:keepNext/>
      <w:keepLines/>
      <w:spacing w:before="40"/>
      <w:outlineLvl w:val="2"/>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Style6">
    <w:name w:val="Style6"/>
    <w:basedOn w:val="Fuentedeprrafopredeter"/>
    <w:uiPriority w:val="1"/>
    <w:qFormat/>
    <w:rsid w:val="009D2009"/>
    <w:rPr>
      <w:rFonts w:ascii="Arial Bold" w:hAnsi="Arial Bold"/>
      <w:b/>
      <w:spacing w:val="-20"/>
      <w:w w:val="90"/>
      <w:sz w:val="22"/>
    </w:rPr>
  </w:style>
  <w:style w:type="paragraph" w:styleId="Encabezado">
    <w:name w:val="header"/>
    <w:basedOn w:val="Normal"/>
    <w:link w:val="EncabezadoCar"/>
    <w:uiPriority w:val="99"/>
    <w:unhideWhenUsed/>
    <w:rsid w:val="009D2009"/>
    <w:pPr>
      <w:tabs>
        <w:tab w:val="center" w:pos="4680"/>
        <w:tab w:val="right" w:pos="9360"/>
      </w:tabs>
    </w:pPr>
  </w:style>
  <w:style w:type="character" w:customStyle="1" w:styleId="EncabezadoCar">
    <w:name w:val="Encabezado Car"/>
    <w:basedOn w:val="Fuentedeprrafopredeter"/>
    <w:link w:val="Encabezado"/>
    <w:uiPriority w:val="99"/>
    <w:rsid w:val="009D2009"/>
    <w:rPr>
      <w:rFonts w:ascii="Times New Roman" w:eastAsia="Times New Roman" w:hAnsi="Times New Roman" w:cs="Times New Roman"/>
      <w:sz w:val="24"/>
      <w:szCs w:val="24"/>
      <w:lang w:val="es-DO" w:eastAsia="es-ES"/>
    </w:rPr>
  </w:style>
  <w:style w:type="paragraph" w:styleId="Piedepgina">
    <w:name w:val="footer"/>
    <w:basedOn w:val="Normal"/>
    <w:link w:val="PiedepginaCar"/>
    <w:uiPriority w:val="99"/>
    <w:unhideWhenUsed/>
    <w:rsid w:val="009D2009"/>
    <w:pPr>
      <w:tabs>
        <w:tab w:val="center" w:pos="4680"/>
        <w:tab w:val="right" w:pos="9360"/>
      </w:tabs>
    </w:pPr>
  </w:style>
  <w:style w:type="character" w:customStyle="1" w:styleId="PiedepginaCar">
    <w:name w:val="Pie de página Car"/>
    <w:basedOn w:val="Fuentedeprrafopredeter"/>
    <w:link w:val="Piedepgina"/>
    <w:uiPriority w:val="99"/>
    <w:rsid w:val="009D2009"/>
    <w:rPr>
      <w:rFonts w:ascii="Times New Roman" w:eastAsia="Times New Roman" w:hAnsi="Times New Roman" w:cs="Times New Roman"/>
      <w:sz w:val="24"/>
      <w:szCs w:val="24"/>
      <w:lang w:val="es-DO" w:eastAsia="es-ES"/>
    </w:rPr>
  </w:style>
  <w:style w:type="paragraph" w:styleId="NormalWeb">
    <w:name w:val="Normal (Web)"/>
    <w:basedOn w:val="Normal"/>
    <w:uiPriority w:val="99"/>
    <w:unhideWhenUsed/>
    <w:rsid w:val="002A6CFE"/>
    <w:pPr>
      <w:spacing w:before="100" w:beforeAutospacing="1" w:after="100" w:afterAutospacing="1"/>
    </w:pPr>
    <w:rPr>
      <w:lang w:val="en-US" w:eastAsia="en-US"/>
    </w:rPr>
  </w:style>
  <w:style w:type="paragraph" w:styleId="Textoindependiente">
    <w:name w:val="Body Text"/>
    <w:basedOn w:val="Normal"/>
    <w:link w:val="TextoindependienteCar"/>
    <w:rsid w:val="00C70FD8"/>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C70FD8"/>
    <w:rPr>
      <w:rFonts w:ascii="Times New Roman" w:eastAsia="Times New Roman" w:hAnsi="Times New Roman" w:cs="Times New Roman"/>
      <w:color w:val="000000"/>
      <w:sz w:val="24"/>
      <w:szCs w:val="24"/>
      <w:lang w:val="es-DO" w:eastAsia="es-ES"/>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C70FD8"/>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C70FD8"/>
    <w:rPr>
      <w:rFonts w:ascii="Times New Roman" w:eastAsia="Times New Roman" w:hAnsi="Times New Roman" w:cs="Times New Roman"/>
      <w:sz w:val="20"/>
      <w:szCs w:val="20"/>
      <w:lang w:val="es-DO" w:eastAsia="es-ES"/>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C70FD8"/>
    <w:rPr>
      <w:vertAlign w:val="superscript"/>
    </w:rPr>
  </w:style>
  <w:style w:type="paragraph" w:styleId="Prrafodelista">
    <w:name w:val="List Paragraph"/>
    <w:aliases w:val="titulo 5,Compomente,Título 2.,Bullets,Encabezado borrador,Titulo de Fígura,TITULO A,DINFO_Materia,Bullet Level 2,Use Case List Paragraph,lp1,Párrafo de lista2,Cuadro 2-1,Fundamentacion,Bulleted List,Lista vistosa - Énfasis 11,Punto,3"/>
    <w:basedOn w:val="Normal"/>
    <w:link w:val="PrrafodelistaCar"/>
    <w:uiPriority w:val="34"/>
    <w:qFormat/>
    <w:rsid w:val="00C32AD4"/>
    <w:pPr>
      <w:ind w:left="720"/>
    </w:pPr>
  </w:style>
  <w:style w:type="character" w:styleId="Refdecomentario">
    <w:name w:val="annotation reference"/>
    <w:basedOn w:val="Fuentedeprrafopredeter"/>
    <w:uiPriority w:val="99"/>
    <w:semiHidden/>
    <w:unhideWhenUsed/>
    <w:rsid w:val="009A5C33"/>
    <w:rPr>
      <w:sz w:val="16"/>
      <w:szCs w:val="16"/>
    </w:rPr>
  </w:style>
  <w:style w:type="paragraph" w:styleId="Textocomentario">
    <w:name w:val="annotation text"/>
    <w:basedOn w:val="Normal"/>
    <w:link w:val="TextocomentarioCar"/>
    <w:uiPriority w:val="99"/>
    <w:unhideWhenUsed/>
    <w:rsid w:val="009A5C33"/>
    <w:rPr>
      <w:sz w:val="20"/>
      <w:szCs w:val="20"/>
    </w:rPr>
  </w:style>
  <w:style w:type="character" w:customStyle="1" w:styleId="TextocomentarioCar">
    <w:name w:val="Texto comentario Car"/>
    <w:basedOn w:val="Fuentedeprrafopredeter"/>
    <w:link w:val="Textocomentario"/>
    <w:uiPriority w:val="99"/>
    <w:rsid w:val="009A5C33"/>
    <w:rPr>
      <w:rFonts w:ascii="Times New Roman" w:eastAsia="Times New Roman" w:hAnsi="Times New Roman" w:cs="Times New Roman"/>
      <w:sz w:val="20"/>
      <w:szCs w:val="20"/>
      <w:lang w:val="es-DO" w:eastAsia="es-ES"/>
    </w:rPr>
  </w:style>
  <w:style w:type="paragraph" w:styleId="Asuntodelcomentario">
    <w:name w:val="annotation subject"/>
    <w:basedOn w:val="Textocomentario"/>
    <w:next w:val="Textocomentario"/>
    <w:link w:val="AsuntodelcomentarioCar"/>
    <w:uiPriority w:val="99"/>
    <w:semiHidden/>
    <w:unhideWhenUsed/>
    <w:rsid w:val="009A5C33"/>
    <w:rPr>
      <w:b/>
      <w:bCs/>
    </w:rPr>
  </w:style>
  <w:style w:type="character" w:customStyle="1" w:styleId="AsuntodelcomentarioCar">
    <w:name w:val="Asunto del comentario Car"/>
    <w:basedOn w:val="TextocomentarioCar"/>
    <w:link w:val="Asuntodelcomentario"/>
    <w:uiPriority w:val="99"/>
    <w:semiHidden/>
    <w:rsid w:val="009A5C33"/>
    <w:rPr>
      <w:rFonts w:ascii="Times New Roman" w:eastAsia="Times New Roman" w:hAnsi="Times New Roman" w:cs="Times New Roman"/>
      <w:b/>
      <w:bCs/>
      <w:sz w:val="20"/>
      <w:szCs w:val="20"/>
      <w:lang w:val="es-DO" w:eastAsia="es-ES"/>
    </w:rPr>
  </w:style>
  <w:style w:type="paragraph" w:styleId="Textodeglobo">
    <w:name w:val="Balloon Text"/>
    <w:basedOn w:val="Normal"/>
    <w:link w:val="TextodegloboCar"/>
    <w:uiPriority w:val="99"/>
    <w:semiHidden/>
    <w:unhideWhenUsed/>
    <w:rsid w:val="004B33F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B33FE"/>
    <w:rPr>
      <w:rFonts w:ascii="Segoe UI" w:eastAsia="Times New Roman" w:hAnsi="Segoe UI" w:cs="Segoe UI"/>
      <w:sz w:val="18"/>
      <w:szCs w:val="18"/>
      <w:lang w:val="es-DO" w:eastAsia="es-ES"/>
    </w:rPr>
  </w:style>
  <w:style w:type="paragraph" w:styleId="Sinespaciado">
    <w:name w:val="No Spacing"/>
    <w:uiPriority w:val="1"/>
    <w:qFormat/>
    <w:rsid w:val="00D9079E"/>
    <w:pPr>
      <w:spacing w:after="0" w:line="240" w:lineRule="auto"/>
    </w:pPr>
    <w:rPr>
      <w:rFonts w:ascii="Times New Roman" w:eastAsia="Times New Roman" w:hAnsi="Times New Roman" w:cs="Times New Roman"/>
      <w:sz w:val="24"/>
      <w:szCs w:val="24"/>
      <w:lang w:val="es-DO" w:eastAsia="es-ES"/>
    </w:rPr>
  </w:style>
  <w:style w:type="paragraph" w:styleId="Revisin">
    <w:name w:val="Revision"/>
    <w:hidden/>
    <w:uiPriority w:val="99"/>
    <w:semiHidden/>
    <w:rsid w:val="00453809"/>
    <w:pPr>
      <w:spacing w:after="0" w:line="240" w:lineRule="auto"/>
    </w:pPr>
    <w:rPr>
      <w:rFonts w:ascii="Times New Roman" w:eastAsia="Times New Roman" w:hAnsi="Times New Roman" w:cs="Times New Roman"/>
      <w:sz w:val="24"/>
      <w:szCs w:val="24"/>
      <w:lang w:val="es-DO" w:eastAsia="es-ES"/>
    </w:rPr>
  </w:style>
  <w:style w:type="character" w:styleId="Hipervnculo">
    <w:name w:val="Hyperlink"/>
    <w:basedOn w:val="Fuentedeprrafopredeter"/>
    <w:uiPriority w:val="99"/>
    <w:unhideWhenUsed/>
    <w:rsid w:val="000B0857"/>
    <w:rPr>
      <w:color w:val="0563C1" w:themeColor="hyperlink"/>
      <w:u w:val="single"/>
    </w:rPr>
  </w:style>
  <w:style w:type="character" w:styleId="Mencinsinresolver">
    <w:name w:val="Unresolved Mention"/>
    <w:basedOn w:val="Fuentedeprrafopredeter"/>
    <w:uiPriority w:val="99"/>
    <w:semiHidden/>
    <w:unhideWhenUsed/>
    <w:rsid w:val="000B0857"/>
    <w:rPr>
      <w:color w:val="605E5C"/>
      <w:shd w:val="clear" w:color="auto" w:fill="E1DFDD"/>
    </w:rPr>
  </w:style>
  <w:style w:type="paragraph" w:customStyle="1" w:styleId="TableParagraph">
    <w:name w:val="Table Paragraph"/>
    <w:basedOn w:val="Normal"/>
    <w:uiPriority w:val="1"/>
    <w:qFormat/>
    <w:rsid w:val="00923118"/>
    <w:pPr>
      <w:widowControl w:val="0"/>
      <w:autoSpaceDE w:val="0"/>
      <w:autoSpaceDN w:val="0"/>
    </w:pPr>
    <w:rPr>
      <w:rFonts w:ascii="Cambria" w:eastAsia="Cambria" w:hAnsi="Cambria" w:cs="Cambria"/>
      <w:sz w:val="22"/>
      <w:szCs w:val="22"/>
      <w:lang w:val="es-ES" w:eastAsia="en-US"/>
    </w:rPr>
  </w:style>
  <w:style w:type="table" w:styleId="Tablaconcuadrcula">
    <w:name w:val="Table Grid"/>
    <w:basedOn w:val="Tablanormal"/>
    <w:uiPriority w:val="39"/>
    <w:rsid w:val="00300C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39"/>
    <w:rsid w:val="00B545AC"/>
    <w:pPr>
      <w:spacing w:after="0" w:line="240" w:lineRule="auto"/>
    </w:pPr>
    <w:rPr>
      <w:rFonts w:ascii="Calibri" w:eastAsia="Calibri" w:hAnsi="Calibri" w:cs="Times New Roman"/>
      <w:sz w:val="20"/>
      <w:szCs w:val="20"/>
      <w:lang w:val="es-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5 Car,Compomente Car,Título 2. Car,Bullets Car,Encabezado borrador Car,Titulo de Fígura Car,TITULO A Car,DINFO_Materia Car,Bullet Level 2 Car,Use Case List Paragraph Car,lp1 Car,Párrafo de lista2 Car,Cuadro 2-1 Car,Punto Car"/>
    <w:link w:val="Prrafodelista"/>
    <w:uiPriority w:val="34"/>
    <w:qFormat/>
    <w:locked/>
    <w:rsid w:val="00612CDD"/>
    <w:rPr>
      <w:rFonts w:ascii="Times New Roman" w:eastAsia="Times New Roman" w:hAnsi="Times New Roman" w:cs="Times New Roman"/>
      <w:sz w:val="24"/>
      <w:szCs w:val="24"/>
      <w:lang w:val="es-DO" w:eastAsia="es-ES"/>
    </w:rPr>
  </w:style>
  <w:style w:type="table" w:customStyle="1" w:styleId="TableNormal1">
    <w:name w:val="Table Normal1"/>
    <w:uiPriority w:val="2"/>
    <w:semiHidden/>
    <w:unhideWhenUsed/>
    <w:qFormat/>
    <w:rsid w:val="00612CDD"/>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DC1">
    <w:name w:val="toc 1"/>
    <w:basedOn w:val="Normal"/>
    <w:next w:val="Normal"/>
    <w:autoRedefine/>
    <w:uiPriority w:val="39"/>
    <w:qFormat/>
    <w:rsid w:val="00995D32"/>
    <w:pPr>
      <w:tabs>
        <w:tab w:val="right" w:leader="dot" w:pos="9360"/>
      </w:tabs>
      <w:jc w:val="center"/>
    </w:pPr>
    <w:rPr>
      <w:rFonts w:ascii="Book Antiqua" w:hAnsi="Book Antiqua"/>
      <w:b/>
      <w:bCs/>
      <w:iCs/>
      <w:noProof/>
      <w:sz w:val="22"/>
      <w:szCs w:val="22"/>
      <w:lang w:val="es-ES_tradnl" w:eastAsia="es-DO"/>
    </w:rPr>
  </w:style>
  <w:style w:type="paragraph" w:customStyle="1" w:styleId="Default">
    <w:name w:val="Default"/>
    <w:rsid w:val="00FD6D15"/>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character" w:customStyle="1" w:styleId="Style15">
    <w:name w:val="Style15"/>
    <w:basedOn w:val="Fuentedeprrafopredeter"/>
    <w:uiPriority w:val="1"/>
    <w:rsid w:val="00FD6D15"/>
    <w:rPr>
      <w:rFonts w:ascii="Arial" w:hAnsi="Arial"/>
      <w:color w:val="auto"/>
      <w:sz w:val="18"/>
    </w:rPr>
  </w:style>
  <w:style w:type="character" w:customStyle="1" w:styleId="Style2">
    <w:name w:val="Style2"/>
    <w:basedOn w:val="Fuentedeprrafopredeter"/>
    <w:uiPriority w:val="1"/>
    <w:rsid w:val="00FD6D15"/>
    <w:rPr>
      <w:rFonts w:ascii="Arial Bold" w:hAnsi="Arial Bold"/>
      <w:b/>
      <w:caps/>
      <w:spacing w:val="-20"/>
      <w:sz w:val="22"/>
      <w14:shadow w14:blurRad="50800" w14:dist="38100" w14:dir="2700000" w14:sx="100000" w14:sy="100000" w14:kx="0" w14:ky="0" w14:algn="tl">
        <w14:srgbClr w14:val="000000">
          <w14:alpha w14:val="60000"/>
        </w14:srgbClr>
      </w14:shadow>
    </w:rPr>
  </w:style>
  <w:style w:type="character" w:styleId="Textodelmarcadordeposicin">
    <w:name w:val="Placeholder Text"/>
    <w:basedOn w:val="Fuentedeprrafopredeter"/>
    <w:uiPriority w:val="99"/>
    <w:semiHidden/>
    <w:rsid w:val="00FD6D15"/>
    <w:rPr>
      <w:color w:val="808080"/>
    </w:rPr>
  </w:style>
  <w:style w:type="character" w:customStyle="1" w:styleId="Style5">
    <w:name w:val="Style5"/>
    <w:basedOn w:val="Fuentedeprrafopredeter"/>
    <w:uiPriority w:val="1"/>
    <w:rsid w:val="00FD6D15"/>
    <w:rPr>
      <w:rFonts w:ascii="Arial" w:hAnsi="Arial"/>
      <w:sz w:val="22"/>
    </w:rPr>
  </w:style>
  <w:style w:type="character" w:customStyle="1" w:styleId="Style7">
    <w:name w:val="Style7"/>
    <w:basedOn w:val="Fuentedeprrafopredeter"/>
    <w:uiPriority w:val="1"/>
    <w:rsid w:val="00FD6D15"/>
    <w:rPr>
      <w:rFonts w:ascii="Arial Bold" w:hAnsi="Arial Bold"/>
      <w:b/>
      <w:caps/>
      <w:spacing w:val="-2"/>
      <w:kern w:val="0"/>
      <w:sz w:val="24"/>
    </w:rPr>
  </w:style>
  <w:style w:type="character" w:customStyle="1" w:styleId="Style8">
    <w:name w:val="Style8"/>
    <w:basedOn w:val="Fuentedeprrafopredeter"/>
    <w:uiPriority w:val="1"/>
    <w:rsid w:val="00FD6D15"/>
    <w:rPr>
      <w:rFonts w:ascii="Arial" w:hAnsi="Arial"/>
      <w:sz w:val="24"/>
    </w:rPr>
  </w:style>
  <w:style w:type="paragraph" w:customStyle="1" w:styleId="SectionVHeader">
    <w:name w:val="Section V. Header"/>
    <w:basedOn w:val="Normal"/>
    <w:next w:val="Normal"/>
    <w:rsid w:val="00FD6D15"/>
    <w:pPr>
      <w:autoSpaceDE w:val="0"/>
      <w:autoSpaceDN w:val="0"/>
      <w:adjustRightInd w:val="0"/>
    </w:pPr>
    <w:rPr>
      <w:sz w:val="20"/>
      <w:lang w:val="es-ES"/>
    </w:rPr>
  </w:style>
  <w:style w:type="table" w:customStyle="1" w:styleId="TableGrid3">
    <w:name w:val="Table Grid3"/>
    <w:basedOn w:val="Tablanormal"/>
    <w:next w:val="Tablaconcuadrcula"/>
    <w:uiPriority w:val="39"/>
    <w:rsid w:val="00FD6D15"/>
    <w:pPr>
      <w:spacing w:after="0" w:line="240" w:lineRule="auto"/>
    </w:pPr>
    <w:rPr>
      <w:sz w:val="24"/>
      <w:szCs w:val="24"/>
      <w:lang w:val="es-A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1"/>
    <w:rsid w:val="001E3DE4"/>
    <w:rPr>
      <w:rFonts w:ascii="Carlito" w:eastAsia="Carlito" w:hAnsi="Carlito" w:cs="Carlito"/>
      <w:b/>
      <w:bCs/>
      <w:sz w:val="24"/>
      <w:szCs w:val="24"/>
      <w:lang w:val="es-ES"/>
    </w:rPr>
  </w:style>
  <w:style w:type="character" w:customStyle="1" w:styleId="Ttulo3Car">
    <w:name w:val="Título 3 Car"/>
    <w:basedOn w:val="Fuentedeprrafopredeter"/>
    <w:link w:val="Ttulo3"/>
    <w:uiPriority w:val="9"/>
    <w:semiHidden/>
    <w:rsid w:val="00EE023A"/>
    <w:rPr>
      <w:rFonts w:asciiTheme="majorHAnsi" w:eastAsiaTheme="majorEastAsia" w:hAnsiTheme="majorHAnsi" w:cstheme="majorBidi"/>
      <w:color w:val="1F3763" w:themeColor="accent1" w:themeShade="7F"/>
      <w:sz w:val="24"/>
      <w:szCs w:val="24"/>
      <w:lang w:val="es-D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215597">
      <w:bodyDiv w:val="1"/>
      <w:marLeft w:val="0"/>
      <w:marRight w:val="0"/>
      <w:marTop w:val="0"/>
      <w:marBottom w:val="0"/>
      <w:divBdr>
        <w:top w:val="none" w:sz="0" w:space="0" w:color="auto"/>
        <w:left w:val="none" w:sz="0" w:space="0" w:color="auto"/>
        <w:bottom w:val="none" w:sz="0" w:space="0" w:color="auto"/>
        <w:right w:val="none" w:sz="0" w:space="0" w:color="auto"/>
      </w:divBdr>
      <w:divsChild>
        <w:div w:id="426266639">
          <w:marLeft w:val="-108"/>
          <w:marRight w:val="0"/>
          <w:marTop w:val="0"/>
          <w:marBottom w:val="0"/>
          <w:divBdr>
            <w:top w:val="none" w:sz="0" w:space="0" w:color="auto"/>
            <w:left w:val="none" w:sz="0" w:space="0" w:color="auto"/>
            <w:bottom w:val="none" w:sz="0" w:space="0" w:color="auto"/>
            <w:right w:val="none" w:sz="0" w:space="0" w:color="auto"/>
          </w:divBdr>
        </w:div>
      </w:divsChild>
    </w:div>
    <w:div w:id="133109834">
      <w:bodyDiv w:val="1"/>
      <w:marLeft w:val="0"/>
      <w:marRight w:val="0"/>
      <w:marTop w:val="0"/>
      <w:marBottom w:val="0"/>
      <w:divBdr>
        <w:top w:val="none" w:sz="0" w:space="0" w:color="auto"/>
        <w:left w:val="none" w:sz="0" w:space="0" w:color="auto"/>
        <w:bottom w:val="none" w:sz="0" w:space="0" w:color="auto"/>
        <w:right w:val="none" w:sz="0" w:space="0" w:color="auto"/>
      </w:divBdr>
    </w:div>
    <w:div w:id="284896114">
      <w:bodyDiv w:val="1"/>
      <w:marLeft w:val="0"/>
      <w:marRight w:val="0"/>
      <w:marTop w:val="0"/>
      <w:marBottom w:val="0"/>
      <w:divBdr>
        <w:top w:val="none" w:sz="0" w:space="0" w:color="auto"/>
        <w:left w:val="none" w:sz="0" w:space="0" w:color="auto"/>
        <w:bottom w:val="none" w:sz="0" w:space="0" w:color="auto"/>
        <w:right w:val="none" w:sz="0" w:space="0" w:color="auto"/>
      </w:divBdr>
    </w:div>
    <w:div w:id="356737992">
      <w:bodyDiv w:val="1"/>
      <w:marLeft w:val="0"/>
      <w:marRight w:val="0"/>
      <w:marTop w:val="0"/>
      <w:marBottom w:val="0"/>
      <w:divBdr>
        <w:top w:val="none" w:sz="0" w:space="0" w:color="auto"/>
        <w:left w:val="none" w:sz="0" w:space="0" w:color="auto"/>
        <w:bottom w:val="none" w:sz="0" w:space="0" w:color="auto"/>
        <w:right w:val="none" w:sz="0" w:space="0" w:color="auto"/>
      </w:divBdr>
    </w:div>
    <w:div w:id="424958352">
      <w:bodyDiv w:val="1"/>
      <w:marLeft w:val="0"/>
      <w:marRight w:val="0"/>
      <w:marTop w:val="0"/>
      <w:marBottom w:val="0"/>
      <w:divBdr>
        <w:top w:val="none" w:sz="0" w:space="0" w:color="auto"/>
        <w:left w:val="none" w:sz="0" w:space="0" w:color="auto"/>
        <w:bottom w:val="none" w:sz="0" w:space="0" w:color="auto"/>
        <w:right w:val="none" w:sz="0" w:space="0" w:color="auto"/>
      </w:divBdr>
    </w:div>
    <w:div w:id="522472820">
      <w:bodyDiv w:val="1"/>
      <w:marLeft w:val="0"/>
      <w:marRight w:val="0"/>
      <w:marTop w:val="0"/>
      <w:marBottom w:val="0"/>
      <w:divBdr>
        <w:top w:val="none" w:sz="0" w:space="0" w:color="auto"/>
        <w:left w:val="none" w:sz="0" w:space="0" w:color="auto"/>
        <w:bottom w:val="none" w:sz="0" w:space="0" w:color="auto"/>
        <w:right w:val="none" w:sz="0" w:space="0" w:color="auto"/>
      </w:divBdr>
    </w:div>
    <w:div w:id="603927050">
      <w:bodyDiv w:val="1"/>
      <w:marLeft w:val="0"/>
      <w:marRight w:val="0"/>
      <w:marTop w:val="0"/>
      <w:marBottom w:val="0"/>
      <w:divBdr>
        <w:top w:val="none" w:sz="0" w:space="0" w:color="auto"/>
        <w:left w:val="none" w:sz="0" w:space="0" w:color="auto"/>
        <w:bottom w:val="none" w:sz="0" w:space="0" w:color="auto"/>
        <w:right w:val="none" w:sz="0" w:space="0" w:color="auto"/>
      </w:divBdr>
    </w:div>
    <w:div w:id="749892368">
      <w:bodyDiv w:val="1"/>
      <w:marLeft w:val="0"/>
      <w:marRight w:val="0"/>
      <w:marTop w:val="0"/>
      <w:marBottom w:val="0"/>
      <w:divBdr>
        <w:top w:val="none" w:sz="0" w:space="0" w:color="auto"/>
        <w:left w:val="none" w:sz="0" w:space="0" w:color="auto"/>
        <w:bottom w:val="none" w:sz="0" w:space="0" w:color="auto"/>
        <w:right w:val="none" w:sz="0" w:space="0" w:color="auto"/>
      </w:divBdr>
    </w:div>
    <w:div w:id="958103004">
      <w:bodyDiv w:val="1"/>
      <w:marLeft w:val="0"/>
      <w:marRight w:val="0"/>
      <w:marTop w:val="0"/>
      <w:marBottom w:val="0"/>
      <w:divBdr>
        <w:top w:val="none" w:sz="0" w:space="0" w:color="auto"/>
        <w:left w:val="none" w:sz="0" w:space="0" w:color="auto"/>
        <w:bottom w:val="none" w:sz="0" w:space="0" w:color="auto"/>
        <w:right w:val="none" w:sz="0" w:space="0" w:color="auto"/>
      </w:divBdr>
    </w:div>
    <w:div w:id="1197544214">
      <w:bodyDiv w:val="1"/>
      <w:marLeft w:val="0"/>
      <w:marRight w:val="0"/>
      <w:marTop w:val="0"/>
      <w:marBottom w:val="0"/>
      <w:divBdr>
        <w:top w:val="none" w:sz="0" w:space="0" w:color="auto"/>
        <w:left w:val="none" w:sz="0" w:space="0" w:color="auto"/>
        <w:bottom w:val="none" w:sz="0" w:space="0" w:color="auto"/>
        <w:right w:val="none" w:sz="0" w:space="0" w:color="auto"/>
      </w:divBdr>
    </w:div>
    <w:div w:id="1349866529">
      <w:bodyDiv w:val="1"/>
      <w:marLeft w:val="0"/>
      <w:marRight w:val="0"/>
      <w:marTop w:val="0"/>
      <w:marBottom w:val="0"/>
      <w:divBdr>
        <w:top w:val="none" w:sz="0" w:space="0" w:color="auto"/>
        <w:left w:val="none" w:sz="0" w:space="0" w:color="auto"/>
        <w:bottom w:val="none" w:sz="0" w:space="0" w:color="auto"/>
        <w:right w:val="none" w:sz="0" w:space="0" w:color="auto"/>
      </w:divBdr>
    </w:div>
    <w:div w:id="1669750038">
      <w:bodyDiv w:val="1"/>
      <w:marLeft w:val="0"/>
      <w:marRight w:val="0"/>
      <w:marTop w:val="0"/>
      <w:marBottom w:val="0"/>
      <w:divBdr>
        <w:top w:val="none" w:sz="0" w:space="0" w:color="auto"/>
        <w:left w:val="none" w:sz="0" w:space="0" w:color="auto"/>
        <w:bottom w:val="none" w:sz="0" w:space="0" w:color="auto"/>
        <w:right w:val="none" w:sz="0" w:space="0" w:color="auto"/>
      </w:divBdr>
    </w:div>
    <w:div w:id="1975912699">
      <w:bodyDiv w:val="1"/>
      <w:marLeft w:val="0"/>
      <w:marRight w:val="0"/>
      <w:marTop w:val="0"/>
      <w:marBottom w:val="0"/>
      <w:divBdr>
        <w:top w:val="none" w:sz="0" w:space="0" w:color="auto"/>
        <w:left w:val="none" w:sz="0" w:space="0" w:color="auto"/>
        <w:bottom w:val="none" w:sz="0" w:space="0" w:color="auto"/>
        <w:right w:val="none" w:sz="0" w:space="0" w:color="auto"/>
      </w:divBdr>
    </w:div>
    <w:div w:id="2075815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javascript:void(0);"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10928-A02C-47C8-929D-35BF53332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2280</Words>
  <Characters>12546</Characters>
  <Application>Microsoft Office Word</Application>
  <DocSecurity>0</DocSecurity>
  <Lines>104</Lines>
  <Paragraphs>29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SNCC.D.069 – Solicitud de propuesta Procedimiento de excepción por selección directa</vt:lpstr>
      <vt:lpstr/>
    </vt:vector>
  </TitlesOfParts>
  <Company/>
  <LinksUpToDate>false</LinksUpToDate>
  <CharactersWithSpaces>14797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SNCC.D.069 – Solicitud de propuesta Procedimiento de excepción por selección directa</dc:title>
  <dc:subject/>
  <dc:creator>Héctor Peña</dc:creator>
  <cp:keywords/>
  <dc:description/>
  <cp:lastModifiedBy>Nancy Liriano de la Cruz</cp:lastModifiedBy>
  <cp:revision>3</cp:revision>
  <cp:lastPrinted>2026-08-19T19:17:00Z</cp:lastPrinted>
  <dcterms:created xsi:type="dcterms:W3CDTF">2026-09-10T16:00:00Z</dcterms:created>
  <dcterms:modified xsi:type="dcterms:W3CDTF">2026-09-10T16:07:00Z</dcterms:modified>
</cp:coreProperties>
</file>