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D5F44" w14:textId="77777777" w:rsidR="00A426F3" w:rsidRPr="00B50093" w:rsidRDefault="00A426F3" w:rsidP="00A426F3">
      <w:pPr>
        <w:jc w:val="center"/>
        <w:rPr>
          <w:rFonts w:ascii="Palatino Linotype" w:hAnsi="Palatino Linotype"/>
          <w:b/>
          <w:bCs/>
          <w:lang w:eastAsia="en-US"/>
        </w:rPr>
      </w:pPr>
      <w:r w:rsidRPr="00B50093">
        <w:rPr>
          <w:rFonts w:ascii="Palatino Linotype" w:hAnsi="Palatino Linotype"/>
          <w:b/>
          <w:bCs/>
          <w:lang w:eastAsia="en-US"/>
        </w:rPr>
        <w:t>CONTRATO PARA LOS</w:t>
      </w:r>
    </w:p>
    <w:p w14:paraId="5C2CAF1C" w14:textId="6AE50A77" w:rsidR="00A426F3" w:rsidRPr="00B50093" w:rsidRDefault="00A426F3" w:rsidP="00A426F3">
      <w:pPr>
        <w:jc w:val="center"/>
        <w:rPr>
          <w:rFonts w:ascii="Palatino Linotype" w:hAnsi="Palatino Linotype"/>
          <w:b/>
          <w:bCs/>
          <w:lang w:eastAsia="en-US"/>
        </w:rPr>
      </w:pPr>
      <w:r w:rsidRPr="00B50093">
        <w:rPr>
          <w:rFonts w:ascii="Palatino Linotype" w:hAnsi="Palatino Linotype"/>
          <w:b/>
          <w:bCs/>
          <w:lang w:eastAsia="en-US"/>
        </w:rPr>
        <w:t>“SERVICIO”</w:t>
      </w:r>
    </w:p>
    <w:p w14:paraId="3946A54E" w14:textId="6FCF6AD8" w:rsidR="00A426F3" w:rsidRPr="00B50093" w:rsidRDefault="00A426F3" w:rsidP="00A426F3">
      <w:pPr>
        <w:jc w:val="center"/>
        <w:rPr>
          <w:rFonts w:ascii="Palatino Linotype" w:hAnsi="Palatino Linotype"/>
        </w:rPr>
      </w:pPr>
      <w:r w:rsidRPr="00B50093">
        <w:rPr>
          <w:rFonts w:ascii="Palatino Linotype" w:hAnsi="Palatino Linotype"/>
          <w:b/>
          <w:bCs/>
          <w:lang w:eastAsia="en-US"/>
        </w:rPr>
        <w:t xml:space="preserve">REFERENCIA: </w:t>
      </w:r>
    </w:p>
    <w:p w14:paraId="5566CC78" w14:textId="77777777" w:rsidR="00FA5E62" w:rsidRPr="00B50093" w:rsidRDefault="00FA5E62" w:rsidP="00465CCF">
      <w:pPr>
        <w:jc w:val="both"/>
        <w:rPr>
          <w:rFonts w:ascii="Palatino Linotype" w:hAnsi="Palatino Linotype"/>
          <w:b/>
          <w:bCs/>
        </w:rPr>
      </w:pPr>
    </w:p>
    <w:p w14:paraId="0C5273C8" w14:textId="77777777" w:rsidR="00465CCF" w:rsidRPr="00B50093" w:rsidRDefault="00465CCF" w:rsidP="00465CCF">
      <w:pPr>
        <w:jc w:val="both"/>
        <w:rPr>
          <w:rFonts w:ascii="Palatino Linotype" w:hAnsi="Palatino Linotype"/>
          <w:b/>
          <w:bCs/>
        </w:rPr>
      </w:pPr>
      <w:r w:rsidRPr="00B50093">
        <w:rPr>
          <w:rFonts w:ascii="Palatino Linotype" w:hAnsi="Palatino Linotype"/>
          <w:b/>
          <w:bCs/>
        </w:rPr>
        <w:t xml:space="preserve">ENTRE: </w:t>
      </w:r>
    </w:p>
    <w:p w14:paraId="55ADF9B9" w14:textId="77777777" w:rsidR="0078753B" w:rsidRPr="00B50093" w:rsidRDefault="0078753B" w:rsidP="0062596C">
      <w:pPr>
        <w:jc w:val="both"/>
        <w:rPr>
          <w:rFonts w:ascii="Palatino Linotype" w:hAnsi="Palatino Linotype"/>
        </w:rPr>
      </w:pPr>
    </w:p>
    <w:p w14:paraId="50DC2E7F" w14:textId="32C7F1C4" w:rsidR="0062596C" w:rsidRPr="00B50093" w:rsidRDefault="0062596C" w:rsidP="0062596C">
      <w:pPr>
        <w:jc w:val="both"/>
        <w:rPr>
          <w:rFonts w:ascii="Palatino Linotype" w:hAnsi="Palatino Linotype" w:cstheme="minorHAnsi"/>
        </w:rPr>
      </w:pPr>
      <w:r w:rsidRPr="00B50093">
        <w:rPr>
          <w:rFonts w:ascii="Palatino Linotype" w:hAnsi="Palatino Linotype" w:cstheme="minorHAnsi"/>
          <w:bCs/>
        </w:rPr>
        <w:t>De una parte</w:t>
      </w:r>
      <w:r w:rsidRPr="00B50093">
        <w:rPr>
          <w:rFonts w:ascii="Palatino Linotype" w:hAnsi="Palatino Linotype" w:cstheme="minorHAnsi"/>
          <w:b/>
        </w:rPr>
        <w:t>, EL</w:t>
      </w:r>
      <w:r w:rsidRPr="00B50093">
        <w:rPr>
          <w:rFonts w:ascii="Palatino Linotype" w:hAnsi="Palatino Linotype" w:cstheme="minorHAnsi"/>
        </w:rPr>
        <w:t xml:space="preserve"> </w:t>
      </w:r>
      <w:r w:rsidRPr="00B50093">
        <w:rPr>
          <w:rFonts w:ascii="Palatino Linotype" w:hAnsi="Palatino Linotype" w:cstheme="minorHAnsi"/>
          <w:b/>
        </w:rPr>
        <w:t>CONSEJO NACIONAL DE PROMOCIÓN Y APOYO A LA MICRO, PEQUEÑA Y MEDIANA EMPRESA (PROMIPYME)</w:t>
      </w:r>
      <w:r w:rsidRPr="00B50093">
        <w:rPr>
          <w:rFonts w:ascii="Palatino Linotype" w:hAnsi="Palatino Linotype" w:cstheme="minorHAnsi"/>
        </w:rPr>
        <w:t>, organismo estatal con autonomía administrativa y financiera, adscrito al Ministerio de Industria y Comercio y MiPymes, creado y existente de conformidad con la Ley No.</w:t>
      </w:r>
      <w:r w:rsidR="00FA6E7F" w:rsidRPr="00B50093">
        <w:rPr>
          <w:rFonts w:ascii="Palatino Linotype" w:hAnsi="Palatino Linotype" w:cstheme="minorHAnsi"/>
        </w:rPr>
        <w:t xml:space="preserve"> </w:t>
      </w:r>
      <w:r w:rsidRPr="00B50093">
        <w:rPr>
          <w:rFonts w:ascii="Palatino Linotype" w:hAnsi="Palatino Linotype" w:cstheme="minorHAnsi"/>
        </w:rPr>
        <w:t>488-08, de fecha 19 de diciembre del año 2008, Gaceta Oficial 10502, con su sede y domicilio abierto en la Avenida 27 de Febrero No. 522, sector Renacimiento, Distrito Nacional, República Dominicana, con el Registro Nacional de Contribuyentes No.</w:t>
      </w:r>
      <w:r w:rsidR="00FA6E7F" w:rsidRPr="00B50093">
        <w:rPr>
          <w:rFonts w:ascii="Palatino Linotype" w:hAnsi="Palatino Linotype" w:cstheme="minorHAnsi"/>
        </w:rPr>
        <w:t xml:space="preserve"> </w:t>
      </w:r>
      <w:r w:rsidRPr="00B50093">
        <w:rPr>
          <w:rFonts w:ascii="Palatino Linotype" w:hAnsi="Palatino Linotype" w:cstheme="minorHAnsi"/>
        </w:rPr>
        <w:t xml:space="preserve">401515911, </w:t>
      </w:r>
      <w:r w:rsidRPr="00B50093">
        <w:rPr>
          <w:rFonts w:ascii="Palatino Linotype" w:eastAsia="Courier New" w:hAnsi="Palatino Linotype" w:cstheme="minorHAnsi"/>
          <w:color w:val="000000"/>
        </w:rPr>
        <w:t>debidamente representada por su Director General, el señor</w:t>
      </w:r>
      <w:r w:rsidRPr="00B50093">
        <w:rPr>
          <w:rFonts w:ascii="Palatino Linotype" w:eastAsia="Courier New" w:hAnsi="Palatino Linotype" w:cstheme="minorHAnsi"/>
          <w:b/>
          <w:color w:val="000000"/>
        </w:rPr>
        <w:t xml:space="preserve"> </w:t>
      </w:r>
      <w:r w:rsidRPr="00B50093">
        <w:rPr>
          <w:rFonts w:ascii="Palatino Linotype" w:hAnsi="Palatino Linotype" w:cstheme="minorHAnsi"/>
          <w:b/>
          <w:bCs/>
          <w:lang w:eastAsia="es-DO"/>
        </w:rPr>
        <w:t xml:space="preserve">FABRICIO ERNESTO GÓMEZ MAZARA, </w:t>
      </w:r>
      <w:r w:rsidRPr="00B50093">
        <w:rPr>
          <w:rFonts w:ascii="Palatino Linotype" w:hAnsi="Palatino Linotype" w:cs="Tahoma"/>
          <w:lang w:val="es-ES_tradnl"/>
        </w:rPr>
        <w:t>designado mediante el Decreto No.</w:t>
      </w:r>
      <w:r w:rsidR="00FA6E7F" w:rsidRPr="00B50093">
        <w:rPr>
          <w:rFonts w:ascii="Palatino Linotype" w:hAnsi="Palatino Linotype" w:cs="Tahoma"/>
          <w:lang w:val="es-ES_tradnl"/>
        </w:rPr>
        <w:t xml:space="preserve"> </w:t>
      </w:r>
      <w:r w:rsidRPr="00B50093">
        <w:rPr>
          <w:rFonts w:ascii="Palatino Linotype" w:hAnsi="Palatino Linotype" w:cs="Tahoma"/>
          <w:lang w:val="es-ES_tradnl"/>
        </w:rPr>
        <w:t>580-23 de fecha 14 de noviembre del año 2023,</w:t>
      </w:r>
      <w:r w:rsidRPr="00B50093">
        <w:rPr>
          <w:rFonts w:ascii="Palatino Linotype" w:hAnsi="Palatino Linotype" w:cstheme="minorHAnsi"/>
          <w:b/>
          <w:bCs/>
          <w:lang w:eastAsia="es-DO"/>
        </w:rPr>
        <w:t xml:space="preserve"> </w:t>
      </w:r>
      <w:r w:rsidRPr="00B50093">
        <w:rPr>
          <w:rFonts w:ascii="Palatino Linotype" w:hAnsi="Palatino Linotype" w:cstheme="minorHAnsi"/>
          <w:bCs/>
          <w:lang w:eastAsia="es-DO"/>
        </w:rPr>
        <w:t>dominicano, mayor de edad, portador de la cédula de identidad y electoral No.</w:t>
      </w:r>
      <w:r w:rsidR="00FA6E7F" w:rsidRPr="00B50093">
        <w:rPr>
          <w:rFonts w:ascii="Palatino Linotype" w:hAnsi="Palatino Linotype" w:cstheme="minorHAnsi"/>
          <w:bCs/>
          <w:lang w:eastAsia="es-DO"/>
        </w:rPr>
        <w:t xml:space="preserve"> </w:t>
      </w:r>
      <w:r w:rsidRPr="00B50093">
        <w:rPr>
          <w:rFonts w:ascii="Palatino Linotype" w:hAnsi="Palatino Linotype" w:cstheme="minorHAnsi"/>
          <w:bCs/>
          <w:lang w:eastAsia="es-DO"/>
        </w:rPr>
        <w:t xml:space="preserve">001-0837857-1, </w:t>
      </w:r>
      <w:r w:rsidRPr="00B50093">
        <w:rPr>
          <w:rFonts w:ascii="Palatino Linotype" w:hAnsi="Palatino Linotype" w:cstheme="minorHAnsi"/>
          <w:lang w:eastAsia="es-DO"/>
        </w:rPr>
        <w:t xml:space="preserve">domiciliado en la </w:t>
      </w:r>
      <w:r w:rsidRPr="00B50093">
        <w:rPr>
          <w:rFonts w:ascii="Palatino Linotype" w:hAnsi="Palatino Linotype" w:cstheme="minorHAnsi"/>
        </w:rPr>
        <w:t xml:space="preserve">institución quien en lo que sigue del presente contrato se denominará </w:t>
      </w:r>
      <w:r w:rsidRPr="00B50093">
        <w:rPr>
          <w:rFonts w:ascii="Palatino Linotype" w:hAnsi="Palatino Linotype" w:cstheme="minorHAnsi"/>
          <w:b/>
        </w:rPr>
        <w:t>LA INSTITUCIÓN CONTRATANTE</w:t>
      </w:r>
      <w:r w:rsidRPr="00B50093">
        <w:rPr>
          <w:rFonts w:ascii="Palatino Linotype" w:hAnsi="Palatino Linotype" w:cstheme="minorHAnsi"/>
        </w:rPr>
        <w:t xml:space="preserve">, por su nombre completo o por sus siglas </w:t>
      </w:r>
      <w:r w:rsidRPr="00B50093">
        <w:rPr>
          <w:rFonts w:ascii="Palatino Linotype" w:hAnsi="Palatino Linotype" w:cstheme="minorHAnsi"/>
          <w:b/>
        </w:rPr>
        <w:t>PROMIPYME</w:t>
      </w:r>
      <w:r w:rsidRPr="00B50093">
        <w:rPr>
          <w:rFonts w:ascii="Palatino Linotype" w:hAnsi="Palatino Linotype" w:cstheme="minorHAnsi"/>
        </w:rPr>
        <w:t>, indistintamente.</w:t>
      </w:r>
    </w:p>
    <w:p w14:paraId="2F50FBE4" w14:textId="77777777" w:rsidR="0062596C" w:rsidRPr="00B50093" w:rsidRDefault="0062596C" w:rsidP="00465CCF">
      <w:pPr>
        <w:jc w:val="both"/>
        <w:rPr>
          <w:rFonts w:ascii="Palatino Linotype" w:hAnsi="Palatino Linotype"/>
          <w:b/>
        </w:rPr>
      </w:pPr>
    </w:p>
    <w:p w14:paraId="2D9201D7" w14:textId="5F6CC0A9" w:rsidR="0078753B" w:rsidRPr="00B50093" w:rsidRDefault="0078753B" w:rsidP="0078753B">
      <w:pPr>
        <w:spacing w:before="14"/>
        <w:jc w:val="both"/>
        <w:rPr>
          <w:rFonts w:ascii="Palatino Linotype" w:hAnsi="Palatino Linotype"/>
        </w:rPr>
      </w:pPr>
      <w:r w:rsidRPr="00B50093">
        <w:rPr>
          <w:rFonts w:ascii="Palatino Linotype" w:hAnsi="Palatino Linotype" w:cstheme="minorHAnsi"/>
        </w:rPr>
        <w:t>Y de otra parte,</w:t>
      </w:r>
      <w:r w:rsidR="00233E53" w:rsidRPr="00B50093">
        <w:rPr>
          <w:rFonts w:ascii="Palatino Linotype" w:hAnsi="Palatino Linotype"/>
          <w:b/>
        </w:rPr>
        <w:t>.</w:t>
      </w:r>
      <w:r w:rsidR="00C776F9" w:rsidRPr="00B50093">
        <w:rPr>
          <w:rFonts w:ascii="Palatino Linotype" w:hAnsi="Palatino Linotype"/>
          <w:b/>
        </w:rPr>
        <w:t>,</w:t>
      </w:r>
      <w:r w:rsidRPr="00B50093">
        <w:rPr>
          <w:rFonts w:ascii="Palatino Linotype" w:hAnsi="Palatino Linotype"/>
          <w:b/>
        </w:rPr>
        <w:t xml:space="preserve"> </w:t>
      </w:r>
      <w:r w:rsidRPr="00B50093">
        <w:rPr>
          <w:rFonts w:ascii="Palatino Linotype" w:hAnsi="Palatino Linotype"/>
        </w:rPr>
        <w:t>sociedad comercial constituida y existente de conformidad con las leyes de la República Dominicana, titular del Registro Nacional de Contribuyentes No.</w:t>
      </w:r>
      <w:r w:rsidR="00FA6E7F" w:rsidRPr="00B50093">
        <w:rPr>
          <w:rFonts w:ascii="Palatino Linotype" w:hAnsi="Palatino Linotype"/>
        </w:rPr>
        <w:t xml:space="preserve"> </w:t>
      </w:r>
      <w:r w:rsidRPr="00B50093">
        <w:rPr>
          <w:rFonts w:ascii="Palatino Linotype" w:hAnsi="Palatino Linotype"/>
        </w:rPr>
        <w:t>y Registro de</w:t>
      </w:r>
      <w:r w:rsidR="00C776F9" w:rsidRPr="00B50093">
        <w:rPr>
          <w:rFonts w:ascii="Palatino Linotype" w:hAnsi="Palatino Linotype"/>
        </w:rPr>
        <w:t xml:space="preserve"> Proveedor del Estado No.</w:t>
      </w:r>
      <w:r w:rsidRPr="00B50093">
        <w:rPr>
          <w:rFonts w:ascii="Palatino Linotype" w:hAnsi="Palatino Linotype"/>
        </w:rPr>
        <w:t xml:space="preserve">, con su domicilio social y asiento principal </w:t>
      </w:r>
      <w:r w:rsidR="008D24B2" w:rsidRPr="00B50093">
        <w:rPr>
          <w:rFonts w:ascii="Palatino Linotype" w:hAnsi="Palatino Linotype"/>
        </w:rPr>
        <w:t>en el Distrito Nacional,</w:t>
      </w:r>
      <w:r w:rsidRPr="00B50093">
        <w:rPr>
          <w:rFonts w:ascii="Palatino Linotype" w:hAnsi="Palatino Linotype"/>
        </w:rPr>
        <w:t xml:space="preserve"> República Dominicana, debidamente representada para los fines de</w:t>
      </w:r>
      <w:r w:rsidR="00655823" w:rsidRPr="00B50093">
        <w:rPr>
          <w:rFonts w:ascii="Palatino Linotype" w:hAnsi="Palatino Linotype"/>
        </w:rPr>
        <w:t>l presente</w:t>
      </w:r>
      <w:r w:rsidR="00344236" w:rsidRPr="00B50093">
        <w:rPr>
          <w:rFonts w:ascii="Palatino Linotype" w:hAnsi="Palatino Linotype"/>
        </w:rPr>
        <w:t xml:space="preserve"> contrato por su </w:t>
      </w:r>
      <w:r w:rsidR="0048402C" w:rsidRPr="00B50093">
        <w:rPr>
          <w:rFonts w:ascii="Palatino Linotype" w:hAnsi="Palatino Linotype"/>
        </w:rPr>
        <w:t>Gerente</w:t>
      </w:r>
      <w:r w:rsidR="00344236" w:rsidRPr="00B50093">
        <w:rPr>
          <w:rFonts w:ascii="Palatino Linotype" w:hAnsi="Palatino Linotype"/>
        </w:rPr>
        <w:t xml:space="preserve"> el señor</w:t>
      </w:r>
      <w:r w:rsidRPr="00B50093">
        <w:rPr>
          <w:rFonts w:ascii="Palatino Linotype" w:hAnsi="Palatino Linotype"/>
        </w:rPr>
        <w:t xml:space="preserve"> do</w:t>
      </w:r>
      <w:r w:rsidR="00D24358" w:rsidRPr="00B50093">
        <w:rPr>
          <w:rFonts w:ascii="Palatino Linotype" w:hAnsi="Palatino Linotype"/>
        </w:rPr>
        <w:t>minicano, mayor de ed</w:t>
      </w:r>
      <w:r w:rsidR="00344236" w:rsidRPr="00B50093">
        <w:rPr>
          <w:rFonts w:ascii="Palatino Linotype" w:hAnsi="Palatino Linotype"/>
        </w:rPr>
        <w:t xml:space="preserve">ad, </w:t>
      </w:r>
      <w:r w:rsidR="0048402C" w:rsidRPr="00B50093">
        <w:rPr>
          <w:rFonts w:ascii="Palatino Linotype" w:hAnsi="Palatino Linotype"/>
        </w:rPr>
        <w:t>casado</w:t>
      </w:r>
      <w:r w:rsidRPr="00B50093">
        <w:rPr>
          <w:rFonts w:ascii="Palatino Linotype" w:hAnsi="Palatino Linotype"/>
        </w:rPr>
        <w:t>, titular de la cédula de identi</w:t>
      </w:r>
      <w:r w:rsidR="00D24358" w:rsidRPr="00B50093">
        <w:rPr>
          <w:rFonts w:ascii="Palatino Linotype" w:hAnsi="Palatino Linotype"/>
        </w:rPr>
        <w:t>d</w:t>
      </w:r>
      <w:r w:rsidR="002E3420" w:rsidRPr="00B50093">
        <w:rPr>
          <w:rFonts w:ascii="Palatino Linotype" w:hAnsi="Palatino Linotype"/>
        </w:rPr>
        <w:t>ad y electoral No.</w:t>
      </w:r>
      <w:r w:rsidRPr="00B50093">
        <w:rPr>
          <w:rFonts w:ascii="Palatino Linotype" w:hAnsi="Palatino Linotype"/>
        </w:rPr>
        <w:t xml:space="preserve">, del mismo domicilio antes indicado, quien en lo que sigue del presente contrato se denominará </w:t>
      </w:r>
      <w:r w:rsidRPr="00B50093">
        <w:rPr>
          <w:rFonts w:ascii="Palatino Linotype" w:hAnsi="Palatino Linotype"/>
          <w:b/>
        </w:rPr>
        <w:t>EL PROVEEDOR.</w:t>
      </w:r>
    </w:p>
    <w:p w14:paraId="555D55FE" w14:textId="77777777" w:rsidR="0078753B" w:rsidRPr="00B50093" w:rsidRDefault="0078753B" w:rsidP="0078753B">
      <w:pPr>
        <w:rPr>
          <w:rFonts w:ascii="Palatino Linotype" w:hAnsi="Palatino Linotype"/>
          <w:b/>
          <w:u w:val="single"/>
        </w:rPr>
      </w:pPr>
    </w:p>
    <w:p w14:paraId="6EB3A970" w14:textId="77777777" w:rsidR="00465CCF" w:rsidRPr="00B50093" w:rsidRDefault="00465CCF" w:rsidP="00465CCF">
      <w:pPr>
        <w:pStyle w:val="Textoindependiente"/>
        <w:rPr>
          <w:rFonts w:ascii="Palatino Linotype" w:hAnsi="Palatino Linotype"/>
          <w:b/>
          <w:bCs/>
        </w:rPr>
      </w:pPr>
      <w:r w:rsidRPr="00B50093">
        <w:rPr>
          <w:rFonts w:ascii="Palatino Linotype" w:hAnsi="Palatino Linotype"/>
          <w:bCs/>
        </w:rPr>
        <w:t xml:space="preserve">Para todos los fines y consecuencias del presente contrato, cuando fueran mencionadas conjuntamente, se les denominará </w:t>
      </w:r>
      <w:r w:rsidRPr="00B50093">
        <w:rPr>
          <w:rFonts w:ascii="Palatino Linotype" w:hAnsi="Palatino Linotype"/>
          <w:b/>
          <w:bCs/>
        </w:rPr>
        <w:t>LAS PARTES</w:t>
      </w:r>
    </w:p>
    <w:p w14:paraId="7D781E73" w14:textId="77777777" w:rsidR="00465CCF" w:rsidRPr="00B50093" w:rsidRDefault="00465CCF" w:rsidP="00465CCF">
      <w:pPr>
        <w:jc w:val="both"/>
        <w:rPr>
          <w:rFonts w:ascii="Palatino Linotype" w:hAnsi="Palatino Linotype"/>
        </w:rPr>
      </w:pPr>
    </w:p>
    <w:p w14:paraId="04353038" w14:textId="6615F0FD" w:rsidR="00465CCF" w:rsidRPr="00B50093" w:rsidRDefault="00465CCF" w:rsidP="00465CCF">
      <w:pPr>
        <w:jc w:val="center"/>
        <w:rPr>
          <w:rFonts w:ascii="Palatino Linotype" w:hAnsi="Palatino Linotype"/>
          <w:b/>
          <w:bCs/>
        </w:rPr>
      </w:pPr>
      <w:r w:rsidRPr="00B50093">
        <w:rPr>
          <w:rFonts w:ascii="Palatino Linotype" w:hAnsi="Palatino Linotype"/>
          <w:b/>
          <w:bCs/>
        </w:rPr>
        <w:t xml:space="preserve">PREÁMBULO </w:t>
      </w:r>
    </w:p>
    <w:p w14:paraId="0787935D" w14:textId="77777777" w:rsidR="00465CCF" w:rsidRPr="00B50093" w:rsidRDefault="00465CCF" w:rsidP="00465CCF">
      <w:pPr>
        <w:rPr>
          <w:rFonts w:ascii="Palatino Linotype" w:hAnsi="Palatino Linotype"/>
          <w:b/>
          <w:iCs/>
          <w:noProof/>
          <w:lang w:val="es-ES_tradnl" w:eastAsia="es-DO"/>
        </w:rPr>
      </w:pPr>
    </w:p>
    <w:p w14:paraId="78B5D029" w14:textId="77777777" w:rsidR="00A426F3" w:rsidRPr="00B50093" w:rsidRDefault="00A426F3" w:rsidP="00A426F3">
      <w:pPr>
        <w:jc w:val="both"/>
        <w:rPr>
          <w:rFonts w:ascii="Palatino Linotype" w:hAnsi="Palatino Linotype"/>
          <w:bCs/>
          <w:iCs/>
          <w:noProof/>
          <w:lang w:val="es-ES_tradnl" w:eastAsia="es-DO"/>
        </w:rPr>
      </w:pPr>
      <w:bookmarkStart w:id="0" w:name="_Hlk158375890"/>
      <w:r w:rsidRPr="00B50093">
        <w:rPr>
          <w:rFonts w:ascii="Palatino Linotype" w:hAnsi="Palatino Linotype"/>
          <w:b/>
          <w:iCs/>
          <w:noProof/>
          <w:lang w:val="es-ES_tradnl" w:eastAsia="es-DO"/>
        </w:rPr>
        <w:t xml:space="preserve">POR CUANTO (1): </w:t>
      </w:r>
      <w:r w:rsidRPr="00B50093">
        <w:rPr>
          <w:rFonts w:ascii="Palatino Linotype" w:hAnsi="Palatino Linotype"/>
          <w:bCs/>
          <w:iCs/>
          <w:noProof/>
          <w:lang w:val="es-ES_tradnl" w:eastAsia="es-DO"/>
        </w:rPr>
        <w:t>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el</w:t>
      </w:r>
      <w:r w:rsidRPr="00B50093">
        <w:rPr>
          <w:rFonts w:ascii="Palatino Linotype" w:hAnsi="Palatino Linotype" w:cstheme="minorHAnsi"/>
        </w:rPr>
        <w:t xml:space="preserve"> </w:t>
      </w:r>
      <w:r w:rsidRPr="00B50093">
        <w:rPr>
          <w:rFonts w:ascii="Palatino Linotype" w:hAnsi="Palatino Linotype" w:cstheme="minorHAnsi"/>
          <w:b/>
        </w:rPr>
        <w:t>CONSEJO NACIONAL DE PROMOCIÓN Y APOYO A LA MICRO, PEQUEÑA Y MEDIANA EMPRESA (PROMIPYME)</w:t>
      </w:r>
      <w:r w:rsidRPr="00B50093">
        <w:rPr>
          <w:rFonts w:ascii="Palatino Linotype" w:hAnsi="Palatino Linotype"/>
          <w:b/>
        </w:rPr>
        <w:t xml:space="preserve"> </w:t>
      </w:r>
      <w:r w:rsidRPr="00B50093">
        <w:rPr>
          <w:rFonts w:ascii="Palatino Linotype" w:hAnsi="Palatino Linotype"/>
          <w:bCs/>
        </w:rPr>
        <w:t xml:space="preserve">en cada una de sus actuaciones, debe garantizar </w:t>
      </w:r>
      <w:r w:rsidRPr="00B50093">
        <w:rPr>
          <w:rFonts w:ascii="Palatino Linotype" w:hAnsi="Palatino Linotype"/>
          <w:bCs/>
          <w:iCs/>
          <w:noProof/>
          <w:lang w:val="es-ES_tradnl" w:eastAsia="es-DO"/>
        </w:rPr>
        <w:t xml:space="preserve">su observancia y entero cumplimiento. </w:t>
      </w:r>
    </w:p>
    <w:p w14:paraId="71FFAD4D" w14:textId="77777777" w:rsidR="00A426F3" w:rsidRPr="00B50093" w:rsidRDefault="00A426F3" w:rsidP="00A426F3">
      <w:pPr>
        <w:jc w:val="both"/>
        <w:rPr>
          <w:rFonts w:ascii="Palatino Linotype" w:hAnsi="Palatino Linotype"/>
          <w:bCs/>
          <w:iCs/>
          <w:noProof/>
          <w:lang w:val="es-ES_tradnl" w:eastAsia="es-DO"/>
        </w:rPr>
      </w:pPr>
    </w:p>
    <w:p w14:paraId="78A85F47" w14:textId="77777777" w:rsidR="00A426F3" w:rsidRPr="00B50093" w:rsidRDefault="00A426F3" w:rsidP="00A426F3">
      <w:pPr>
        <w:jc w:val="both"/>
        <w:rPr>
          <w:rFonts w:ascii="Palatino Linotype" w:hAnsi="Palatino Linotype"/>
        </w:rPr>
      </w:pPr>
      <w:r w:rsidRPr="00B50093">
        <w:rPr>
          <w:rFonts w:ascii="Palatino Linotype" w:hAnsi="Palatino Linotype"/>
          <w:b/>
          <w:bCs/>
        </w:rPr>
        <w:t>POR CUANTO (2):</w:t>
      </w:r>
      <w:r w:rsidRPr="00B50093">
        <w:rPr>
          <w:rFonts w:ascii="Palatino Linotype" w:hAnsi="Palatino Linotype"/>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6E5C0DD1" w14:textId="77777777" w:rsidR="00A426F3" w:rsidRPr="00B50093" w:rsidRDefault="00A426F3" w:rsidP="00A426F3">
      <w:pPr>
        <w:jc w:val="both"/>
        <w:rPr>
          <w:rFonts w:ascii="Palatino Linotype" w:hAnsi="Palatino Linotype"/>
        </w:rPr>
      </w:pPr>
    </w:p>
    <w:p w14:paraId="5C8B01D6" w14:textId="77777777" w:rsidR="00A426F3" w:rsidRPr="00B50093" w:rsidRDefault="00A426F3" w:rsidP="00A426F3">
      <w:pPr>
        <w:autoSpaceDE w:val="0"/>
        <w:autoSpaceDN w:val="0"/>
        <w:adjustRightInd w:val="0"/>
        <w:jc w:val="both"/>
        <w:rPr>
          <w:rFonts w:ascii="Palatino Linotype" w:hAnsi="Palatino Linotype"/>
        </w:rPr>
      </w:pPr>
      <w:r w:rsidRPr="00B50093">
        <w:rPr>
          <w:rFonts w:ascii="Palatino Linotype" w:hAnsi="Palatino Linotype"/>
          <w:b/>
          <w:bCs/>
        </w:rPr>
        <w:t>POR CUANTO (3):</w:t>
      </w:r>
      <w:r w:rsidRPr="00B50093">
        <w:rPr>
          <w:rFonts w:ascii="Palatino Linotype" w:hAnsi="Palatino Linotype"/>
        </w:rPr>
        <w:t xml:space="preserve"> Que el artículo 55 de la Ley núm. 47-25, sobre Contrataciones Públicas indica los tipos de procedimientos ordinarios de selección entre ellos modalidades como Licitación Pública, Licitación Pública Abreviada, Subasta Inversa, Sorteo de Obras, entre otras, eligiéndose para este proceso la Contratación Simplificada por sus características.  </w:t>
      </w:r>
    </w:p>
    <w:p w14:paraId="5BD252C5" w14:textId="77777777" w:rsidR="00A426F3" w:rsidRPr="00B50093" w:rsidRDefault="00A426F3" w:rsidP="00A426F3">
      <w:pPr>
        <w:jc w:val="both"/>
        <w:rPr>
          <w:rFonts w:ascii="Palatino Linotype" w:hAnsi="Palatino Linotype"/>
        </w:rPr>
      </w:pPr>
    </w:p>
    <w:p w14:paraId="2EBE3C37" w14:textId="77777777" w:rsidR="00A426F3" w:rsidRPr="00B50093" w:rsidRDefault="00A426F3" w:rsidP="00A426F3">
      <w:pPr>
        <w:jc w:val="both"/>
        <w:rPr>
          <w:rFonts w:ascii="Palatino Linotype" w:hAnsi="Palatino Linotype"/>
        </w:rPr>
      </w:pPr>
      <w:r w:rsidRPr="00B50093">
        <w:rPr>
          <w:rFonts w:ascii="Palatino Linotype" w:hAnsi="Palatino Linotype"/>
          <w:b/>
          <w:bCs/>
        </w:rPr>
        <w:t>POR CUANTO (4):</w:t>
      </w:r>
      <w:r w:rsidRPr="00B50093">
        <w:rPr>
          <w:rFonts w:ascii="Palatino Linotype" w:hAnsi="Palatino Linotype"/>
        </w:rPr>
        <w:t xml:space="preserve"> Que la Ley núm. 47-25 de Contrataciones Públicas, define el procedimiento de selección de Contratación Simplificada, como: “</w:t>
      </w:r>
      <w:r w:rsidRPr="00B50093">
        <w:rPr>
          <w:rFonts w:ascii="Palatino Linotype" w:hAnsi="Palatino Linotype"/>
          <w:i/>
          <w:iCs/>
        </w:rPr>
        <w:t>La contratación simplificada es el procedimiento de selección que podrá ser utilizado para la contratación de bienes y servicios comunes y estandarizados y no comunes ni estandarizados, así como obras no complejas y reparaciones menores, cuando el valor estimado no exceda el umbral establecido.</w:t>
      </w:r>
      <w:r w:rsidRPr="00B50093">
        <w:rPr>
          <w:rFonts w:ascii="Palatino Linotype" w:hAnsi="Palatino Linotype"/>
        </w:rPr>
        <w:t xml:space="preserve"> “</w:t>
      </w:r>
    </w:p>
    <w:p w14:paraId="5318CBFE" w14:textId="77777777" w:rsidR="00A426F3" w:rsidRPr="00B50093" w:rsidRDefault="00A426F3" w:rsidP="00A426F3">
      <w:pPr>
        <w:jc w:val="both"/>
        <w:rPr>
          <w:rFonts w:ascii="Palatino Linotype" w:hAnsi="Palatino Linotype"/>
        </w:rPr>
      </w:pPr>
    </w:p>
    <w:p w14:paraId="7956AA15" w14:textId="2A76E149" w:rsidR="00A426F3" w:rsidRPr="00B50093" w:rsidRDefault="00A426F3" w:rsidP="00A426F3">
      <w:pPr>
        <w:jc w:val="both"/>
        <w:rPr>
          <w:rFonts w:ascii="Palatino Linotype" w:hAnsi="Palatino Linotype"/>
        </w:rPr>
      </w:pPr>
      <w:r w:rsidRPr="00B50093">
        <w:rPr>
          <w:rFonts w:ascii="Palatino Linotype" w:hAnsi="Palatino Linotype"/>
          <w:b/>
          <w:bCs/>
        </w:rPr>
        <w:t xml:space="preserve">POR CUANTO (5): </w:t>
      </w:r>
      <w:r w:rsidRPr="00B50093">
        <w:rPr>
          <w:rFonts w:ascii="Palatino Linotype" w:hAnsi="Palatino Linotype"/>
        </w:rPr>
        <w:t xml:space="preserve">Que en fecha (6) del mes de del año 2026, fue remitido el oficio No., por en su calidad de, solicitando el servicio de.  </w:t>
      </w:r>
    </w:p>
    <w:p w14:paraId="0CC7ED87" w14:textId="77777777" w:rsidR="00A426F3" w:rsidRPr="00B50093" w:rsidRDefault="00A426F3" w:rsidP="00A426F3">
      <w:pPr>
        <w:jc w:val="both"/>
        <w:rPr>
          <w:rFonts w:ascii="Palatino Linotype" w:hAnsi="Palatino Linotype"/>
          <w:lang w:val="es-ES"/>
        </w:rPr>
      </w:pPr>
    </w:p>
    <w:p w14:paraId="6CF01E4B" w14:textId="190329E0" w:rsidR="00A426F3" w:rsidRPr="00B50093" w:rsidRDefault="00A426F3" w:rsidP="00A426F3">
      <w:pPr>
        <w:jc w:val="both"/>
        <w:rPr>
          <w:rFonts w:ascii="Palatino Linotype" w:hAnsi="Palatino Linotype"/>
        </w:rPr>
      </w:pPr>
      <w:r w:rsidRPr="00B50093">
        <w:rPr>
          <w:rFonts w:ascii="Palatino Linotype" w:hAnsi="Palatino Linotype"/>
          <w:b/>
          <w:bCs/>
          <w:lang w:val="es-ES"/>
        </w:rPr>
        <w:t>POR CUANTO (6):</w:t>
      </w:r>
      <w:r w:rsidRPr="00B50093">
        <w:rPr>
          <w:rFonts w:ascii="Palatino Linotype" w:hAnsi="Palatino Linotype"/>
          <w:lang w:val="es-ES"/>
        </w:rPr>
        <w:t xml:space="preserve"> Que el día () del mes de</w:t>
      </w:r>
      <w:r w:rsidR="003A60D1">
        <w:rPr>
          <w:rFonts w:ascii="Palatino Linotype" w:hAnsi="Palatino Linotype"/>
          <w:lang w:val="es-ES"/>
        </w:rPr>
        <w:t xml:space="preserve"> </w:t>
      </w:r>
      <w:r w:rsidRPr="00B50093">
        <w:rPr>
          <w:rFonts w:ascii="Palatino Linotype" w:hAnsi="Palatino Linotype"/>
          <w:lang w:val="es-ES"/>
        </w:rPr>
        <w:t xml:space="preserve">del año 2026, </w:t>
      </w:r>
      <w:r w:rsidRPr="00B50093">
        <w:rPr>
          <w:rFonts w:ascii="Palatino Linotype" w:hAnsi="Palatino Linotype"/>
        </w:rPr>
        <w:t>se procedió a la apertura de los Sobres “A”, contentivos de las Ofertas Técnicas de los oferentes participantes, en presencia del Comité de Contrataciones y del Notario Público actuante.</w:t>
      </w:r>
    </w:p>
    <w:p w14:paraId="52C723AC" w14:textId="77777777" w:rsidR="00A426F3" w:rsidRPr="00B50093" w:rsidRDefault="00A426F3" w:rsidP="00A426F3">
      <w:pPr>
        <w:jc w:val="both"/>
        <w:rPr>
          <w:rFonts w:ascii="Palatino Linotype" w:hAnsi="Palatino Linotype"/>
        </w:rPr>
      </w:pPr>
    </w:p>
    <w:p w14:paraId="3CB06436" w14:textId="265F35A4" w:rsidR="00A426F3" w:rsidRPr="00B50093" w:rsidRDefault="00A426F3" w:rsidP="00A426F3">
      <w:pPr>
        <w:jc w:val="both"/>
        <w:rPr>
          <w:rFonts w:ascii="Palatino Linotype" w:hAnsi="Palatino Linotype"/>
          <w:lang w:val="es-ES"/>
        </w:rPr>
      </w:pPr>
      <w:r w:rsidRPr="00B50093">
        <w:rPr>
          <w:rFonts w:ascii="Palatino Linotype" w:hAnsi="Palatino Linotype"/>
          <w:b/>
          <w:lang w:val="es-ES"/>
        </w:rPr>
        <w:t>POR CUANTO (7)</w:t>
      </w:r>
      <w:r w:rsidRPr="00B50093">
        <w:rPr>
          <w:rFonts w:ascii="Palatino Linotype" w:hAnsi="Palatino Linotype"/>
          <w:lang w:val="es-ES"/>
        </w:rPr>
        <w:t>: Que el día ()</w:t>
      </w:r>
      <w:r w:rsidRPr="00B50093">
        <w:rPr>
          <w:rFonts w:ascii="Palatino Linotype" w:hAnsi="Palatino Linotype"/>
          <w:b/>
        </w:rPr>
        <w:t xml:space="preserve">, </w:t>
      </w:r>
      <w:r w:rsidRPr="00B50093">
        <w:rPr>
          <w:rFonts w:ascii="Palatino Linotype" w:hAnsi="Palatino Linotype"/>
          <w:lang w:val="es-ES"/>
        </w:rPr>
        <w:t>del mes de</w:t>
      </w:r>
      <w:r w:rsidRPr="00B50093">
        <w:rPr>
          <w:rFonts w:ascii="Palatino Linotype" w:hAnsi="Palatino Linotype"/>
          <w:b/>
        </w:rPr>
        <w:t xml:space="preserve"> </w:t>
      </w:r>
      <w:r w:rsidRPr="00B50093">
        <w:rPr>
          <w:rFonts w:ascii="Palatino Linotype" w:hAnsi="Palatino Linotype"/>
          <w:lang w:val="es-ES"/>
        </w:rPr>
        <w:t>del año 2026, se procedió a la apertura y lectura de los Sobres “B”, contentivos de las Ofertas Económicas de los oferentes que habían superado la primera etapa del procedimiento, en presencia del Comité de Contrataciones y del Notario Público actuante.</w:t>
      </w:r>
    </w:p>
    <w:p w14:paraId="56014694" w14:textId="77777777" w:rsidR="00A426F3" w:rsidRPr="00B50093" w:rsidRDefault="00A426F3" w:rsidP="00A426F3">
      <w:pPr>
        <w:jc w:val="both"/>
        <w:rPr>
          <w:rFonts w:ascii="Palatino Linotype" w:hAnsi="Palatino Linotype"/>
          <w:lang w:val="es-ES"/>
        </w:rPr>
      </w:pPr>
    </w:p>
    <w:p w14:paraId="09FD893D" w14:textId="5AD51DDF" w:rsidR="00A426F3" w:rsidRPr="00B50093" w:rsidRDefault="00A426F3" w:rsidP="00A426F3">
      <w:pPr>
        <w:jc w:val="both"/>
        <w:rPr>
          <w:rFonts w:ascii="Palatino Linotype" w:hAnsi="Palatino Linotype"/>
        </w:rPr>
      </w:pPr>
      <w:r w:rsidRPr="00B50093">
        <w:rPr>
          <w:rFonts w:ascii="Palatino Linotype" w:hAnsi="Palatino Linotype"/>
          <w:b/>
          <w:bCs/>
          <w:lang w:val="es-ES"/>
        </w:rPr>
        <w:t>POR CUANTO (8):</w:t>
      </w:r>
      <w:r w:rsidRPr="00B50093">
        <w:rPr>
          <w:rFonts w:ascii="Palatino Linotype" w:hAnsi="Palatino Linotype"/>
          <w:bCs/>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 de del 2026. Dicho informe que fue aprobado por el Comité de Contrataciones de </w:t>
      </w:r>
      <w:r w:rsidRPr="00B50093">
        <w:rPr>
          <w:rFonts w:ascii="Palatino Linotype" w:hAnsi="Palatino Linotype"/>
          <w:b/>
          <w:lang w:val="es-ES"/>
        </w:rPr>
        <w:t xml:space="preserve">LA </w:t>
      </w:r>
      <w:r w:rsidRPr="00B50093">
        <w:rPr>
          <w:rFonts w:ascii="Palatino Linotype" w:hAnsi="Palatino Linotype"/>
          <w:b/>
          <w:lang w:val="es-ES"/>
        </w:rPr>
        <w:lastRenderedPageBreak/>
        <w:t>INSTITUCIÓN CONTRATANTE</w:t>
      </w:r>
      <w:r w:rsidRPr="00B50093">
        <w:rPr>
          <w:rFonts w:ascii="Palatino Linotype" w:hAnsi="Palatino Linotype"/>
          <w:bCs/>
          <w:lang w:val="es-ES"/>
        </w:rPr>
        <w:t xml:space="preserve">, mediante resolución No. 000/2026, de fecha () de del 2026 adjudicó a </w:t>
      </w:r>
      <w:r w:rsidRPr="00B50093">
        <w:rPr>
          <w:rFonts w:ascii="Palatino Linotype" w:hAnsi="Palatino Linotype"/>
          <w:b/>
          <w:lang w:val="es-ES"/>
        </w:rPr>
        <w:t>EL PROVEEDOR</w:t>
      </w:r>
      <w:r w:rsidRPr="00B50093">
        <w:rPr>
          <w:rFonts w:ascii="Palatino Linotype" w:hAnsi="Palatino Linotype"/>
        </w:rPr>
        <w:t xml:space="preserve"> el servicio de</w:t>
      </w:r>
      <w:r w:rsidRPr="00B50093">
        <w:rPr>
          <w:rFonts w:ascii="Palatino Linotype" w:hAnsi="Palatino Linotype"/>
          <w:bCs/>
          <w:lang w:val="es-ES"/>
        </w:rPr>
        <w:t xml:space="preserve">, proceso </w:t>
      </w:r>
    </w:p>
    <w:p w14:paraId="5E86AB18" w14:textId="77777777" w:rsidR="00A426F3" w:rsidRPr="00B50093" w:rsidRDefault="00A426F3" w:rsidP="00A426F3">
      <w:pPr>
        <w:jc w:val="both"/>
        <w:rPr>
          <w:rFonts w:ascii="Palatino Linotype" w:hAnsi="Palatino Linotype"/>
          <w:lang w:val="es-ES"/>
        </w:rPr>
      </w:pPr>
    </w:p>
    <w:p w14:paraId="6F5EB1ED" w14:textId="2ADD8A72" w:rsidR="00A426F3" w:rsidRPr="00B50093" w:rsidRDefault="00A426F3" w:rsidP="00A426F3">
      <w:pPr>
        <w:jc w:val="both"/>
        <w:rPr>
          <w:rFonts w:ascii="Palatino Linotype" w:hAnsi="Palatino Linotype"/>
          <w:lang w:val="es-ES"/>
        </w:rPr>
      </w:pPr>
      <w:r w:rsidRPr="00B50093">
        <w:rPr>
          <w:rFonts w:ascii="Palatino Linotype" w:hAnsi="Palatino Linotype"/>
          <w:b/>
          <w:lang w:val="es-ES"/>
        </w:rPr>
        <w:t>POR CUANTO (9):</w:t>
      </w:r>
      <w:r w:rsidRPr="00B50093">
        <w:rPr>
          <w:rFonts w:ascii="Palatino Linotype" w:hAnsi="Palatino Linotype"/>
          <w:lang w:val="es-ES"/>
        </w:rPr>
        <w:t xml:space="preserve"> A que el día () del mes del año 2026, </w:t>
      </w:r>
      <w:r w:rsidRPr="00B50093">
        <w:rPr>
          <w:rFonts w:ascii="Palatino Linotype" w:hAnsi="Palatino Linotype"/>
          <w:b/>
          <w:bCs/>
          <w:lang w:val="es-ES"/>
        </w:rPr>
        <w:t>LA INSTITUCIÓN CONTRATANTE</w:t>
      </w:r>
      <w:r w:rsidRPr="00B50093">
        <w:rPr>
          <w:rFonts w:ascii="Palatino Linotype" w:hAnsi="Palatino Linotype"/>
          <w:lang w:val="es-ES"/>
        </w:rPr>
        <w:t xml:space="preserve"> notificó el resultado del procedimiento de selección conforme al cronograma de actividades establecido en el pliego de condiciones</w:t>
      </w:r>
    </w:p>
    <w:p w14:paraId="1EDCB4C1" w14:textId="77777777" w:rsidR="00A426F3" w:rsidRPr="00B50093" w:rsidRDefault="00A426F3" w:rsidP="00A426F3">
      <w:pPr>
        <w:jc w:val="both"/>
        <w:rPr>
          <w:rFonts w:ascii="Palatino Linotype" w:hAnsi="Palatino Linotype"/>
          <w:lang w:val="es-ES"/>
        </w:rPr>
      </w:pPr>
    </w:p>
    <w:p w14:paraId="140F1A12" w14:textId="3D28858A" w:rsidR="00A426F3" w:rsidRPr="00B50093" w:rsidRDefault="00A426F3" w:rsidP="00A426F3">
      <w:pPr>
        <w:jc w:val="both"/>
        <w:rPr>
          <w:rFonts w:ascii="Palatino Linotype" w:hAnsi="Palatino Linotype"/>
        </w:rPr>
      </w:pPr>
      <w:r w:rsidRPr="00B50093">
        <w:rPr>
          <w:rFonts w:ascii="Palatino Linotype" w:hAnsi="Palatino Linotype"/>
          <w:b/>
          <w:bCs/>
        </w:rPr>
        <w:t>POR CUANTO (10):</w:t>
      </w:r>
      <w:r w:rsidRPr="00B50093">
        <w:rPr>
          <w:rFonts w:ascii="Palatino Linotype" w:hAnsi="Palatino Linotype"/>
        </w:rPr>
        <w:t xml:space="preserve"> Que en fecha () de del año 2026, </w:t>
      </w:r>
      <w:r w:rsidRPr="00B50093">
        <w:rPr>
          <w:rFonts w:ascii="Palatino Linotype" w:hAnsi="Palatino Linotype"/>
          <w:b/>
          <w:bCs/>
        </w:rPr>
        <w:t>EL PROVEEDOR</w:t>
      </w:r>
      <w:r w:rsidRPr="00B50093">
        <w:rPr>
          <w:rFonts w:ascii="Palatino Linotype" w:hAnsi="Palatino Linotype"/>
        </w:rPr>
        <w:t xml:space="preserve"> constituyó la Garantía de Fiel Cumplimiento de Contrato, correspondiente a un cuatro (4%) del monto total adjudicado, en cumplimiento del pliego de condiciones y del artículo 164 de la Ley No. 47-25 de Contrataciones Públicas.</w:t>
      </w:r>
    </w:p>
    <w:p w14:paraId="2267E2BB" w14:textId="77777777" w:rsidR="00A426F3" w:rsidRPr="00B50093" w:rsidRDefault="00A426F3" w:rsidP="00A426F3">
      <w:pPr>
        <w:jc w:val="both"/>
        <w:rPr>
          <w:rFonts w:ascii="Palatino Linotype" w:hAnsi="Palatino Linotype"/>
        </w:rPr>
      </w:pPr>
    </w:p>
    <w:p w14:paraId="0671F0A3" w14:textId="77777777" w:rsidR="00A426F3" w:rsidRPr="00B50093" w:rsidRDefault="00A426F3" w:rsidP="00A426F3">
      <w:pPr>
        <w:jc w:val="both"/>
        <w:rPr>
          <w:rFonts w:ascii="Palatino Linotype" w:hAnsi="Palatino Linotype"/>
        </w:rPr>
      </w:pPr>
      <w:r w:rsidRPr="00B50093">
        <w:rPr>
          <w:rFonts w:ascii="Palatino Linotype" w:hAnsi="Palatino Linotype"/>
          <w:b/>
          <w:bCs/>
        </w:rPr>
        <w:t>POR LO TANTO</w:t>
      </w:r>
      <w:r w:rsidRPr="00B50093">
        <w:rPr>
          <w:rFonts w:ascii="Palatino Linotype" w:hAnsi="Palatino Linotype"/>
        </w:rPr>
        <w:t>, considerando que el preámbulo y los antecedentes son parte integral del presente contrato, las partes libre y voluntariamente han convenido y pactado lo siguiente:</w:t>
      </w:r>
    </w:p>
    <w:p w14:paraId="59D8EE97" w14:textId="77777777" w:rsidR="00305F17" w:rsidRPr="00B50093" w:rsidRDefault="00305F17" w:rsidP="004E576C">
      <w:pPr>
        <w:jc w:val="both"/>
        <w:rPr>
          <w:rFonts w:ascii="Palatino Linotype" w:hAnsi="Palatino Linotype"/>
          <w:b/>
          <w:bCs/>
        </w:rPr>
      </w:pPr>
    </w:p>
    <w:p w14:paraId="063C327C" w14:textId="5697CEEE" w:rsidR="00465CCF" w:rsidRPr="00B50093" w:rsidRDefault="00305F17" w:rsidP="004E576C">
      <w:pPr>
        <w:jc w:val="both"/>
        <w:rPr>
          <w:rFonts w:ascii="Palatino Linotype" w:hAnsi="Palatino Linotype"/>
        </w:rPr>
      </w:pPr>
      <w:r w:rsidRPr="00B50093">
        <w:rPr>
          <w:rFonts w:ascii="Palatino Linotype" w:hAnsi="Palatino Linotype"/>
          <w:b/>
          <w:bCs/>
        </w:rPr>
        <w:t xml:space="preserve">Artículo 1. </w:t>
      </w:r>
      <w:r w:rsidR="00465CCF" w:rsidRPr="00B50093">
        <w:rPr>
          <w:rFonts w:ascii="Palatino Linotype" w:hAnsi="Palatino Linotype"/>
          <w:b/>
          <w:bCs/>
        </w:rPr>
        <w:t xml:space="preserve">Objeto y alcance del contrato. </w:t>
      </w:r>
      <w:r w:rsidR="00465CCF" w:rsidRPr="00B50093">
        <w:rPr>
          <w:rFonts w:ascii="Palatino Linotype" w:hAnsi="Palatino Linotype"/>
        </w:rPr>
        <w:t>El objeto del contrato es</w:t>
      </w:r>
      <w:r w:rsidR="00B249BC" w:rsidRPr="00B50093">
        <w:rPr>
          <w:rFonts w:ascii="Palatino Linotype" w:hAnsi="Palatino Linotype"/>
        </w:rPr>
        <w:t xml:space="preserve"> el </w:t>
      </w:r>
      <w:r w:rsidR="00B667AD" w:rsidRPr="00B50093">
        <w:rPr>
          <w:rFonts w:ascii="Palatino Linotype" w:hAnsi="Palatino Linotype"/>
        </w:rPr>
        <w:t>Servicio de”</w:t>
      </w:r>
      <w:r w:rsidR="00B249BC" w:rsidRPr="00B50093">
        <w:rPr>
          <w:rFonts w:ascii="Palatino Linotype" w:hAnsi="Palatino Linotype"/>
        </w:rPr>
        <w:t>,</w:t>
      </w:r>
      <w:r w:rsidR="00465CCF" w:rsidRPr="00B50093">
        <w:rPr>
          <w:rFonts w:ascii="Palatino Linotype" w:hAnsi="Palatino Linotype"/>
          <w:b/>
          <w:bCs/>
        </w:rPr>
        <w:t xml:space="preserve"> </w:t>
      </w:r>
      <w:r w:rsidR="00465CCF" w:rsidRPr="00B50093">
        <w:rPr>
          <w:rFonts w:ascii="Palatino Linotype" w:hAnsi="Palatino Linotype"/>
        </w:rPr>
        <w:t xml:space="preserve">que deberá ser ejecutado de acuerdo con el pliego de condiciones, términos de referencia y fichas técnicas y en los términos propuestos en la oferta técnica y económica adjudicada a </w:t>
      </w:r>
      <w:r w:rsidR="00465CCF" w:rsidRPr="00B50093">
        <w:rPr>
          <w:rFonts w:ascii="Palatino Linotype" w:hAnsi="Palatino Linotype"/>
          <w:b/>
          <w:bCs/>
        </w:rPr>
        <w:t>EL PROVEEDOR</w:t>
      </w:r>
      <w:r w:rsidR="00465CCF" w:rsidRPr="00B50093">
        <w:rPr>
          <w:rFonts w:ascii="Palatino Linotype" w:hAnsi="Palatino Linotype"/>
        </w:rPr>
        <w:t>, así como los demás anexos que forman parte integral del presente Contrato.</w:t>
      </w:r>
    </w:p>
    <w:p w14:paraId="382D4525" w14:textId="77777777" w:rsidR="00937645" w:rsidRPr="00B50093" w:rsidRDefault="00937645" w:rsidP="004E576C">
      <w:pPr>
        <w:jc w:val="both"/>
        <w:rPr>
          <w:rFonts w:ascii="Palatino Linotype" w:hAnsi="Palatino Linotype"/>
        </w:rPr>
      </w:pPr>
    </w:p>
    <w:p w14:paraId="1DA2B1C4" w14:textId="68908898" w:rsidR="006C42DD" w:rsidRPr="00B50093" w:rsidRDefault="00425124" w:rsidP="004424F8">
      <w:pPr>
        <w:pStyle w:val="TableParagraph"/>
        <w:tabs>
          <w:tab w:val="left" w:pos="467"/>
          <w:tab w:val="left" w:pos="468"/>
        </w:tabs>
        <w:spacing w:before="68"/>
        <w:rPr>
          <w:rFonts w:ascii="Palatino Linotype" w:hAnsi="Palatino Linotype"/>
          <w:sz w:val="24"/>
          <w:szCs w:val="24"/>
        </w:rPr>
      </w:pPr>
      <w:r w:rsidRPr="00B50093">
        <w:rPr>
          <w:rFonts w:ascii="Palatino Linotype" w:hAnsi="Palatino Linotype"/>
          <w:b/>
          <w:bCs/>
          <w:sz w:val="24"/>
          <w:szCs w:val="24"/>
        </w:rPr>
        <w:t>Artículo 2. Actividades, productos y resultados esperados:</w:t>
      </w:r>
      <w:r w:rsidRPr="00B50093">
        <w:rPr>
          <w:rFonts w:ascii="Palatino Linotype" w:hAnsi="Palatino Linotype"/>
          <w:sz w:val="24"/>
          <w:szCs w:val="24"/>
        </w:rPr>
        <w:t xml:space="preserve"> </w:t>
      </w:r>
    </w:p>
    <w:p w14:paraId="40260DC1" w14:textId="77777777" w:rsidR="004253E6" w:rsidRPr="00B50093" w:rsidRDefault="004253E6" w:rsidP="004253E6">
      <w:pPr>
        <w:jc w:val="both"/>
        <w:rPr>
          <w:rFonts w:ascii="Palatino Linotype" w:hAnsi="Palatino Linotype"/>
          <w:b/>
          <w:bCs/>
          <w:lang w:val="es-ES"/>
        </w:rPr>
      </w:pPr>
    </w:p>
    <w:bookmarkEnd w:id="0"/>
    <w:p w14:paraId="0789B24F" w14:textId="4AAB269D" w:rsidR="00093CE0" w:rsidRPr="00B50093" w:rsidRDefault="00467DCC" w:rsidP="00093CE0">
      <w:pPr>
        <w:jc w:val="both"/>
        <w:rPr>
          <w:rFonts w:ascii="Palatino Linotype" w:hAnsi="Palatino Linotype"/>
          <w:b/>
        </w:rPr>
      </w:pPr>
      <w:r w:rsidRPr="00B50093">
        <w:rPr>
          <w:rFonts w:ascii="Palatino Linotype" w:hAnsi="Palatino Linotype"/>
          <w:b/>
          <w:bCs/>
        </w:rPr>
        <w:t>Artículo 3</w:t>
      </w:r>
      <w:r w:rsidR="00093CE0" w:rsidRPr="00B50093">
        <w:rPr>
          <w:rFonts w:ascii="Palatino Linotype" w:hAnsi="Palatino Linotype"/>
          <w:b/>
          <w:bCs/>
        </w:rPr>
        <w:t xml:space="preserve">. Plazo de ejecución del servicio. </w:t>
      </w:r>
      <w:r w:rsidR="00093CE0" w:rsidRPr="00B50093">
        <w:rPr>
          <w:rFonts w:ascii="Palatino Linotype" w:hAnsi="Palatino Linotype"/>
        </w:rPr>
        <w:t>El plazo de ejecución del presente contrato es de</w:t>
      </w:r>
      <w:r w:rsidR="00A6643B" w:rsidRPr="00B50093">
        <w:rPr>
          <w:rFonts w:ascii="Palatino Linotype" w:hAnsi="Palatino Linotype"/>
        </w:rPr>
        <w:t xml:space="preserve">  () meses</w:t>
      </w:r>
      <w:r w:rsidR="00093CE0" w:rsidRPr="00B50093">
        <w:rPr>
          <w:rFonts w:ascii="Palatino Linotype" w:hAnsi="Palatino Linotype"/>
        </w:rPr>
        <w:t xml:space="preserve"> que iniciarán luego de su perfeccionamiento conforme al artículo </w:t>
      </w:r>
      <w:r w:rsidR="00681316" w:rsidRPr="00B50093">
        <w:rPr>
          <w:rFonts w:ascii="Palatino Linotype" w:hAnsi="Palatino Linotype"/>
        </w:rPr>
        <w:t>16</w:t>
      </w:r>
      <w:r w:rsidR="00093CE0" w:rsidRPr="00B50093">
        <w:rPr>
          <w:rFonts w:ascii="Palatino Linotype" w:hAnsi="Palatino Linotype"/>
        </w:rPr>
        <w:t xml:space="preserve"> del presente contrato.</w:t>
      </w:r>
    </w:p>
    <w:p w14:paraId="1D59A3C3" w14:textId="77777777" w:rsidR="00093CE0" w:rsidRPr="00B50093" w:rsidRDefault="00093CE0" w:rsidP="004E576C">
      <w:pPr>
        <w:jc w:val="both"/>
        <w:rPr>
          <w:rFonts w:ascii="Palatino Linotype" w:hAnsi="Palatino Linotype"/>
          <w:b/>
          <w:bCs/>
        </w:rPr>
      </w:pPr>
    </w:p>
    <w:p w14:paraId="0AEC48B0" w14:textId="77777777" w:rsidR="00026D38" w:rsidRPr="00B50093" w:rsidRDefault="00026D38" w:rsidP="00026D38">
      <w:pPr>
        <w:jc w:val="both"/>
        <w:rPr>
          <w:rFonts w:ascii="Palatino Linotype" w:hAnsi="Palatino Linotype"/>
        </w:rPr>
      </w:pPr>
      <w:r w:rsidRPr="00B50093">
        <w:rPr>
          <w:rFonts w:ascii="Palatino Linotype" w:hAnsi="Palatino Linotype"/>
          <w:b/>
          <w:bCs/>
        </w:rPr>
        <w:t>Párrafo I:</w:t>
      </w:r>
      <w:r w:rsidRPr="00B50093">
        <w:rPr>
          <w:rFonts w:ascii="Palatino Linotype" w:hAnsi="Palatino Linotype"/>
        </w:rPr>
        <w:t xml:space="preserve"> El plazo de ejecución se mantendrá invariable, a menos que se conceda una prórroga por motivo de caso fortuito o fuerza mayor.</w:t>
      </w:r>
    </w:p>
    <w:p w14:paraId="62C06B96" w14:textId="77777777" w:rsidR="00026D38" w:rsidRPr="00B50093" w:rsidRDefault="00026D38" w:rsidP="004E576C">
      <w:pPr>
        <w:jc w:val="both"/>
        <w:rPr>
          <w:rFonts w:ascii="Palatino Linotype" w:hAnsi="Palatino Linotype"/>
          <w:b/>
          <w:bCs/>
        </w:rPr>
      </w:pPr>
    </w:p>
    <w:p w14:paraId="4821B03D" w14:textId="75953578" w:rsidR="00465CCF" w:rsidRPr="00B50093" w:rsidRDefault="00636D91" w:rsidP="004E576C">
      <w:pPr>
        <w:jc w:val="both"/>
        <w:rPr>
          <w:rFonts w:ascii="Palatino Linotype" w:hAnsi="Palatino Linotype"/>
        </w:rPr>
      </w:pPr>
      <w:r w:rsidRPr="00B50093">
        <w:rPr>
          <w:rFonts w:ascii="Palatino Linotype" w:hAnsi="Palatino Linotype"/>
          <w:b/>
          <w:bCs/>
        </w:rPr>
        <w:t xml:space="preserve">Artículo </w:t>
      </w:r>
      <w:r w:rsidR="00053AC4" w:rsidRPr="00B50093">
        <w:rPr>
          <w:rFonts w:ascii="Palatino Linotype" w:hAnsi="Palatino Linotype"/>
          <w:b/>
          <w:bCs/>
        </w:rPr>
        <w:t>4</w:t>
      </w:r>
      <w:r w:rsidR="00305F17" w:rsidRPr="00B50093">
        <w:rPr>
          <w:rFonts w:ascii="Palatino Linotype" w:hAnsi="Palatino Linotype"/>
          <w:b/>
          <w:bCs/>
        </w:rPr>
        <w:t xml:space="preserve">. </w:t>
      </w:r>
      <w:r w:rsidR="00465CCF" w:rsidRPr="00B50093">
        <w:rPr>
          <w:rFonts w:ascii="Palatino Linotype" w:hAnsi="Palatino Linotype"/>
          <w:b/>
          <w:bCs/>
        </w:rPr>
        <w:t xml:space="preserve">Monto del contrato. </w:t>
      </w:r>
      <w:r w:rsidR="00495201" w:rsidRPr="00B50093">
        <w:rPr>
          <w:rFonts w:ascii="Palatino Linotype" w:hAnsi="Palatino Linotype"/>
          <w:b/>
        </w:rPr>
        <w:t xml:space="preserve">LAS </w:t>
      </w:r>
      <w:r w:rsidR="00465CCF" w:rsidRPr="00B50093">
        <w:rPr>
          <w:rFonts w:ascii="Palatino Linotype" w:hAnsi="Palatino Linotype"/>
          <w:b/>
        </w:rPr>
        <w:t>PARTES</w:t>
      </w:r>
      <w:r w:rsidR="00465CCF" w:rsidRPr="00B50093">
        <w:rPr>
          <w:rFonts w:ascii="Palatino Linotype" w:hAnsi="Palatino Linotype"/>
        </w:rPr>
        <w:t xml:space="preserve"> convienen que el monto a pagar por los servicios objeto de este Contrato, asciende a la suma de</w:t>
      </w:r>
      <w:r w:rsidR="0045423A" w:rsidRPr="00B50093">
        <w:rPr>
          <w:rFonts w:ascii="Palatino Linotype" w:hAnsi="Palatino Linotype"/>
        </w:rPr>
        <w:t xml:space="preserve"> </w:t>
      </w:r>
      <w:r w:rsidR="00936DC9" w:rsidRPr="00B50093">
        <w:rPr>
          <w:rFonts w:ascii="Palatino Linotype" w:hAnsi="Palatino Linotype"/>
          <w:b/>
        </w:rPr>
        <w:t>(RD$</w:t>
      </w:r>
      <w:r w:rsidR="0046621B" w:rsidRPr="00B50093">
        <w:rPr>
          <w:rFonts w:ascii="Palatino Linotype" w:hAnsi="Palatino Linotype"/>
          <w:b/>
        </w:rPr>
        <w:t>)</w:t>
      </w:r>
      <w:r w:rsidR="006E5CE4" w:rsidRPr="00B50093">
        <w:rPr>
          <w:rFonts w:ascii="Palatino Linotype" w:hAnsi="Palatino Linotype"/>
          <w:b/>
        </w:rPr>
        <w:t xml:space="preserve"> </w:t>
      </w:r>
      <w:r w:rsidR="006E5CE4" w:rsidRPr="00B50093">
        <w:rPr>
          <w:rFonts w:ascii="Palatino Linotype" w:hAnsi="Palatino Linotype" w:cs="Arial"/>
        </w:rPr>
        <w:t>con ITBIS incluido.</w:t>
      </w:r>
    </w:p>
    <w:p w14:paraId="4F6D549E" w14:textId="77777777" w:rsidR="004A63F3" w:rsidRPr="00B50093" w:rsidRDefault="004A63F3" w:rsidP="004E576C">
      <w:pPr>
        <w:jc w:val="both"/>
        <w:rPr>
          <w:rFonts w:ascii="Palatino Linotype" w:hAnsi="Palatino Linotype"/>
        </w:rPr>
      </w:pPr>
    </w:p>
    <w:p w14:paraId="2351340F" w14:textId="58F1B756" w:rsidR="004A63F3" w:rsidRPr="00B50093" w:rsidRDefault="004A63F3" w:rsidP="004A63F3">
      <w:pPr>
        <w:jc w:val="both"/>
        <w:rPr>
          <w:rFonts w:ascii="Palatino Linotype" w:hAnsi="Palatino Linotype"/>
        </w:rPr>
      </w:pPr>
      <w:r w:rsidRPr="00B50093">
        <w:rPr>
          <w:rFonts w:ascii="Palatino Linotype" w:hAnsi="Palatino Linotype"/>
          <w:b/>
          <w:bCs/>
        </w:rPr>
        <w:t>Párrafo</w:t>
      </w:r>
      <w:r w:rsidR="00AF2947" w:rsidRPr="00B50093">
        <w:rPr>
          <w:rFonts w:ascii="Palatino Linotype" w:hAnsi="Palatino Linotype"/>
          <w:b/>
          <w:bCs/>
        </w:rPr>
        <w:t xml:space="preserve"> I</w:t>
      </w:r>
      <w:r w:rsidRPr="00B50093">
        <w:rPr>
          <w:rFonts w:ascii="Palatino Linotype" w:hAnsi="Palatino Linotype"/>
        </w:rPr>
        <w:t>: En</w:t>
      </w:r>
      <w:r w:rsidR="006E5CE4" w:rsidRPr="00B50093">
        <w:rPr>
          <w:rFonts w:ascii="Palatino Linotype" w:hAnsi="Palatino Linotype"/>
        </w:rPr>
        <w:t xml:space="preserve"> la Plantilla de Precio</w:t>
      </w:r>
      <w:r w:rsidRPr="00B50093">
        <w:rPr>
          <w:rFonts w:ascii="Palatino Linotype" w:hAnsi="Palatino Linotype"/>
        </w:rPr>
        <w:t xml:space="preserve"> que figura como anexo a este Contrato, se presenta el detalle del costo del servicio a realizar</w:t>
      </w:r>
      <w:r w:rsidR="004B56A9">
        <w:rPr>
          <w:rFonts w:ascii="Palatino Linotype" w:hAnsi="Palatino Linotype"/>
        </w:rPr>
        <w:t>.</w:t>
      </w:r>
    </w:p>
    <w:p w14:paraId="5D379907" w14:textId="77777777" w:rsidR="00AF2947" w:rsidRPr="00B50093" w:rsidRDefault="00AF2947" w:rsidP="004A63F3">
      <w:pPr>
        <w:jc w:val="both"/>
        <w:rPr>
          <w:rFonts w:ascii="Palatino Linotype" w:hAnsi="Palatino Linotype"/>
          <w:highlight w:val="yellow"/>
        </w:rPr>
      </w:pPr>
    </w:p>
    <w:p w14:paraId="64B13BB5" w14:textId="787D4F94" w:rsidR="00AF2947" w:rsidRPr="00B50093" w:rsidRDefault="00AF2947" w:rsidP="00AF2947">
      <w:pPr>
        <w:spacing w:before="14"/>
        <w:jc w:val="both"/>
        <w:rPr>
          <w:rFonts w:ascii="Palatino Linotype" w:hAnsi="Palatino Linotype"/>
          <w:lang w:val="es-ES"/>
        </w:rPr>
      </w:pPr>
      <w:r w:rsidRPr="00B50093">
        <w:rPr>
          <w:rFonts w:ascii="Palatino Linotype" w:hAnsi="Palatino Linotype"/>
          <w:b/>
          <w:lang w:val="es-ES"/>
        </w:rPr>
        <w:t>Párrafo II:</w:t>
      </w:r>
      <w:r w:rsidRPr="00B50093">
        <w:rPr>
          <w:rFonts w:ascii="Palatino Linotype" w:hAnsi="Palatino Linotype"/>
          <w:lang w:val="es-ES"/>
        </w:rPr>
        <w:t xml:space="preserve"> </w:t>
      </w:r>
      <w:r w:rsidRPr="00B50093">
        <w:rPr>
          <w:rFonts w:ascii="Palatino Linotype" w:eastAsia="Calibri" w:hAnsi="Palatino Linotype" w:cs="Calibri"/>
          <w:b/>
          <w:lang w:val="es-ES"/>
        </w:rPr>
        <w:t xml:space="preserve">LA ENTIDAD CONTRATANTE </w:t>
      </w:r>
      <w:r w:rsidRPr="00B50093">
        <w:rPr>
          <w:rFonts w:ascii="Palatino Linotype" w:eastAsia="Calibri" w:hAnsi="Palatino Linotype" w:cs="Calibri"/>
          <w:lang w:val="es-ES"/>
        </w:rPr>
        <w:t xml:space="preserve">hará los desembolsos en la medida en que </w:t>
      </w:r>
      <w:r w:rsidRPr="00B50093">
        <w:rPr>
          <w:rFonts w:ascii="Palatino Linotype" w:eastAsia="Calibri" w:hAnsi="Palatino Linotype" w:cs="Calibri"/>
          <w:b/>
          <w:lang w:val="es-ES"/>
        </w:rPr>
        <w:t>EL PROVEEDOR</w:t>
      </w:r>
      <w:r w:rsidRPr="00B50093">
        <w:rPr>
          <w:rFonts w:ascii="Palatino Linotype" w:eastAsia="Calibri" w:hAnsi="Palatino Linotype" w:cs="Calibri"/>
          <w:lang w:val="es-ES"/>
        </w:rPr>
        <w:t xml:space="preserve"> realice la entrega de los servicios requeridos, conforme a la forma de pago establecida más adelante. </w:t>
      </w:r>
    </w:p>
    <w:p w14:paraId="25B7AB3F" w14:textId="77777777" w:rsidR="008E4DF3" w:rsidRPr="00B50093" w:rsidRDefault="008E4DF3" w:rsidP="004E576C">
      <w:pPr>
        <w:jc w:val="both"/>
        <w:rPr>
          <w:rFonts w:ascii="Palatino Linotype" w:hAnsi="Palatino Linotype"/>
        </w:rPr>
      </w:pPr>
    </w:p>
    <w:p w14:paraId="45D5526D" w14:textId="4CA184C7" w:rsidR="004C4FC4" w:rsidRPr="00B50093" w:rsidRDefault="004C4FC4" w:rsidP="004C4FC4">
      <w:pPr>
        <w:jc w:val="both"/>
        <w:rPr>
          <w:rFonts w:ascii="Palatino Linotype" w:hAnsi="Palatino Linotype"/>
        </w:rPr>
      </w:pPr>
      <w:r w:rsidRPr="00B50093">
        <w:rPr>
          <w:rFonts w:ascii="Palatino Linotype" w:hAnsi="Palatino Linotype"/>
          <w:b/>
          <w:bCs/>
        </w:rPr>
        <w:lastRenderedPageBreak/>
        <w:t xml:space="preserve">Artículo 5. Formas y condiciones de pago. </w:t>
      </w:r>
      <w:r w:rsidRPr="00B50093">
        <w:rPr>
          <w:rFonts w:ascii="Palatino Linotype" w:hAnsi="Palatino Linotype"/>
        </w:rPr>
        <w:t>La forma y condiciones de pago del presente contrato es a presentación de factura</w:t>
      </w:r>
      <w:r w:rsidR="00AA512B" w:rsidRPr="00B50093">
        <w:rPr>
          <w:rFonts w:ascii="Palatino Linotype" w:hAnsi="Palatino Linotype"/>
        </w:rPr>
        <w:t>, en un plazo no mayor de 30 días calendario</w:t>
      </w:r>
      <w:r w:rsidRPr="00B50093">
        <w:rPr>
          <w:rFonts w:ascii="Palatino Linotype" w:hAnsi="Palatino Linotype"/>
        </w:rPr>
        <w:t>.</w:t>
      </w:r>
    </w:p>
    <w:p w14:paraId="51D71415" w14:textId="77777777" w:rsidR="00724325" w:rsidRPr="00B50093" w:rsidRDefault="00724325" w:rsidP="00FF349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Palatino Linotype" w:hAnsi="Palatino Linotype" w:cs="Palatino Linotype"/>
        </w:rPr>
      </w:pPr>
    </w:p>
    <w:p w14:paraId="53F45204" w14:textId="7517B7C7" w:rsidR="00465CCF" w:rsidRPr="00B50093" w:rsidRDefault="00B7376E" w:rsidP="004E576C">
      <w:pPr>
        <w:jc w:val="both"/>
        <w:rPr>
          <w:rFonts w:ascii="Palatino Linotype" w:hAnsi="Palatino Linotype"/>
          <w:b/>
          <w:bCs/>
        </w:rPr>
      </w:pPr>
      <w:r w:rsidRPr="00B50093">
        <w:rPr>
          <w:rFonts w:ascii="Palatino Linotype" w:hAnsi="Palatino Linotype"/>
          <w:b/>
          <w:bCs/>
        </w:rPr>
        <w:t xml:space="preserve">Artículo </w:t>
      </w:r>
      <w:r w:rsidR="00500A32" w:rsidRPr="00B50093">
        <w:rPr>
          <w:rFonts w:ascii="Palatino Linotype" w:hAnsi="Palatino Linotype"/>
          <w:b/>
          <w:bCs/>
        </w:rPr>
        <w:t>6</w:t>
      </w:r>
      <w:r w:rsidR="00305F17" w:rsidRPr="00B50093">
        <w:rPr>
          <w:rFonts w:ascii="Palatino Linotype" w:hAnsi="Palatino Linotype"/>
          <w:b/>
          <w:bCs/>
        </w:rPr>
        <w:t xml:space="preserve">. </w:t>
      </w:r>
      <w:r w:rsidR="00465CCF" w:rsidRPr="00B50093">
        <w:rPr>
          <w:rFonts w:ascii="Palatino Linotype" w:hAnsi="Palatino Linotype"/>
          <w:b/>
          <w:bCs/>
        </w:rPr>
        <w:t xml:space="preserve">Impuestos. </w:t>
      </w:r>
      <w:r w:rsidR="00465CCF" w:rsidRPr="00B50093">
        <w:rPr>
          <w:rFonts w:ascii="Palatino Linotype" w:hAnsi="Palatino Linotype"/>
          <w:b/>
        </w:rPr>
        <w:t xml:space="preserve">EL PROVEEDOR </w:t>
      </w:r>
      <w:r w:rsidR="00465CCF" w:rsidRPr="00B50093">
        <w:rPr>
          <w:rFonts w:ascii="Palatino Linotype" w:hAnsi="Palatino Linotype"/>
          <w:bCs/>
        </w:rPr>
        <w:t xml:space="preserve">no </w:t>
      </w:r>
      <w:r w:rsidR="00465CCF" w:rsidRPr="00B50093">
        <w:rPr>
          <w:rFonts w:ascii="Palatino Linotype" w:hAnsi="Palatino Linotype"/>
        </w:rPr>
        <w:t>estará exento de ningún pago de impuestos en virtud del presente Contrato y por tanto será el único responsable por el pago de los gravámenes sobre las sumas percibidas bajo el mismo</w:t>
      </w:r>
      <w:r w:rsidR="00FE68F2" w:rsidRPr="00B50093">
        <w:rPr>
          <w:rFonts w:ascii="Palatino Linotype" w:hAnsi="Palatino Linotype"/>
        </w:rPr>
        <w:t>, siempre que aplique, de conformidad con las disposiciones de la normativa tributaria</w:t>
      </w:r>
      <w:r w:rsidR="00465CCF" w:rsidRPr="00B50093">
        <w:rPr>
          <w:rFonts w:ascii="Palatino Linotype" w:hAnsi="Palatino Linotype"/>
        </w:rPr>
        <w:t>.</w:t>
      </w:r>
    </w:p>
    <w:p w14:paraId="2713A597" w14:textId="77777777" w:rsidR="00E1583C" w:rsidRPr="00B50093" w:rsidRDefault="00E1583C" w:rsidP="00E1583C">
      <w:pPr>
        <w:pStyle w:val="Prrafodelista"/>
        <w:ind w:left="567"/>
        <w:contextualSpacing w:val="0"/>
        <w:jc w:val="both"/>
        <w:rPr>
          <w:rFonts w:ascii="Palatino Linotype" w:hAnsi="Palatino Linotype"/>
          <w:b/>
          <w:bCs/>
        </w:rPr>
      </w:pPr>
    </w:p>
    <w:p w14:paraId="1B71BE9F" w14:textId="71A48775" w:rsidR="00B7376E" w:rsidRPr="00B50093" w:rsidRDefault="00B7376E" w:rsidP="00B7376E">
      <w:pPr>
        <w:jc w:val="both"/>
        <w:rPr>
          <w:rFonts w:ascii="Palatino Linotype" w:hAnsi="Palatino Linotype"/>
          <w:lang w:val="es-ES"/>
        </w:rPr>
      </w:pPr>
      <w:r w:rsidRPr="00B50093">
        <w:rPr>
          <w:rFonts w:ascii="Palatino Linotype" w:hAnsi="Palatino Linotype"/>
          <w:b/>
          <w:bCs/>
        </w:rPr>
        <w:t xml:space="preserve">Artículo </w:t>
      </w:r>
      <w:r w:rsidR="00500A32" w:rsidRPr="00B50093">
        <w:rPr>
          <w:rFonts w:ascii="Palatino Linotype" w:hAnsi="Palatino Linotype"/>
          <w:b/>
          <w:bCs/>
        </w:rPr>
        <w:t>7</w:t>
      </w:r>
      <w:r w:rsidR="00305F17" w:rsidRPr="00B50093">
        <w:rPr>
          <w:rFonts w:ascii="Palatino Linotype" w:hAnsi="Palatino Linotype"/>
          <w:b/>
          <w:bCs/>
        </w:rPr>
        <w:t xml:space="preserve">. </w:t>
      </w:r>
      <w:r w:rsidR="00E1583C" w:rsidRPr="00B50093">
        <w:rPr>
          <w:rFonts w:ascii="Palatino Linotype" w:hAnsi="Palatino Linotype"/>
          <w:b/>
          <w:bCs/>
        </w:rPr>
        <w:t xml:space="preserve">Vigencia del contrato. </w:t>
      </w:r>
      <w:r w:rsidR="00E1583C" w:rsidRPr="00B50093">
        <w:rPr>
          <w:rFonts w:ascii="Palatino Linotype" w:hAnsi="Palatino Linotype"/>
        </w:rPr>
        <w:t>La vigencia del Contrato será de</w:t>
      </w:r>
      <w:r w:rsidR="00650E66" w:rsidRPr="00B50093">
        <w:rPr>
          <w:rFonts w:ascii="Palatino Linotype" w:hAnsi="Palatino Linotype"/>
        </w:rPr>
        <w:t xml:space="preserve">  () </w:t>
      </w:r>
      <w:r w:rsidR="000324EF" w:rsidRPr="00B50093">
        <w:rPr>
          <w:rFonts w:ascii="Palatino Linotype" w:hAnsi="Palatino Linotype"/>
        </w:rPr>
        <w:t>meses</w:t>
      </w:r>
      <w:r w:rsidR="00536699" w:rsidRPr="00B50093">
        <w:rPr>
          <w:rFonts w:ascii="Palatino Linotype" w:hAnsi="Palatino Linotype"/>
        </w:rPr>
        <w:t>,</w:t>
      </w:r>
      <w:r w:rsidR="00E1583C" w:rsidRPr="00B50093">
        <w:rPr>
          <w:rFonts w:ascii="Palatino Linotype" w:hAnsi="Palatino Linotype"/>
        </w:rPr>
        <w:t xml:space="preserve"> contado</w:t>
      </w:r>
      <w:r w:rsidR="00FA3FCE" w:rsidRPr="00B50093">
        <w:rPr>
          <w:rFonts w:ascii="Palatino Linotype" w:hAnsi="Palatino Linotype"/>
        </w:rPr>
        <w:t>s</w:t>
      </w:r>
      <w:r w:rsidR="00E1583C" w:rsidRPr="00B50093">
        <w:rPr>
          <w:rFonts w:ascii="Palatino Linotype" w:hAnsi="Palatino Linotype"/>
        </w:rPr>
        <w:t xml:space="preserve"> a partir de</w:t>
      </w:r>
      <w:r w:rsidRPr="00B50093">
        <w:rPr>
          <w:rFonts w:ascii="Palatino Linotype" w:hAnsi="Palatino Linotype"/>
        </w:rPr>
        <w:t xml:space="preserve">l </w:t>
      </w:r>
      <w:r w:rsidR="00536699" w:rsidRPr="00B50093">
        <w:rPr>
          <w:rFonts w:ascii="Palatino Linotype" w:hAnsi="Palatino Linotype"/>
        </w:rPr>
        <w:t>día</w:t>
      </w:r>
      <w:r w:rsidR="00EB1C7F" w:rsidRPr="00B50093">
        <w:rPr>
          <w:rFonts w:ascii="Palatino Linotype" w:hAnsi="Palatino Linotype"/>
        </w:rPr>
        <w:t xml:space="preserve"> (</w:t>
      </w:r>
      <w:r w:rsidRPr="00B50093">
        <w:rPr>
          <w:rFonts w:ascii="Palatino Linotype" w:hAnsi="Palatino Linotype"/>
        </w:rPr>
        <w:t xml:space="preserve">) de del año dos mil </w:t>
      </w:r>
      <w:r w:rsidR="00AD1F90" w:rsidRPr="00B50093">
        <w:rPr>
          <w:rFonts w:ascii="Palatino Linotype" w:hAnsi="Palatino Linotype"/>
        </w:rPr>
        <w:t>veintiséis (</w:t>
      </w:r>
      <w:r w:rsidRPr="00B50093">
        <w:rPr>
          <w:rFonts w:ascii="Palatino Linotype" w:hAnsi="Palatino Linotype"/>
        </w:rPr>
        <w:t>202</w:t>
      </w:r>
      <w:r w:rsidR="007C3749" w:rsidRPr="00B50093">
        <w:rPr>
          <w:rFonts w:ascii="Palatino Linotype" w:hAnsi="Palatino Linotype"/>
        </w:rPr>
        <w:t>6</w:t>
      </w:r>
      <w:r w:rsidRPr="00B50093">
        <w:rPr>
          <w:rFonts w:ascii="Palatino Linotype" w:hAnsi="Palatino Linotype"/>
        </w:rPr>
        <w:t xml:space="preserve">) al </w:t>
      </w:r>
      <w:r w:rsidR="00536699" w:rsidRPr="00B50093">
        <w:rPr>
          <w:rFonts w:ascii="Palatino Linotype" w:hAnsi="Palatino Linotype"/>
        </w:rPr>
        <w:t>día</w:t>
      </w:r>
      <w:r w:rsidR="00EB1C7F" w:rsidRPr="00B50093">
        <w:rPr>
          <w:rFonts w:ascii="Palatino Linotype" w:hAnsi="Palatino Linotype"/>
        </w:rPr>
        <w:t xml:space="preserve"> (</w:t>
      </w:r>
      <w:r w:rsidRPr="00B50093">
        <w:rPr>
          <w:rFonts w:ascii="Palatino Linotype" w:hAnsi="Palatino Linotype"/>
        </w:rPr>
        <w:t xml:space="preserve">) de del año dos mil </w:t>
      </w:r>
      <w:r w:rsidR="00AA512B" w:rsidRPr="00B50093">
        <w:rPr>
          <w:rFonts w:ascii="Palatino Linotype" w:hAnsi="Palatino Linotype"/>
        </w:rPr>
        <w:t>veintiséis</w:t>
      </w:r>
      <w:r w:rsidRPr="00B50093">
        <w:rPr>
          <w:rFonts w:ascii="Palatino Linotype" w:hAnsi="Palatino Linotype"/>
        </w:rPr>
        <w:t xml:space="preserve"> (202</w:t>
      </w:r>
      <w:r w:rsidR="00AA512B" w:rsidRPr="00B50093">
        <w:rPr>
          <w:rFonts w:ascii="Palatino Linotype" w:hAnsi="Palatino Linotype"/>
        </w:rPr>
        <w:t>6</w:t>
      </w:r>
      <w:r w:rsidRPr="00B50093">
        <w:rPr>
          <w:rFonts w:ascii="Palatino Linotype" w:hAnsi="Palatino Linotype"/>
        </w:rPr>
        <w:t>).</w:t>
      </w:r>
      <w:r w:rsidR="00E1583C" w:rsidRPr="00B50093">
        <w:rPr>
          <w:rFonts w:ascii="Palatino Linotype" w:hAnsi="Palatino Linotype"/>
        </w:rPr>
        <w:t xml:space="preserve"> </w:t>
      </w:r>
    </w:p>
    <w:p w14:paraId="18243AB1" w14:textId="77777777" w:rsidR="00465CCF" w:rsidRPr="00B50093" w:rsidRDefault="00465CCF" w:rsidP="003900CE">
      <w:pPr>
        <w:jc w:val="both"/>
        <w:rPr>
          <w:rFonts w:ascii="Palatino Linotype" w:hAnsi="Palatino Linotype"/>
          <w:b/>
          <w:bCs/>
        </w:rPr>
      </w:pPr>
    </w:p>
    <w:p w14:paraId="211AF66C" w14:textId="77777777" w:rsidR="00366C92" w:rsidRPr="00B50093" w:rsidRDefault="00366C92" w:rsidP="00366C92">
      <w:pPr>
        <w:jc w:val="both"/>
        <w:rPr>
          <w:rFonts w:ascii="Palatino Linotype" w:eastAsiaTheme="minorHAnsi" w:hAnsi="Palatino Linotype"/>
          <w:highlight w:val="yellow"/>
          <w:lang w:eastAsia="en-US"/>
        </w:rPr>
      </w:pPr>
      <w:r w:rsidRPr="00B50093">
        <w:rPr>
          <w:rFonts w:ascii="Palatino Linotype" w:hAnsi="Palatino Linotype"/>
          <w:b/>
          <w:bCs/>
        </w:rPr>
        <w:t xml:space="preserve">Artículo 8. Supervisor o responsable del contrato. </w:t>
      </w:r>
      <w:r w:rsidRPr="00B50093">
        <w:rPr>
          <w:rFonts w:ascii="Palatino Linotype" w:hAnsi="Palatino Linotype"/>
        </w:rPr>
        <w:t xml:space="preserve">La supervisión de la ejecución y cumplimiento de las obligaciones contraídas por </w:t>
      </w:r>
      <w:r w:rsidRPr="00B50093">
        <w:rPr>
          <w:rFonts w:ascii="Palatino Linotype" w:hAnsi="Palatino Linotype"/>
          <w:b/>
          <w:bCs/>
        </w:rPr>
        <w:t>EL PROVEEDOR</w:t>
      </w:r>
      <w:r w:rsidRPr="00B50093">
        <w:rPr>
          <w:rFonts w:ascii="Palatino Linotype" w:hAnsi="Palatino Linotype"/>
        </w:rPr>
        <w:t xml:space="preserve"> a favor del</w:t>
      </w:r>
      <w:r w:rsidRPr="00B50093">
        <w:rPr>
          <w:rFonts w:ascii="Palatino Linotype" w:hAnsi="Palatino Linotype"/>
          <w:b/>
          <w:bCs/>
        </w:rPr>
        <w:t xml:space="preserve"> CONSEJO NACIONAL DE PROMOCIÓN Y APOYO A LA MICRO, PEQUEÑA Y MEDIANA EMPRESA (PROMIPYME),</w:t>
      </w:r>
      <w:r w:rsidRPr="00B50093">
        <w:rPr>
          <w:rFonts w:ascii="Palatino Linotype" w:hAnsi="Palatino Linotype"/>
        </w:rPr>
        <w:t xml:space="preserve"> estará a cargo de la Dirección Administrativa. </w:t>
      </w:r>
    </w:p>
    <w:p w14:paraId="226C4DD3" w14:textId="77777777" w:rsidR="00366C92" w:rsidRPr="00B50093" w:rsidRDefault="00366C92" w:rsidP="00366C92">
      <w:pPr>
        <w:autoSpaceDE w:val="0"/>
        <w:autoSpaceDN w:val="0"/>
        <w:adjustRightInd w:val="0"/>
        <w:jc w:val="both"/>
        <w:rPr>
          <w:rFonts w:ascii="Palatino Linotype" w:eastAsiaTheme="minorHAnsi" w:hAnsi="Palatino Linotype"/>
          <w:highlight w:val="yellow"/>
          <w:lang w:eastAsia="en-US"/>
        </w:rPr>
      </w:pPr>
    </w:p>
    <w:p w14:paraId="2FF26129" w14:textId="77777777" w:rsidR="00366C92" w:rsidRPr="00B50093" w:rsidRDefault="00366C92" w:rsidP="00366C92">
      <w:pPr>
        <w:autoSpaceDE w:val="0"/>
        <w:autoSpaceDN w:val="0"/>
        <w:adjustRightInd w:val="0"/>
        <w:jc w:val="both"/>
        <w:rPr>
          <w:rFonts w:ascii="Palatino Linotype" w:eastAsiaTheme="minorHAnsi" w:hAnsi="Palatino Linotype"/>
          <w:lang w:eastAsia="en-US"/>
        </w:rPr>
      </w:pPr>
      <w:r w:rsidRPr="00B50093">
        <w:rPr>
          <w:rFonts w:ascii="Palatino Linotype" w:eastAsiaTheme="minorHAnsi" w:hAnsi="Palatino Linotype"/>
          <w:b/>
          <w:bCs/>
          <w:lang w:eastAsia="en-US"/>
        </w:rPr>
        <w:t>Párrafo:</w:t>
      </w:r>
      <w:r w:rsidRPr="00B50093">
        <w:rPr>
          <w:rFonts w:ascii="Palatino Linotype" w:eastAsiaTheme="minorHAnsi" w:hAnsi="Palatino Linotype"/>
          <w:lang w:eastAsia="en-US"/>
        </w:rPr>
        <w:t xml:space="preserve"> </w:t>
      </w:r>
      <w:r w:rsidRPr="00B50093">
        <w:rPr>
          <w:rFonts w:ascii="Palatino Linotype" w:eastAsiaTheme="minorHAnsi" w:hAnsi="Palatino Linotype"/>
          <w:b/>
          <w:bCs/>
          <w:lang w:eastAsia="en-US"/>
        </w:rPr>
        <w:t>EL PROVEEDOR</w:t>
      </w:r>
      <w:r w:rsidRPr="00B50093">
        <w:rPr>
          <w:rFonts w:ascii="Palatino Linotype" w:eastAsiaTheme="minorHAnsi" w:hAnsi="Palatino Linotype"/>
          <w:lang w:eastAsia="en-US"/>
        </w:rPr>
        <w:t xml:space="preserve"> reconoce y acepta que el supervisor o responsable del contrato podrá definir directrices, lineamientos y efectuar el seguimiento y monitoreo al cumplimiento del Contrato en representación del</w:t>
      </w:r>
      <w:r w:rsidRPr="00B50093">
        <w:rPr>
          <w:rFonts w:ascii="Palatino Linotype" w:eastAsiaTheme="minorHAnsi" w:hAnsi="Palatino Linotype"/>
          <w:b/>
          <w:bCs/>
          <w:lang w:eastAsia="en-US"/>
        </w:rPr>
        <w:t xml:space="preserve"> CONSEJO NACIONAL DE PROMOCIÓN Y APOYO A LA MICRO, PEQUEÑA Y MEDIANA EMPRESA (PROMIPYME)</w:t>
      </w:r>
      <w:r w:rsidRPr="00B50093">
        <w:rPr>
          <w:rFonts w:ascii="Palatino Linotype" w:eastAsiaTheme="minorHAnsi" w:hAnsi="Palatino Linotype"/>
          <w:lang w:eastAsia="en-US"/>
        </w:rPr>
        <w:t xml:space="preserve">. </w:t>
      </w:r>
    </w:p>
    <w:p w14:paraId="00861CA4" w14:textId="77777777" w:rsidR="00366C92" w:rsidRPr="00B50093" w:rsidRDefault="00366C92" w:rsidP="00366C92">
      <w:pPr>
        <w:autoSpaceDE w:val="0"/>
        <w:autoSpaceDN w:val="0"/>
        <w:adjustRightInd w:val="0"/>
        <w:jc w:val="both"/>
        <w:rPr>
          <w:rFonts w:ascii="Palatino Linotype" w:eastAsiaTheme="minorHAnsi" w:hAnsi="Palatino Linotype"/>
          <w:lang w:eastAsia="en-US"/>
        </w:rPr>
      </w:pPr>
    </w:p>
    <w:p w14:paraId="340582A4" w14:textId="77777777" w:rsidR="00366C92" w:rsidRPr="00B50093" w:rsidRDefault="00366C92" w:rsidP="00366C92">
      <w:pPr>
        <w:jc w:val="both"/>
        <w:rPr>
          <w:rFonts w:ascii="Palatino Linotype" w:eastAsiaTheme="minorHAnsi" w:hAnsi="Palatino Linotype"/>
          <w:lang w:eastAsia="en-US"/>
        </w:rPr>
      </w:pPr>
      <w:r w:rsidRPr="00B50093">
        <w:rPr>
          <w:rFonts w:ascii="Palatino Linotype" w:hAnsi="Palatino Linotype"/>
          <w:b/>
          <w:bCs/>
        </w:rPr>
        <w:t>Artículo 9. Obligaciones de la institución contratante</w:t>
      </w:r>
      <w:r w:rsidRPr="00B50093">
        <w:rPr>
          <w:rFonts w:ascii="Palatino Linotype" w:hAnsi="Palatino Linotype"/>
        </w:rPr>
        <w:t xml:space="preserve">. En adición a las obligaciones reconocidas a </w:t>
      </w:r>
      <w:r w:rsidRPr="00B50093">
        <w:rPr>
          <w:rFonts w:ascii="Palatino Linotype" w:hAnsi="Palatino Linotype"/>
          <w:b/>
          <w:bCs/>
        </w:rPr>
        <w:t>LA INSTITUCIÓN CONTRATANTE</w:t>
      </w:r>
      <w:r w:rsidRPr="00B50093">
        <w:rPr>
          <w:rFonts w:ascii="Palatino Linotype" w:hAnsi="Palatino Linotype"/>
        </w:rPr>
        <w:t xml:space="preserve"> en la Ley núm. 47-25 y sus modificaciones, su Reglamento de aplicación núm. 52-26 y el pliego de condiciones vinculado a este contrato, serán también obligaciones a su cargo, las siguientes: </w:t>
      </w:r>
    </w:p>
    <w:p w14:paraId="527196DC" w14:textId="77777777" w:rsidR="00366C92" w:rsidRPr="00B50093" w:rsidRDefault="00366C92" w:rsidP="00366C92">
      <w:pPr>
        <w:pStyle w:val="Prrafodelista"/>
        <w:ind w:left="567"/>
        <w:jc w:val="both"/>
        <w:rPr>
          <w:rFonts w:ascii="Palatino Linotype" w:eastAsiaTheme="minorHAnsi" w:hAnsi="Palatino Linotype"/>
          <w:color w:val="4E4D4D"/>
          <w:lang w:eastAsia="en-US"/>
        </w:rPr>
      </w:pPr>
    </w:p>
    <w:p w14:paraId="6AB54DA0" w14:textId="77777777" w:rsidR="00366C92" w:rsidRPr="00B50093" w:rsidRDefault="00366C92" w:rsidP="00366C92">
      <w:pPr>
        <w:numPr>
          <w:ilvl w:val="1"/>
          <w:numId w:val="5"/>
        </w:numPr>
        <w:tabs>
          <w:tab w:val="left" w:pos="360"/>
          <w:tab w:val="num" w:pos="993"/>
          <w:tab w:val="left" w:pos="3120"/>
          <w:tab w:val="left" w:pos="9090"/>
        </w:tabs>
        <w:autoSpaceDE w:val="0"/>
        <w:autoSpaceDN w:val="0"/>
        <w:adjustRightInd w:val="0"/>
        <w:ind w:left="993" w:right="72" w:hanging="426"/>
        <w:jc w:val="both"/>
        <w:rPr>
          <w:rFonts w:ascii="Palatino Linotype" w:hAnsi="Palatino Linotype"/>
        </w:rPr>
      </w:pPr>
      <w:r w:rsidRPr="00B50093">
        <w:rPr>
          <w:rFonts w:ascii="Palatino Linotype" w:hAnsi="Palatino Linotype"/>
        </w:rPr>
        <w:t xml:space="preserve">Facilitar a </w:t>
      </w:r>
      <w:r w:rsidRPr="00B50093">
        <w:rPr>
          <w:rFonts w:ascii="Palatino Linotype" w:hAnsi="Palatino Linotype"/>
          <w:b/>
          <w:bCs/>
        </w:rPr>
        <w:t>EL PROVEEDOR</w:t>
      </w:r>
      <w:r w:rsidRPr="00B50093">
        <w:rPr>
          <w:rFonts w:ascii="Palatino Linotype" w:hAnsi="Palatino Linotype"/>
        </w:rPr>
        <w:t xml:space="preserve"> y a su personal técnico acreditado cualquier documento bajo su custodia o de su titularidad que sean necesario para la realización de los servicios establecidos en este Contrato;</w:t>
      </w:r>
    </w:p>
    <w:p w14:paraId="486FD13C" w14:textId="77777777" w:rsidR="00366C92" w:rsidRPr="00B50093" w:rsidRDefault="00366C92" w:rsidP="00366C92">
      <w:pPr>
        <w:numPr>
          <w:ilvl w:val="1"/>
          <w:numId w:val="5"/>
        </w:numPr>
        <w:tabs>
          <w:tab w:val="left" w:pos="360"/>
          <w:tab w:val="num" w:pos="993"/>
          <w:tab w:val="left" w:pos="3120"/>
          <w:tab w:val="left" w:pos="9090"/>
        </w:tabs>
        <w:autoSpaceDE w:val="0"/>
        <w:autoSpaceDN w:val="0"/>
        <w:adjustRightInd w:val="0"/>
        <w:ind w:left="993" w:right="72" w:hanging="426"/>
        <w:jc w:val="both"/>
        <w:rPr>
          <w:rFonts w:ascii="Palatino Linotype" w:hAnsi="Palatino Linotype"/>
        </w:rPr>
      </w:pPr>
      <w:r w:rsidRPr="00B50093">
        <w:rPr>
          <w:rFonts w:ascii="Palatino Linotype" w:hAnsi="Palatino Linotype"/>
        </w:rPr>
        <w:t xml:space="preserve">Los pagos a </w:t>
      </w:r>
      <w:r w:rsidRPr="00B50093">
        <w:rPr>
          <w:rFonts w:ascii="Palatino Linotype" w:hAnsi="Palatino Linotype"/>
          <w:b/>
          <w:bCs/>
        </w:rPr>
        <w:t>EL PROVEEDOR</w:t>
      </w:r>
      <w:r w:rsidRPr="00B50093">
        <w:rPr>
          <w:rFonts w:ascii="Palatino Linotype" w:hAnsi="Palatino Linotype"/>
        </w:rPr>
        <w:t xml:space="preserve"> en un plazo no mayor de treinta (30) días laborables contados a partir de que la factura sea aprobada por el supervisor o responsable de contrato.</w:t>
      </w:r>
    </w:p>
    <w:p w14:paraId="04BACA09" w14:textId="77777777" w:rsidR="00366C92" w:rsidRPr="00B50093" w:rsidRDefault="00366C92" w:rsidP="00366C92">
      <w:pPr>
        <w:rPr>
          <w:rFonts w:ascii="Palatino Linotype" w:hAnsi="Palatino Linotype"/>
        </w:rPr>
      </w:pPr>
    </w:p>
    <w:p w14:paraId="0CE56994" w14:textId="77777777" w:rsidR="00366C92" w:rsidRPr="00B50093" w:rsidRDefault="00366C92" w:rsidP="00366C92">
      <w:pPr>
        <w:jc w:val="both"/>
        <w:rPr>
          <w:rFonts w:ascii="Palatino Linotype" w:eastAsiaTheme="minorHAnsi" w:hAnsi="Palatino Linotype"/>
          <w:lang w:eastAsia="en-US"/>
        </w:rPr>
      </w:pPr>
      <w:r w:rsidRPr="00B50093">
        <w:rPr>
          <w:rFonts w:ascii="Palatino Linotype" w:hAnsi="Palatino Linotype"/>
          <w:b/>
          <w:bCs/>
        </w:rPr>
        <w:t xml:space="preserve">Artículo 10. Obligaciones generales del proveedor. </w:t>
      </w:r>
      <w:r w:rsidRPr="00B50093">
        <w:rPr>
          <w:rFonts w:ascii="Palatino Linotype" w:eastAsiaTheme="minorHAnsi" w:hAnsi="Palatino Linotype"/>
          <w:b/>
          <w:bCs/>
          <w:lang w:eastAsia="en-US"/>
        </w:rPr>
        <w:t>EL PROVEEDOR</w:t>
      </w:r>
      <w:r w:rsidRPr="00B50093">
        <w:rPr>
          <w:rFonts w:ascii="Palatino Linotype" w:eastAsiaTheme="minorHAnsi" w:hAnsi="Palatino Linotype"/>
          <w:lang w:eastAsia="en-US"/>
        </w:rPr>
        <w:t xml:space="preserve"> se obliga y compromete a prestar el servicio con la calidad y características establecidas en el pliego de condiciones y los términos de referencia.</w:t>
      </w:r>
    </w:p>
    <w:p w14:paraId="58100FFB" w14:textId="77777777" w:rsidR="00366C92" w:rsidRPr="00B50093" w:rsidRDefault="00366C92" w:rsidP="00366C92">
      <w:pPr>
        <w:jc w:val="both"/>
        <w:rPr>
          <w:rFonts w:ascii="Palatino Linotype" w:eastAsiaTheme="minorHAnsi" w:hAnsi="Palatino Linotype"/>
          <w:lang w:eastAsia="en-US"/>
        </w:rPr>
      </w:pPr>
    </w:p>
    <w:p w14:paraId="7B41F961" w14:textId="77777777" w:rsidR="00366C92" w:rsidRPr="00B50093" w:rsidRDefault="00366C92" w:rsidP="00366C92">
      <w:pPr>
        <w:jc w:val="both"/>
        <w:rPr>
          <w:rFonts w:ascii="Palatino Linotype" w:eastAsiaTheme="minorHAnsi" w:hAnsi="Palatino Linotype"/>
          <w:lang w:eastAsia="en-US"/>
        </w:rPr>
      </w:pPr>
      <w:r w:rsidRPr="00B50093">
        <w:rPr>
          <w:rFonts w:ascii="Palatino Linotype" w:eastAsiaTheme="minorHAnsi" w:hAnsi="Palatino Linotype"/>
          <w:b/>
          <w:bCs/>
          <w:lang w:eastAsia="en-US"/>
        </w:rPr>
        <w:lastRenderedPageBreak/>
        <w:t>Párrafo I:</w:t>
      </w:r>
      <w:r w:rsidRPr="00B50093">
        <w:rPr>
          <w:rFonts w:ascii="Palatino Linotype" w:eastAsiaTheme="minorHAnsi" w:hAnsi="Palatino Linotype"/>
          <w:lang w:eastAsia="en-US"/>
        </w:rPr>
        <w:t xml:space="preserve"> </w:t>
      </w:r>
      <w:r w:rsidRPr="00B50093">
        <w:rPr>
          <w:rFonts w:ascii="Palatino Linotype" w:eastAsiaTheme="minorHAnsi" w:hAnsi="Palatino Linotype"/>
          <w:b/>
          <w:bCs/>
          <w:lang w:eastAsia="en-US"/>
        </w:rPr>
        <w:t>EL PROVEEDOR</w:t>
      </w:r>
      <w:r w:rsidRPr="00B50093">
        <w:rPr>
          <w:rFonts w:ascii="Palatino Linotype" w:hAnsi="Palatino Linotype"/>
        </w:rPr>
        <w:t xml:space="preserve"> </w:t>
      </w:r>
      <w:r w:rsidRPr="00B50093">
        <w:rPr>
          <w:rFonts w:ascii="Palatino Linotype" w:eastAsiaTheme="minorHAnsi" w:hAnsi="Palatino Linotype"/>
          <w:lang w:eastAsia="en-US"/>
        </w:rPr>
        <w:t>presentará al</w:t>
      </w:r>
      <w:r w:rsidRPr="00B50093">
        <w:rPr>
          <w:rFonts w:ascii="Palatino Linotype" w:eastAsiaTheme="minorHAnsi" w:hAnsi="Palatino Linotype"/>
          <w:b/>
          <w:bCs/>
          <w:lang w:eastAsia="en-US"/>
        </w:rPr>
        <w:t xml:space="preserve"> CONSEJO NACIONAL DE PROMOCIÓN Y APOYO A LA MICRO, PEQUEÑA Y MEDIANA EMPRESA (PROMIPYME)</w:t>
      </w:r>
      <w:r w:rsidRPr="00B50093">
        <w:rPr>
          <w:rFonts w:ascii="Palatino Linotype" w:eastAsiaTheme="minorHAnsi" w:hAnsi="Palatino Linotype"/>
          <w:lang w:eastAsia="en-US"/>
        </w:rPr>
        <w:t xml:space="preserve"> de su propia iniciativa o a solicitud de aquella, todas las informaciones y aclaraciones relacionadas con la ejecución del Contrato. </w:t>
      </w:r>
    </w:p>
    <w:p w14:paraId="2D08FF57" w14:textId="77777777" w:rsidR="00366C92" w:rsidRPr="00B50093" w:rsidRDefault="00366C92" w:rsidP="00366C92">
      <w:pPr>
        <w:jc w:val="both"/>
        <w:rPr>
          <w:rFonts w:ascii="Palatino Linotype" w:eastAsiaTheme="minorHAnsi" w:hAnsi="Palatino Linotype"/>
          <w:lang w:eastAsia="en-US"/>
        </w:rPr>
      </w:pPr>
    </w:p>
    <w:p w14:paraId="4D38853F" w14:textId="77777777" w:rsidR="00366C92" w:rsidRPr="00B50093" w:rsidRDefault="00366C92" w:rsidP="00366C92">
      <w:pPr>
        <w:jc w:val="both"/>
        <w:rPr>
          <w:rFonts w:ascii="Palatino Linotype" w:hAnsi="Palatino Linotype"/>
        </w:rPr>
      </w:pPr>
      <w:r w:rsidRPr="00B50093">
        <w:rPr>
          <w:rFonts w:ascii="Palatino Linotype" w:eastAsiaTheme="minorHAnsi" w:hAnsi="Palatino Linotype"/>
          <w:b/>
          <w:bCs/>
          <w:lang w:eastAsia="en-US"/>
        </w:rPr>
        <w:t>Párrafo II:</w:t>
      </w:r>
      <w:r w:rsidRPr="00B50093">
        <w:rPr>
          <w:rFonts w:ascii="Palatino Linotype" w:eastAsiaTheme="minorHAnsi" w:hAnsi="Palatino Linotype"/>
          <w:lang w:eastAsia="en-US"/>
        </w:rPr>
        <w:t xml:space="preserve"> </w:t>
      </w:r>
      <w:r w:rsidRPr="00B50093">
        <w:rPr>
          <w:rFonts w:ascii="Palatino Linotype" w:eastAsiaTheme="minorHAnsi" w:hAnsi="Palatino Linotype"/>
          <w:b/>
          <w:bCs/>
          <w:lang w:eastAsia="en-US"/>
        </w:rPr>
        <w:t>EL PROVEEDOR</w:t>
      </w:r>
      <w:r w:rsidRPr="00B50093">
        <w:rPr>
          <w:rFonts w:ascii="Palatino Linotype" w:eastAsiaTheme="minorHAnsi" w:hAnsi="Palatino Linotype"/>
          <w:lang w:eastAsia="en-US"/>
        </w:rPr>
        <w:t xml:space="preserve"> </w:t>
      </w:r>
      <w:r w:rsidRPr="00B50093">
        <w:rPr>
          <w:rFonts w:ascii="Palatino Linotype" w:hAnsi="Palatino Linotype"/>
        </w:rPr>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nacionales e internacionales.  </w:t>
      </w:r>
    </w:p>
    <w:p w14:paraId="0C5C9729" w14:textId="77777777" w:rsidR="00366C92" w:rsidRPr="00B50093" w:rsidRDefault="00366C92" w:rsidP="00366C92">
      <w:pPr>
        <w:jc w:val="both"/>
        <w:rPr>
          <w:rFonts w:ascii="Palatino Linotype" w:hAnsi="Palatino Linotype"/>
        </w:rPr>
      </w:pPr>
    </w:p>
    <w:p w14:paraId="571FA821" w14:textId="77777777" w:rsidR="00366C92" w:rsidRPr="00B50093" w:rsidRDefault="00366C92" w:rsidP="00366C92">
      <w:pPr>
        <w:jc w:val="both"/>
        <w:rPr>
          <w:rFonts w:ascii="Palatino Linotype" w:hAnsi="Palatino Linotype"/>
        </w:rPr>
      </w:pPr>
      <w:r w:rsidRPr="00B50093">
        <w:rPr>
          <w:rFonts w:ascii="Palatino Linotype" w:eastAsiaTheme="minorHAnsi" w:hAnsi="Palatino Linotype"/>
          <w:b/>
          <w:bCs/>
          <w:lang w:eastAsia="en-US"/>
        </w:rPr>
        <w:t>Párrafo III</w:t>
      </w:r>
      <w:r w:rsidRPr="00B50093">
        <w:rPr>
          <w:rFonts w:ascii="Palatino Linotype" w:eastAsiaTheme="minorHAnsi" w:hAnsi="Palatino Linotype"/>
          <w:lang w:eastAsia="en-US"/>
        </w:rPr>
        <w:t xml:space="preserve">: </w:t>
      </w:r>
      <w:r w:rsidRPr="00B50093">
        <w:rPr>
          <w:rFonts w:ascii="Palatino Linotype" w:eastAsiaTheme="minorHAnsi" w:hAnsi="Palatino Linotype"/>
          <w:b/>
          <w:bCs/>
          <w:lang w:eastAsia="en-US"/>
        </w:rPr>
        <w:t>EL PROVEEDOR</w:t>
      </w:r>
      <w:r w:rsidRPr="00B50093">
        <w:rPr>
          <w:rFonts w:ascii="Palatino Linotype" w:eastAsiaTheme="minorHAnsi" w:hAnsi="Palatino Linotype"/>
          <w:lang w:eastAsia="en-US"/>
        </w:rPr>
        <w:t xml:space="preserve"> </w:t>
      </w:r>
      <w:r w:rsidRPr="00B50093">
        <w:rPr>
          <w:rFonts w:ascii="Palatino Linotype" w:hAnsi="Palatino Linotype"/>
        </w:rPr>
        <w:t xml:space="preserve">ejecutará y concluirá sus servicios y subsanará cualquier deficiencia en los mismos identificadas por </w:t>
      </w:r>
      <w:r w:rsidRPr="00B50093">
        <w:rPr>
          <w:rFonts w:ascii="Palatino Linotype" w:eastAsiaTheme="minorHAnsi" w:hAnsi="Palatino Linotype"/>
          <w:bCs/>
          <w:lang w:eastAsia="en-US"/>
        </w:rPr>
        <w:t>el</w:t>
      </w:r>
      <w:r w:rsidRPr="00B50093">
        <w:rPr>
          <w:rFonts w:ascii="Palatino Linotype" w:eastAsiaTheme="minorHAnsi" w:hAnsi="Palatino Linotype"/>
          <w:b/>
          <w:bCs/>
          <w:lang w:eastAsia="en-US"/>
        </w:rPr>
        <w:t xml:space="preserve"> CONSEJO NACIONAL DE PROMOCIÓN Y APOYO A LA MICRO, PEQUEÑA Y MEDIANA EMPRESA (PROMIPYME)</w:t>
      </w:r>
      <w:r w:rsidRPr="00B50093">
        <w:rPr>
          <w:rFonts w:ascii="Palatino Linotype" w:eastAsiaTheme="minorHAnsi" w:hAnsi="Palatino Linotype"/>
          <w:lang w:eastAsia="en-US"/>
        </w:rPr>
        <w:t xml:space="preserve"> </w:t>
      </w:r>
      <w:r w:rsidRPr="00B50093">
        <w:rPr>
          <w:rFonts w:ascii="Palatino Linotype" w:hAnsi="Palatino Linotype"/>
        </w:rPr>
        <w:t>con el cuidado y la diligencia debidos y en riguroso cumplimiento de las disposiciones del Contrato.</w:t>
      </w:r>
    </w:p>
    <w:p w14:paraId="7481E894" w14:textId="77777777" w:rsidR="00366C92" w:rsidRPr="00B50093" w:rsidRDefault="00366C92" w:rsidP="00366C92">
      <w:pPr>
        <w:jc w:val="both"/>
        <w:rPr>
          <w:rFonts w:ascii="Palatino Linotype" w:eastAsiaTheme="minorHAnsi" w:hAnsi="Palatino Linotype"/>
          <w:lang w:eastAsia="en-US"/>
        </w:rPr>
      </w:pPr>
    </w:p>
    <w:p w14:paraId="36C479DD" w14:textId="77777777" w:rsidR="00366C92" w:rsidRPr="00B50093" w:rsidRDefault="00366C92" w:rsidP="00366C92">
      <w:pPr>
        <w:jc w:val="both"/>
        <w:rPr>
          <w:rFonts w:ascii="Palatino Linotype" w:eastAsiaTheme="minorHAnsi" w:hAnsi="Palatino Linotype"/>
          <w:lang w:eastAsia="en-US"/>
        </w:rPr>
      </w:pPr>
      <w:r w:rsidRPr="00B50093">
        <w:rPr>
          <w:rFonts w:ascii="Palatino Linotype" w:eastAsiaTheme="minorHAnsi" w:hAnsi="Palatino Linotype"/>
          <w:b/>
          <w:bCs/>
          <w:lang w:eastAsia="en-US"/>
        </w:rPr>
        <w:t>Párrafo IV:</w:t>
      </w:r>
      <w:r w:rsidRPr="00B50093">
        <w:rPr>
          <w:rFonts w:ascii="Palatino Linotype" w:eastAsiaTheme="minorHAnsi" w:hAnsi="Palatino Linotype"/>
          <w:lang w:eastAsia="en-US"/>
        </w:rPr>
        <w:t xml:space="preserve"> </w:t>
      </w:r>
      <w:r w:rsidRPr="00B50093">
        <w:rPr>
          <w:rFonts w:ascii="Palatino Linotype" w:eastAsiaTheme="minorHAnsi" w:hAnsi="Palatino Linotype"/>
          <w:b/>
          <w:bCs/>
          <w:lang w:eastAsia="en-US"/>
        </w:rPr>
        <w:t>EL PROVEEDOR</w:t>
      </w:r>
      <w:r w:rsidRPr="00B50093">
        <w:rPr>
          <w:rFonts w:ascii="Palatino Linotype" w:hAnsi="Palatino Linotype"/>
        </w:rPr>
        <w:t xml:space="preserve"> atenderá a las órdenes administrativas impartidas por </w:t>
      </w:r>
      <w:r w:rsidRPr="00B50093">
        <w:rPr>
          <w:rFonts w:ascii="Palatino Linotype" w:eastAsiaTheme="minorHAnsi" w:hAnsi="Palatino Linotype"/>
          <w:bCs/>
          <w:lang w:eastAsia="en-US"/>
        </w:rPr>
        <w:t>el</w:t>
      </w:r>
      <w:r w:rsidRPr="00B50093">
        <w:rPr>
          <w:rFonts w:ascii="Palatino Linotype" w:eastAsiaTheme="minorHAnsi" w:hAnsi="Palatino Linotype"/>
          <w:b/>
          <w:bCs/>
          <w:lang w:eastAsia="en-US"/>
        </w:rPr>
        <w:t xml:space="preserve"> CONSEJO NACIONAL DE PROMOCIÓN Y APOYO A LA MICRO, PEQUEÑA Y MEDIANA EMPRESA (PROMIPYME)</w:t>
      </w:r>
      <w:r w:rsidRPr="00B50093">
        <w:rPr>
          <w:rFonts w:ascii="Palatino Linotype" w:eastAsiaTheme="minorHAnsi" w:hAnsi="Palatino Linotype"/>
          <w:lang w:eastAsia="en-US"/>
        </w:rPr>
        <w:t xml:space="preserve"> </w:t>
      </w:r>
      <w:r w:rsidRPr="00B50093">
        <w:rPr>
          <w:rFonts w:ascii="Palatino Linotype" w:hAnsi="Palatino Linotype"/>
        </w:rPr>
        <w:t>vía el supervisor o responsable del contrato</w:t>
      </w:r>
    </w:p>
    <w:p w14:paraId="2A83F61E" w14:textId="77777777" w:rsidR="00366C92" w:rsidRPr="00B50093" w:rsidRDefault="00366C92" w:rsidP="00366C92">
      <w:pPr>
        <w:jc w:val="both"/>
        <w:rPr>
          <w:rFonts w:ascii="Palatino Linotype" w:eastAsiaTheme="minorHAnsi" w:hAnsi="Palatino Linotype"/>
          <w:b/>
          <w:bCs/>
          <w:lang w:eastAsia="en-US"/>
        </w:rPr>
      </w:pPr>
    </w:p>
    <w:p w14:paraId="2385A6C8" w14:textId="77777777" w:rsidR="00366C92" w:rsidRPr="00B50093" w:rsidRDefault="00366C92" w:rsidP="00366C92">
      <w:pPr>
        <w:jc w:val="both"/>
        <w:rPr>
          <w:rFonts w:ascii="Palatino Linotype" w:hAnsi="Palatino Linotype"/>
        </w:rPr>
      </w:pPr>
      <w:r w:rsidRPr="00B50093">
        <w:rPr>
          <w:rFonts w:ascii="Palatino Linotype" w:eastAsiaTheme="minorHAnsi" w:hAnsi="Palatino Linotype"/>
          <w:b/>
          <w:bCs/>
          <w:lang w:eastAsia="en-US"/>
        </w:rPr>
        <w:t>Párrafo V:</w:t>
      </w:r>
      <w:r w:rsidRPr="00B50093">
        <w:rPr>
          <w:rFonts w:ascii="Palatino Linotype" w:eastAsiaTheme="minorHAnsi" w:hAnsi="Palatino Linotype"/>
          <w:lang w:eastAsia="en-US"/>
        </w:rPr>
        <w:t xml:space="preserve"> </w:t>
      </w:r>
      <w:r w:rsidRPr="00B50093">
        <w:rPr>
          <w:rFonts w:ascii="Palatino Linotype" w:hAnsi="Palatino Linotype"/>
        </w:rPr>
        <w:t xml:space="preserve">Cuando </w:t>
      </w:r>
      <w:r w:rsidRPr="00B50093">
        <w:rPr>
          <w:rFonts w:ascii="Palatino Linotype" w:eastAsiaTheme="minorHAnsi" w:hAnsi="Palatino Linotype"/>
          <w:b/>
          <w:bCs/>
          <w:lang w:eastAsia="en-US"/>
        </w:rPr>
        <w:t>EL</w:t>
      </w:r>
      <w:r w:rsidRPr="00B50093">
        <w:rPr>
          <w:rFonts w:ascii="Palatino Linotype" w:eastAsiaTheme="minorHAnsi" w:hAnsi="Palatino Linotype"/>
          <w:lang w:eastAsia="en-US"/>
        </w:rPr>
        <w:t xml:space="preserve"> </w:t>
      </w:r>
      <w:r w:rsidRPr="00B50093">
        <w:rPr>
          <w:rFonts w:ascii="Palatino Linotype" w:eastAsiaTheme="minorHAnsi" w:hAnsi="Palatino Linotype"/>
          <w:b/>
          <w:bCs/>
          <w:lang w:eastAsia="en-US"/>
        </w:rPr>
        <w:t>PROVEEDOR</w:t>
      </w:r>
      <w:r w:rsidRPr="00B50093">
        <w:rPr>
          <w:rFonts w:ascii="Palatino Linotype" w:hAnsi="Palatino Linotype"/>
        </w:rPr>
        <w:t xml:space="preserve"> considere que las exigencias de una orden administrativa sobrepasan el Contrato, deberá notificarlo a </w:t>
      </w:r>
      <w:r w:rsidRPr="00B50093">
        <w:rPr>
          <w:rFonts w:ascii="Palatino Linotype" w:eastAsiaTheme="minorHAnsi" w:hAnsi="Palatino Linotype"/>
          <w:b/>
          <w:bCs/>
          <w:lang w:eastAsia="en-US"/>
        </w:rPr>
        <w:t>EL CONSEJO NACIONAL DE PROMOCIÓN Y APOYO A LA MICRO, PEQUEÑA Y MEDIANA EMPRESA (PROMIPYME)</w:t>
      </w:r>
      <w:r w:rsidRPr="00B50093">
        <w:rPr>
          <w:rFonts w:ascii="Palatino Linotype" w:eastAsiaTheme="minorHAnsi" w:hAnsi="Palatino Linotype"/>
          <w:lang w:eastAsia="en-US"/>
        </w:rPr>
        <w:t xml:space="preserve"> </w:t>
      </w:r>
      <w:r w:rsidRPr="00B50093">
        <w:rPr>
          <w:rFonts w:ascii="Palatino Linotype" w:hAnsi="Palatino Linotype"/>
        </w:rPr>
        <w:t>en un plazo de cinco (5) días a partir del recibo de la orden administrativa. La ejecución de la orden administrativa no se suspenderá como consecuencia de dicha notificación.</w:t>
      </w:r>
    </w:p>
    <w:p w14:paraId="595BFDE1" w14:textId="77777777" w:rsidR="00366C92" w:rsidRPr="00B50093" w:rsidRDefault="00366C92" w:rsidP="00366C92">
      <w:pPr>
        <w:jc w:val="both"/>
        <w:rPr>
          <w:rFonts w:ascii="Palatino Linotype" w:hAnsi="Palatino Linotype"/>
        </w:rPr>
      </w:pPr>
    </w:p>
    <w:p w14:paraId="3927758F" w14:textId="351F6A3F" w:rsidR="00366C92" w:rsidRPr="00B50093" w:rsidRDefault="00366C92" w:rsidP="00366C92">
      <w:pPr>
        <w:jc w:val="both"/>
        <w:rPr>
          <w:rFonts w:ascii="Palatino Linotype" w:hAnsi="Palatino Linotype"/>
          <w:b/>
          <w:bCs/>
        </w:rPr>
      </w:pPr>
      <w:r w:rsidRPr="00B50093">
        <w:rPr>
          <w:rFonts w:ascii="Palatino Linotype" w:hAnsi="Palatino Linotype"/>
          <w:b/>
          <w:bCs/>
        </w:rPr>
        <w:t xml:space="preserve">Artículo 11. Garantía de fiel cumplimiento de contrato. </w:t>
      </w:r>
      <w:r w:rsidRPr="00B50093">
        <w:rPr>
          <w:rFonts w:ascii="Palatino Linotype" w:hAnsi="Palatino Linotype"/>
        </w:rPr>
        <w:t xml:space="preserve">Para garantizar el fiel cumplimiento del presente Contrato </w:t>
      </w:r>
      <w:r w:rsidRPr="00B50093">
        <w:rPr>
          <w:rFonts w:ascii="Palatino Linotype" w:hAnsi="Palatino Linotype"/>
          <w:b/>
          <w:bCs/>
        </w:rPr>
        <w:t>EL PROVEEDOR</w:t>
      </w:r>
      <w:r w:rsidRPr="00B50093">
        <w:rPr>
          <w:rFonts w:ascii="Palatino Linotype" w:hAnsi="Palatino Linotype"/>
        </w:rPr>
        <w:t xml:space="preserve"> hace formal entrega de una garantía de fiel cumplimiento a favor del </w:t>
      </w:r>
      <w:r w:rsidRPr="00B50093">
        <w:rPr>
          <w:rFonts w:ascii="Palatino Linotype" w:hAnsi="Palatino Linotype"/>
          <w:b/>
          <w:bCs/>
        </w:rPr>
        <w:t>CONSEJO NACIONAL DE PROMOCIÓN Y APOYO A LA MICRO, PEQUEÑA Y MEDIANA EMPRESA (PROMIPYME),</w:t>
      </w:r>
      <w:r w:rsidRPr="00B50093">
        <w:rPr>
          <w:rFonts w:ascii="Palatino Linotype" w:hAnsi="Palatino Linotype"/>
        </w:rPr>
        <w:t xml:space="preserve"> de acuerdo con lo establecido en el artículo 164 de la Ley de Contrataciones Públicas, por un valor equivalente </w:t>
      </w:r>
      <w:r w:rsidR="009A7312" w:rsidRPr="00B50093">
        <w:rPr>
          <w:rFonts w:ascii="Palatino Linotype" w:hAnsi="Palatino Linotype"/>
        </w:rPr>
        <w:t>cuatro</w:t>
      </w:r>
      <w:r w:rsidRPr="00B50093">
        <w:rPr>
          <w:rFonts w:ascii="Palatino Linotype" w:hAnsi="Palatino Linotype"/>
        </w:rPr>
        <w:t xml:space="preserve"> por ciento</w:t>
      </w:r>
      <w:r w:rsidRPr="00B50093">
        <w:rPr>
          <w:rFonts w:ascii="Palatino Linotype" w:hAnsi="Palatino Linotype"/>
          <w:b/>
        </w:rPr>
        <w:t xml:space="preserve"> (</w:t>
      </w:r>
      <w:r w:rsidR="009A7312" w:rsidRPr="00B50093">
        <w:rPr>
          <w:rFonts w:ascii="Palatino Linotype" w:hAnsi="Palatino Linotype"/>
          <w:b/>
        </w:rPr>
        <w:t>4</w:t>
      </w:r>
      <w:r w:rsidRPr="00B50093">
        <w:rPr>
          <w:rFonts w:ascii="Palatino Linotype" w:hAnsi="Palatino Linotype"/>
          <w:b/>
        </w:rPr>
        <w:t>%)</w:t>
      </w:r>
      <w:r w:rsidRPr="00B50093">
        <w:rPr>
          <w:rFonts w:ascii="Palatino Linotype" w:hAnsi="Palatino Linotype"/>
        </w:rPr>
        <w:t xml:space="preserve"> del monto total adjudicado.</w:t>
      </w:r>
    </w:p>
    <w:p w14:paraId="39D5BA1A" w14:textId="77777777" w:rsidR="00366C92" w:rsidRPr="00B50093" w:rsidRDefault="00366C92" w:rsidP="00366C92">
      <w:pPr>
        <w:jc w:val="both"/>
        <w:rPr>
          <w:rFonts w:ascii="Palatino Linotype" w:hAnsi="Palatino Linotype"/>
          <w:b/>
          <w:bCs/>
        </w:rPr>
      </w:pPr>
    </w:p>
    <w:p w14:paraId="57515867" w14:textId="77777777" w:rsidR="00366C92" w:rsidRPr="00B50093" w:rsidRDefault="00366C92" w:rsidP="00366C92">
      <w:pPr>
        <w:jc w:val="both"/>
        <w:rPr>
          <w:rFonts w:ascii="Palatino Linotype" w:hAnsi="Palatino Linotype"/>
        </w:rPr>
      </w:pPr>
      <w:r w:rsidRPr="00B50093">
        <w:rPr>
          <w:rFonts w:ascii="Palatino Linotype" w:hAnsi="Palatino Linotype"/>
          <w:b/>
          <w:bCs/>
        </w:rPr>
        <w:t xml:space="preserve">Párrafo. </w:t>
      </w:r>
      <w:r w:rsidRPr="00B50093">
        <w:rPr>
          <w:rFonts w:ascii="Palatino Linotype" w:hAnsi="Palatino Linotype"/>
        </w:rPr>
        <w:t xml:space="preserve">Dicha garantía responderá de los daños y perjuicios que se produzcan a </w:t>
      </w:r>
      <w:r w:rsidRPr="00B50093">
        <w:rPr>
          <w:rFonts w:ascii="Palatino Linotype" w:hAnsi="Palatino Linotype"/>
          <w:b/>
          <w:bCs/>
        </w:rPr>
        <w:t>LA INSTITUCIÓN CONTRATANTE</w:t>
      </w:r>
      <w:r w:rsidRPr="00B50093">
        <w:rPr>
          <w:rFonts w:ascii="Palatino Linotype" w:hAnsi="Palatino Linotype"/>
        </w:rPr>
        <w:t xml:space="preserve"> en caso de incumplimiento, que determinará en todo caso la ejecución de la garantía, independientemente del resto de acciones que legalmente procedan.</w:t>
      </w:r>
    </w:p>
    <w:p w14:paraId="66B942E7" w14:textId="77777777" w:rsidR="00366C92" w:rsidRPr="00B50093" w:rsidRDefault="00366C92" w:rsidP="00366C92">
      <w:pPr>
        <w:jc w:val="both"/>
        <w:rPr>
          <w:rFonts w:ascii="Palatino Linotype" w:hAnsi="Palatino Linotype"/>
        </w:rPr>
      </w:pPr>
    </w:p>
    <w:p w14:paraId="6C488FCD" w14:textId="77777777" w:rsidR="00366C92" w:rsidRPr="00B50093" w:rsidRDefault="00366C92" w:rsidP="00366C92">
      <w:pPr>
        <w:jc w:val="both"/>
        <w:rPr>
          <w:rFonts w:ascii="Palatino Linotype" w:hAnsi="Palatino Linotype"/>
        </w:rPr>
      </w:pPr>
      <w:bookmarkStart w:id="1" w:name="_Toc81963358"/>
      <w:r w:rsidRPr="00B50093">
        <w:rPr>
          <w:rFonts w:ascii="Palatino Linotype" w:hAnsi="Palatino Linotype"/>
          <w:b/>
          <w:bCs/>
        </w:rPr>
        <w:lastRenderedPageBreak/>
        <w:t xml:space="preserve">Artículo 12. Devolución de la garantía de fiel cumplimiento. </w:t>
      </w:r>
      <w:r w:rsidRPr="00B50093">
        <w:rPr>
          <w:rFonts w:ascii="Palatino Linotype" w:hAnsi="Palatino Linotype"/>
          <w:bCs/>
        </w:rPr>
        <w:t>El</w:t>
      </w:r>
      <w:r w:rsidRPr="00B50093">
        <w:rPr>
          <w:rFonts w:ascii="Palatino Linotype" w:hAnsi="Palatino Linotype"/>
          <w:b/>
          <w:bCs/>
        </w:rPr>
        <w:t xml:space="preserve"> CONSEJO NACIONAL DE PROMOCIÓN Y APOYO A LA MICRO, PEQUEÑA Y MEDIANA EMPRESA (PROMIPYME)</w:t>
      </w:r>
      <w:r w:rsidRPr="00B50093">
        <w:rPr>
          <w:rFonts w:ascii="Palatino Linotype" w:hAnsi="Palatino Linotype"/>
        </w:rPr>
        <w:t>, devolverá la garantía de fiel cumplimiento del contrato al PROVEEDOR en un plazo no mayor de diez (10) días hábiles, luego de haber recibido conforme el suministro del servicio contratado y confirmado el cumplimiento de las obligaciones de seguridad social.</w:t>
      </w:r>
    </w:p>
    <w:p w14:paraId="36C19D4A" w14:textId="77777777" w:rsidR="00366C92" w:rsidRPr="00B50093" w:rsidRDefault="00366C92" w:rsidP="00366C92">
      <w:pPr>
        <w:jc w:val="both"/>
        <w:rPr>
          <w:rFonts w:ascii="Palatino Linotype" w:hAnsi="Palatino Linotype"/>
          <w:b/>
          <w:bCs/>
        </w:rPr>
      </w:pPr>
    </w:p>
    <w:p w14:paraId="3CBBF66D" w14:textId="77777777" w:rsidR="00366C92" w:rsidRPr="00B50093" w:rsidRDefault="00366C92" w:rsidP="00366C92">
      <w:pPr>
        <w:jc w:val="both"/>
        <w:rPr>
          <w:rFonts w:ascii="Palatino Linotype" w:hAnsi="Palatino Linotype"/>
        </w:rPr>
      </w:pPr>
      <w:r w:rsidRPr="00B50093">
        <w:rPr>
          <w:rFonts w:ascii="Palatino Linotype" w:hAnsi="Palatino Linotype"/>
          <w:b/>
          <w:bCs/>
        </w:rPr>
        <w:t xml:space="preserve">Artículo 13. Indemnidad </w:t>
      </w:r>
      <w:bookmarkEnd w:id="1"/>
      <w:r w:rsidRPr="00B50093">
        <w:rPr>
          <w:rFonts w:ascii="Palatino Linotype" w:hAnsi="Palatino Linotype"/>
          <w:b/>
          <w:bCs/>
        </w:rPr>
        <w:t>y Responsabilidad Civil. EL PROVEEDOR</w:t>
      </w:r>
      <w:r w:rsidRPr="00B50093">
        <w:rPr>
          <w:rFonts w:ascii="Palatino Linotype" w:hAnsi="Palatino Linotype"/>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11E98593" w14:textId="77777777" w:rsidR="00366C92" w:rsidRPr="00B50093" w:rsidRDefault="00366C92" w:rsidP="00366C92">
      <w:pPr>
        <w:jc w:val="both"/>
        <w:rPr>
          <w:rFonts w:ascii="Palatino Linotype" w:hAnsi="Palatino Linotype"/>
        </w:rPr>
      </w:pPr>
    </w:p>
    <w:p w14:paraId="46B600F0"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 I.</w:t>
      </w:r>
      <w:r w:rsidRPr="00B50093">
        <w:rPr>
          <w:rFonts w:ascii="Palatino Linotype" w:hAnsi="Palatino Linotype"/>
        </w:rPr>
        <w:t xml:space="preserve"> En caso de que algún reclamo o demanda se dirigiera contra </w:t>
      </w:r>
      <w:r w:rsidRPr="00B50093">
        <w:rPr>
          <w:rFonts w:ascii="Palatino Linotype" w:hAnsi="Palatino Linotype"/>
          <w:bCs/>
        </w:rPr>
        <w:t>el</w:t>
      </w:r>
      <w:r w:rsidRPr="00B50093">
        <w:rPr>
          <w:rFonts w:ascii="Palatino Linotype" w:hAnsi="Palatino Linotype"/>
          <w:b/>
          <w:bCs/>
        </w:rPr>
        <w:t xml:space="preserve"> CONSEJO NACIONAL DE PROMOCIÓN Y APOYO A LA MICRO, PEQUEÑA Y MEDIANA EMPRESA (PROMIPYME), EL PROVEEDOR</w:t>
      </w:r>
      <w:r w:rsidRPr="00B50093">
        <w:rPr>
          <w:rFonts w:ascii="Palatino Linotype" w:hAnsi="Palatino Linotype"/>
        </w:rPr>
        <w:t xml:space="preserve"> queda obligado a comparecer como tercero y asumir la responsabilidad solidaria. En caso de que la acción prosperara, </w:t>
      </w:r>
      <w:r w:rsidRPr="00B50093">
        <w:rPr>
          <w:rFonts w:ascii="Palatino Linotype" w:hAnsi="Palatino Linotype"/>
          <w:b/>
          <w:bCs/>
        </w:rPr>
        <w:t>EL PROVEEDOR</w:t>
      </w:r>
      <w:r w:rsidRPr="00B50093">
        <w:rPr>
          <w:rFonts w:ascii="Palatino Linotype" w:hAnsi="Palatino Linotype"/>
        </w:rPr>
        <w:t xml:space="preserve"> deberá restituir el monto de la condena, incluidos los gastos, costas y honorarios, y todo otro gasto que surja por tal motivo, pudiendo hacerse efectivo de sus bienes a deducírsele al efectuarse los pagos pendientes y/o del depósito en garantía.</w:t>
      </w:r>
    </w:p>
    <w:p w14:paraId="4F4EDB4B" w14:textId="77777777" w:rsidR="00366C92" w:rsidRPr="00B50093" w:rsidRDefault="00366C92" w:rsidP="00366C92">
      <w:pPr>
        <w:widowControl w:val="0"/>
        <w:jc w:val="both"/>
        <w:rPr>
          <w:rFonts w:ascii="Palatino Linotype" w:hAnsi="Palatino Linotype"/>
        </w:rPr>
      </w:pPr>
    </w:p>
    <w:p w14:paraId="1F3F9980" w14:textId="77777777" w:rsidR="00366C92" w:rsidRPr="00B50093" w:rsidRDefault="00366C92" w:rsidP="00366C92">
      <w:pPr>
        <w:jc w:val="both"/>
        <w:rPr>
          <w:rFonts w:ascii="Palatino Linotype" w:hAnsi="Palatino Linotype"/>
          <w:b/>
          <w:bCs/>
        </w:rPr>
      </w:pPr>
      <w:r w:rsidRPr="00B50093">
        <w:rPr>
          <w:rFonts w:ascii="Palatino Linotype" w:hAnsi="Palatino Linotype"/>
          <w:b/>
          <w:bCs/>
        </w:rPr>
        <w:t xml:space="preserve">Artículo 14. Documentos anexos e integrantes del contrato. </w:t>
      </w:r>
      <w:r w:rsidRPr="00B50093">
        <w:rPr>
          <w:rFonts w:ascii="Palatino Linotype" w:hAnsi="Palatino Linotype"/>
        </w:rPr>
        <w:t xml:space="preserve">Los siguientes documentos que constan como anexo en el presente contrato, forman parte integral e insustituible del mismo y </w:t>
      </w:r>
      <w:r w:rsidRPr="00B50093">
        <w:rPr>
          <w:rFonts w:ascii="Palatino Linotype" w:hAnsi="Palatino Linotype"/>
          <w:b/>
          <w:bCs/>
        </w:rPr>
        <w:t>LAS PARTES</w:t>
      </w:r>
      <w:r w:rsidRPr="00B50093">
        <w:rPr>
          <w:rFonts w:ascii="Palatino Linotype" w:hAnsi="Palatino Linotype"/>
        </w:rPr>
        <w:t xml:space="preserve"> reconocen cada uno de estos como parte intrínseca del contrato:</w:t>
      </w:r>
    </w:p>
    <w:p w14:paraId="65F08164" w14:textId="77777777" w:rsidR="00366C92" w:rsidRPr="00B50093" w:rsidRDefault="00366C92" w:rsidP="00366C92">
      <w:pPr>
        <w:jc w:val="both"/>
        <w:rPr>
          <w:rFonts w:ascii="Palatino Linotype" w:hAnsi="Palatino Linotype"/>
          <w:b/>
          <w:bCs/>
        </w:rPr>
      </w:pPr>
    </w:p>
    <w:p w14:paraId="56A0B484" w14:textId="77777777" w:rsidR="00366C92" w:rsidRPr="00B50093" w:rsidRDefault="00366C92" w:rsidP="00366C92">
      <w:pPr>
        <w:pStyle w:val="Prrafodelista"/>
        <w:numPr>
          <w:ilvl w:val="0"/>
          <w:numId w:val="2"/>
        </w:numPr>
        <w:autoSpaceDE w:val="0"/>
        <w:autoSpaceDN w:val="0"/>
        <w:adjustRightInd w:val="0"/>
        <w:contextualSpacing w:val="0"/>
        <w:jc w:val="both"/>
        <w:rPr>
          <w:rFonts w:ascii="Palatino Linotype" w:hAnsi="Palatino Linotype"/>
        </w:rPr>
      </w:pPr>
      <w:r w:rsidRPr="00B50093">
        <w:rPr>
          <w:rFonts w:ascii="Palatino Linotype" w:hAnsi="Palatino Linotype"/>
        </w:rPr>
        <w:t xml:space="preserve">Pliegos de Condiciones </w:t>
      </w:r>
      <w:bookmarkStart w:id="2" w:name="_Hlk157506184"/>
      <w:r w:rsidRPr="00B50093">
        <w:rPr>
          <w:rFonts w:ascii="Palatino Linotype" w:hAnsi="Palatino Linotype"/>
        </w:rPr>
        <w:t>y sus enmiendas, si las hubiere</w:t>
      </w:r>
      <w:bookmarkEnd w:id="2"/>
      <w:r w:rsidRPr="00B50093">
        <w:rPr>
          <w:rFonts w:ascii="Palatino Linotype" w:hAnsi="Palatino Linotype"/>
        </w:rPr>
        <w:t>;</w:t>
      </w:r>
    </w:p>
    <w:p w14:paraId="6E3A07F6" w14:textId="77777777" w:rsidR="00366C92" w:rsidRPr="00B50093" w:rsidRDefault="00366C92" w:rsidP="00366C92">
      <w:pPr>
        <w:pStyle w:val="Prrafodelista"/>
        <w:numPr>
          <w:ilvl w:val="0"/>
          <w:numId w:val="2"/>
        </w:numPr>
        <w:autoSpaceDE w:val="0"/>
        <w:autoSpaceDN w:val="0"/>
        <w:adjustRightInd w:val="0"/>
        <w:contextualSpacing w:val="0"/>
        <w:jc w:val="both"/>
        <w:rPr>
          <w:rFonts w:ascii="Palatino Linotype" w:hAnsi="Palatino Linotype"/>
        </w:rPr>
      </w:pPr>
      <w:r w:rsidRPr="00B50093">
        <w:rPr>
          <w:rFonts w:ascii="Palatino Linotype" w:hAnsi="Palatino Linotype"/>
        </w:rPr>
        <w:t>Términos de Referencia;</w:t>
      </w:r>
    </w:p>
    <w:p w14:paraId="43506AAB" w14:textId="77777777" w:rsidR="00366C92" w:rsidRPr="00B50093" w:rsidRDefault="00366C92" w:rsidP="00366C92">
      <w:pPr>
        <w:pStyle w:val="Prrafodelista"/>
        <w:numPr>
          <w:ilvl w:val="0"/>
          <w:numId w:val="2"/>
        </w:numPr>
        <w:autoSpaceDE w:val="0"/>
        <w:autoSpaceDN w:val="0"/>
        <w:adjustRightInd w:val="0"/>
        <w:contextualSpacing w:val="0"/>
        <w:jc w:val="both"/>
        <w:rPr>
          <w:rFonts w:ascii="Palatino Linotype" w:hAnsi="Palatino Linotype"/>
        </w:rPr>
      </w:pPr>
      <w:r w:rsidRPr="00B50093">
        <w:rPr>
          <w:rFonts w:ascii="Palatino Linotype" w:hAnsi="Palatino Linotype"/>
        </w:rPr>
        <w:t xml:space="preserve">Metodología y plan de trabajo; </w:t>
      </w:r>
    </w:p>
    <w:p w14:paraId="7F18F729" w14:textId="77777777" w:rsidR="00366C92" w:rsidRPr="00B50093" w:rsidRDefault="00366C92" w:rsidP="00366C92">
      <w:pPr>
        <w:pStyle w:val="Prrafodelista"/>
        <w:numPr>
          <w:ilvl w:val="0"/>
          <w:numId w:val="2"/>
        </w:numPr>
        <w:autoSpaceDE w:val="0"/>
        <w:autoSpaceDN w:val="0"/>
        <w:adjustRightInd w:val="0"/>
        <w:contextualSpacing w:val="0"/>
        <w:jc w:val="both"/>
        <w:rPr>
          <w:rFonts w:ascii="Palatino Linotype" w:hAnsi="Palatino Linotype"/>
        </w:rPr>
      </w:pPr>
      <w:r w:rsidRPr="00B50093">
        <w:rPr>
          <w:rFonts w:ascii="Palatino Linotype" w:hAnsi="Palatino Linotype"/>
        </w:rPr>
        <w:t xml:space="preserve">Oferta técnica y económica de </w:t>
      </w:r>
      <w:r w:rsidRPr="00B50093">
        <w:rPr>
          <w:rFonts w:ascii="Palatino Linotype" w:hAnsi="Palatino Linotype"/>
          <w:b/>
          <w:bCs/>
        </w:rPr>
        <w:t>EL PROVEEDOR</w:t>
      </w:r>
      <w:r w:rsidRPr="00B50093">
        <w:rPr>
          <w:rFonts w:ascii="Palatino Linotype" w:hAnsi="Palatino Linotype"/>
        </w:rPr>
        <w:t>;</w:t>
      </w:r>
    </w:p>
    <w:p w14:paraId="7BCEE650" w14:textId="77777777" w:rsidR="00366C92" w:rsidRPr="00B50093" w:rsidRDefault="00366C92" w:rsidP="00366C92">
      <w:pPr>
        <w:pStyle w:val="Prrafodelista"/>
        <w:numPr>
          <w:ilvl w:val="0"/>
          <w:numId w:val="2"/>
        </w:numPr>
        <w:autoSpaceDE w:val="0"/>
        <w:autoSpaceDN w:val="0"/>
        <w:adjustRightInd w:val="0"/>
        <w:contextualSpacing w:val="0"/>
        <w:jc w:val="both"/>
        <w:rPr>
          <w:rFonts w:ascii="Palatino Linotype" w:hAnsi="Palatino Linotype"/>
        </w:rPr>
      </w:pPr>
      <w:r w:rsidRPr="00B50093">
        <w:rPr>
          <w:rFonts w:ascii="Palatino Linotype" w:hAnsi="Palatino Linotype"/>
        </w:rPr>
        <w:t xml:space="preserve">Presupuesto presentado en la oferta de </w:t>
      </w:r>
      <w:r w:rsidRPr="00B50093">
        <w:rPr>
          <w:rFonts w:ascii="Palatino Linotype" w:hAnsi="Palatino Linotype"/>
          <w:b/>
          <w:bCs/>
        </w:rPr>
        <w:t>EL PROVEEDOR</w:t>
      </w:r>
      <w:r w:rsidRPr="00B50093">
        <w:rPr>
          <w:rFonts w:ascii="Palatino Linotype" w:hAnsi="Palatino Linotype"/>
        </w:rPr>
        <w:t>;</w:t>
      </w:r>
    </w:p>
    <w:p w14:paraId="4B66862B" w14:textId="77777777" w:rsidR="00366C92" w:rsidRPr="00B50093" w:rsidRDefault="00366C92" w:rsidP="00366C92">
      <w:pPr>
        <w:pStyle w:val="Prrafodelista"/>
        <w:numPr>
          <w:ilvl w:val="0"/>
          <w:numId w:val="2"/>
        </w:numPr>
        <w:autoSpaceDE w:val="0"/>
        <w:autoSpaceDN w:val="0"/>
        <w:adjustRightInd w:val="0"/>
        <w:contextualSpacing w:val="0"/>
        <w:jc w:val="both"/>
        <w:rPr>
          <w:rFonts w:ascii="Palatino Linotype" w:hAnsi="Palatino Linotype"/>
          <w:b/>
          <w:color w:val="800000"/>
        </w:rPr>
      </w:pPr>
      <w:r w:rsidRPr="00B50093">
        <w:rPr>
          <w:rFonts w:ascii="Palatino Linotype" w:hAnsi="Palatino Linotype"/>
        </w:rPr>
        <w:t>Garantía de fiel cumplimiento del contrato;</w:t>
      </w:r>
    </w:p>
    <w:p w14:paraId="37360A3F" w14:textId="77777777" w:rsidR="00366C92" w:rsidRPr="00B50093" w:rsidRDefault="00366C92" w:rsidP="00366C92">
      <w:pPr>
        <w:pStyle w:val="Prrafodelista"/>
        <w:numPr>
          <w:ilvl w:val="0"/>
          <w:numId w:val="2"/>
        </w:numPr>
        <w:autoSpaceDE w:val="0"/>
        <w:autoSpaceDN w:val="0"/>
        <w:adjustRightInd w:val="0"/>
        <w:contextualSpacing w:val="0"/>
        <w:jc w:val="both"/>
        <w:rPr>
          <w:rFonts w:ascii="Palatino Linotype" w:hAnsi="Palatino Linotype"/>
          <w:b/>
          <w:color w:val="800000"/>
        </w:rPr>
      </w:pPr>
      <w:r w:rsidRPr="00B50093">
        <w:rPr>
          <w:rFonts w:ascii="Palatino Linotype" w:hAnsi="Palatino Linotype"/>
        </w:rPr>
        <w:t>Certificado de cuota a comprometer;</w:t>
      </w:r>
    </w:p>
    <w:p w14:paraId="2F33D892" w14:textId="77777777" w:rsidR="00366C92" w:rsidRPr="00B50093" w:rsidRDefault="00366C92" w:rsidP="00366C92">
      <w:pPr>
        <w:jc w:val="both"/>
        <w:rPr>
          <w:rFonts w:ascii="Palatino Linotype" w:hAnsi="Palatino Linotype"/>
          <w:b/>
          <w:bCs/>
        </w:rPr>
      </w:pPr>
    </w:p>
    <w:p w14:paraId="73083007" w14:textId="77777777" w:rsidR="00366C92" w:rsidRPr="00B50093" w:rsidRDefault="00366C92" w:rsidP="00366C92">
      <w:pPr>
        <w:jc w:val="both"/>
        <w:rPr>
          <w:rFonts w:ascii="Palatino Linotype" w:hAnsi="Palatino Linotype"/>
        </w:rPr>
      </w:pPr>
      <w:r w:rsidRPr="00B50093">
        <w:rPr>
          <w:rFonts w:ascii="Palatino Linotype" w:hAnsi="Palatino Linotype"/>
          <w:b/>
          <w:bCs/>
        </w:rPr>
        <w:t xml:space="preserve">Artículo 15. Interpretación del contrato y legislación aplicable. </w:t>
      </w:r>
      <w:r w:rsidRPr="00B50093">
        <w:rPr>
          <w:rFonts w:ascii="Palatino Linotype" w:hAnsi="Palatino Linotype"/>
        </w:rPr>
        <w:t>Tanto la interpretación del presente contrato y sus anexos, como su legislación se realizarán conforme a las leyes de la República Dominicana.</w:t>
      </w:r>
    </w:p>
    <w:p w14:paraId="1C277854" w14:textId="77777777" w:rsidR="00366C92" w:rsidRPr="00B50093" w:rsidRDefault="00366C92" w:rsidP="00366C92">
      <w:pPr>
        <w:jc w:val="both"/>
        <w:rPr>
          <w:rFonts w:ascii="Palatino Linotype" w:hAnsi="Palatino Linotype"/>
        </w:rPr>
      </w:pPr>
    </w:p>
    <w:p w14:paraId="313FE4B1" w14:textId="77777777" w:rsidR="00366C92" w:rsidRPr="00B50093" w:rsidRDefault="00366C92" w:rsidP="00366C92">
      <w:pPr>
        <w:jc w:val="both"/>
        <w:rPr>
          <w:rFonts w:ascii="Palatino Linotype" w:hAnsi="Palatino Linotype"/>
        </w:rPr>
      </w:pPr>
      <w:r w:rsidRPr="00B50093">
        <w:rPr>
          <w:rFonts w:ascii="Palatino Linotype" w:hAnsi="Palatino Linotype"/>
          <w:b/>
          <w:bCs/>
        </w:rPr>
        <w:t>Artículo 16. Validez y perfeccionamiento del contrato.</w:t>
      </w:r>
      <w:r w:rsidRPr="00B50093">
        <w:rPr>
          <w:rFonts w:ascii="Palatino Linotype" w:hAnsi="Palatino Linotype"/>
        </w:rPr>
        <w:t xml:space="preserve"> El contrato será válido cuando para su suscripción se haya cumplido con ordenamiento jurídico y </w:t>
      </w:r>
      <w:r w:rsidRPr="00B50093">
        <w:rPr>
          <w:rFonts w:ascii="Palatino Linotype" w:hAnsi="Palatino Linotype"/>
        </w:rPr>
        <w:lastRenderedPageBreak/>
        <w:t xml:space="preserve">cuando el acto definitivo de adjudicación y la constitución de la Garantía de Fiel Cumplimiento de contrato hayan sido satisfechas. </w:t>
      </w:r>
    </w:p>
    <w:p w14:paraId="7B351A49" w14:textId="77777777" w:rsidR="00366C92" w:rsidRPr="00B50093" w:rsidRDefault="00366C92" w:rsidP="00366C92">
      <w:pPr>
        <w:pStyle w:val="Prrafodelista"/>
        <w:rPr>
          <w:rFonts w:ascii="Palatino Linotype" w:hAnsi="Palatino Linotype"/>
          <w:b/>
          <w:bCs/>
        </w:rPr>
      </w:pPr>
    </w:p>
    <w:p w14:paraId="3F3E675E" w14:textId="77777777" w:rsidR="00366C92" w:rsidRPr="00B50093" w:rsidRDefault="00366C92" w:rsidP="00366C92">
      <w:pPr>
        <w:jc w:val="both"/>
        <w:rPr>
          <w:rFonts w:ascii="Palatino Linotype" w:hAnsi="Palatino Linotype"/>
          <w:color w:val="EE0000"/>
        </w:rPr>
      </w:pPr>
      <w:r w:rsidRPr="00B50093">
        <w:rPr>
          <w:rFonts w:ascii="Palatino Linotype" w:hAnsi="Palatino Linotype"/>
          <w:b/>
          <w:bCs/>
        </w:rPr>
        <w:t>Párrafo:</w:t>
      </w:r>
      <w:r w:rsidRPr="00B50093">
        <w:rPr>
          <w:rFonts w:ascii="Palatino Linotype" w:hAnsi="Palatino Linotype"/>
        </w:rPr>
        <w:t xml:space="preserve"> El contrato se considerará perfeccionado una vez se publique por el Sistema Electrónico de Contrataciones Públicas (SECP) y en el portal institucional del </w:t>
      </w:r>
      <w:r w:rsidRPr="00B50093">
        <w:rPr>
          <w:rFonts w:ascii="Palatino Linotype" w:hAnsi="Palatino Linotype" w:cstheme="minorHAnsi"/>
        </w:rPr>
        <w:t xml:space="preserve"> </w:t>
      </w:r>
      <w:r w:rsidRPr="00B50093">
        <w:rPr>
          <w:rFonts w:ascii="Palatino Linotype" w:hAnsi="Palatino Linotype" w:cstheme="minorHAnsi"/>
          <w:b/>
        </w:rPr>
        <w:t>CONSEJO NACIONAL DE PROMOCIÓN Y APOYO A LA MICRO, PEQUEÑA Y MEDIANA EMPRESA (PROMIPYME)</w:t>
      </w:r>
      <w:r w:rsidRPr="00B50093">
        <w:rPr>
          <w:rFonts w:ascii="Palatino Linotype" w:hAnsi="Palatino Linotype" w:cstheme="minorHAnsi"/>
        </w:rPr>
        <w:t xml:space="preserve">, </w:t>
      </w:r>
      <w:r w:rsidRPr="00B50093">
        <w:rPr>
          <w:rFonts w:ascii="Palatino Linotype" w:hAnsi="Palatino Linotype"/>
        </w:rPr>
        <w:t>en un plazo no mayor de cinco (5) días hábiles luego de su suscripción conforme al artículo 179 del Reglamento  núm. 52-26 y, además, para el caso de las instituciones sujetas a la Ley núm. 10-07 del Sistema Nacional de Control Interno, se haya registrado en la Contraloría General de la República.</w:t>
      </w:r>
      <w:r w:rsidRPr="00B50093">
        <w:rPr>
          <w:rFonts w:ascii="Palatino Linotype" w:hAnsi="Palatino Linotype"/>
          <w:color w:val="EE0000"/>
        </w:rPr>
        <w:t xml:space="preserve"> </w:t>
      </w:r>
    </w:p>
    <w:p w14:paraId="58105CEF" w14:textId="77777777" w:rsidR="00366C92" w:rsidRPr="00B50093" w:rsidRDefault="00366C92" w:rsidP="00366C92">
      <w:pPr>
        <w:jc w:val="both"/>
        <w:rPr>
          <w:rFonts w:ascii="Palatino Linotype" w:hAnsi="Palatino Linotype"/>
          <w:b/>
          <w:bCs/>
        </w:rPr>
      </w:pPr>
    </w:p>
    <w:p w14:paraId="06CA2A39" w14:textId="77777777" w:rsidR="00366C92" w:rsidRPr="00B50093" w:rsidRDefault="00366C92" w:rsidP="00366C92">
      <w:pPr>
        <w:jc w:val="both"/>
        <w:rPr>
          <w:rFonts w:ascii="Palatino Linotype" w:hAnsi="Palatino Linotype"/>
          <w:b/>
          <w:bCs/>
        </w:rPr>
      </w:pPr>
      <w:r w:rsidRPr="00B50093">
        <w:rPr>
          <w:rFonts w:ascii="Palatino Linotype" w:hAnsi="Palatino Linotype"/>
          <w:b/>
          <w:bCs/>
        </w:rPr>
        <w:t xml:space="preserve">Artículo 17. Nulidad del contrato. </w:t>
      </w:r>
      <w:r w:rsidRPr="00B50093">
        <w:rPr>
          <w:rFonts w:ascii="Palatino Linotype" w:hAnsi="Palatino Linotype"/>
        </w:rPr>
        <w:t xml:space="preserve">La suscripción del presente Contrato en violación al régimen de prohibiciones e inhabilidades establecido en el artículo 38 de la Ley núm. 47-25 sobre Contrataciones Públicas, constituirá una causa de nulidad absoluta del Contrato en cualquier estado que se encuentre, sin perjuicio de otra acción que decida interponer </w:t>
      </w:r>
      <w:r w:rsidRPr="00B50093">
        <w:rPr>
          <w:rFonts w:ascii="Palatino Linotype" w:hAnsi="Palatino Linotype"/>
          <w:b/>
          <w:bCs/>
        </w:rPr>
        <w:t xml:space="preserve">EL </w:t>
      </w:r>
      <w:r w:rsidRPr="00B50093">
        <w:rPr>
          <w:rFonts w:ascii="Palatino Linotype" w:hAnsi="Palatino Linotype"/>
          <w:b/>
        </w:rPr>
        <w:t>CONSEJO NACIONAL DE PROMOCIÓN Y APOYO A LA MICRO, PEQUEÑA Y MEDIANA EMPRESA (PROMIPYME)</w:t>
      </w:r>
      <w:r w:rsidRPr="00B50093">
        <w:rPr>
          <w:rFonts w:ascii="Palatino Linotype" w:hAnsi="Palatino Linotype"/>
        </w:rPr>
        <w:t>, o iniciar de oficio la Dirección General de Contrataciones Públicas.</w:t>
      </w:r>
    </w:p>
    <w:p w14:paraId="14C287AE" w14:textId="77777777" w:rsidR="00366C92" w:rsidRPr="00B50093" w:rsidRDefault="00366C92" w:rsidP="00366C92">
      <w:pPr>
        <w:jc w:val="both"/>
        <w:rPr>
          <w:rFonts w:ascii="Palatino Linotype" w:hAnsi="Palatino Linotype"/>
          <w:b/>
          <w:bCs/>
        </w:rPr>
      </w:pPr>
    </w:p>
    <w:p w14:paraId="05DBCFD1" w14:textId="77777777" w:rsidR="00366C92" w:rsidRPr="00B50093" w:rsidRDefault="00366C92" w:rsidP="00366C92">
      <w:pPr>
        <w:jc w:val="both"/>
        <w:rPr>
          <w:rFonts w:ascii="Palatino Linotype" w:hAnsi="Palatino Linotype"/>
          <w:b/>
          <w:bCs/>
        </w:rPr>
      </w:pPr>
      <w:r w:rsidRPr="00B50093">
        <w:rPr>
          <w:rFonts w:ascii="Palatino Linotype" w:hAnsi="Palatino Linotype"/>
          <w:b/>
          <w:bCs/>
        </w:rPr>
        <w:t xml:space="preserve">Artículo 18. Declaración de integridad y prohibición de prácticas corruptas. EL PROVEEDOR </w:t>
      </w:r>
      <w:r w:rsidRPr="00B50093">
        <w:rPr>
          <w:rFonts w:ascii="Palatino Linotype" w:hAnsi="Palatino Linotype"/>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con el presente contrato.</w:t>
      </w:r>
    </w:p>
    <w:p w14:paraId="5CC041D7" w14:textId="77777777" w:rsidR="00366C92" w:rsidRPr="00B50093" w:rsidRDefault="00366C92" w:rsidP="00366C92">
      <w:pPr>
        <w:jc w:val="both"/>
        <w:rPr>
          <w:rFonts w:ascii="Palatino Linotype" w:hAnsi="Palatino Linotype"/>
          <w:b/>
          <w:bCs/>
        </w:rPr>
      </w:pPr>
    </w:p>
    <w:p w14:paraId="56AAC8CB" w14:textId="77777777" w:rsidR="00366C92" w:rsidRPr="00B50093" w:rsidRDefault="00366C92" w:rsidP="00366C92">
      <w:pPr>
        <w:jc w:val="both"/>
        <w:rPr>
          <w:rFonts w:ascii="Palatino Linotype" w:hAnsi="Palatino Linotype"/>
          <w:b/>
          <w:bCs/>
        </w:rPr>
      </w:pPr>
      <w:r w:rsidRPr="00B50093">
        <w:rPr>
          <w:rFonts w:ascii="Palatino Linotype" w:hAnsi="Palatino Linotype"/>
          <w:b/>
          <w:bCs/>
        </w:rPr>
        <w:t>Párrafo I: EL PROVEEDOR</w:t>
      </w:r>
      <w:r w:rsidRPr="00B50093">
        <w:rPr>
          <w:rFonts w:ascii="Palatino Linotype" w:hAnsi="Palatino Linotype"/>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B50093">
        <w:rPr>
          <w:rFonts w:ascii="Palatino Linotype" w:hAnsi="Palatino Linotype"/>
          <w:b/>
          <w:bCs/>
        </w:rPr>
        <w:t xml:space="preserve"> </w:t>
      </w:r>
    </w:p>
    <w:p w14:paraId="70E5FEF7" w14:textId="77777777" w:rsidR="00366C92" w:rsidRPr="00B50093" w:rsidRDefault="00366C92" w:rsidP="00366C92">
      <w:pPr>
        <w:jc w:val="both"/>
        <w:rPr>
          <w:rFonts w:ascii="Palatino Linotype" w:hAnsi="Palatino Linotype"/>
          <w:b/>
          <w:bCs/>
        </w:rPr>
      </w:pPr>
    </w:p>
    <w:p w14:paraId="42734729"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 II: EL PROVEEDOR</w:t>
      </w:r>
      <w:r w:rsidRPr="00B50093">
        <w:rPr>
          <w:rFonts w:ascii="Palatino Linotype" w:hAnsi="Palatino Linotype"/>
        </w:rPr>
        <w:t xml:space="preserve"> se compromete a comunicar a las autoridades competentes, de manera directa y oportuna, cualquier acto o conducta ilícita o corrupta de servidores o funcionarios de </w:t>
      </w:r>
      <w:r w:rsidRPr="00B50093">
        <w:rPr>
          <w:rFonts w:ascii="Palatino Linotype" w:hAnsi="Palatino Linotype"/>
          <w:b/>
          <w:bCs/>
        </w:rPr>
        <w:t>LA</w:t>
      </w:r>
      <w:r w:rsidRPr="00B50093">
        <w:rPr>
          <w:rFonts w:ascii="Palatino Linotype" w:hAnsi="Palatino Linotype"/>
        </w:rPr>
        <w:t xml:space="preserve"> </w:t>
      </w:r>
      <w:r w:rsidRPr="00B50093">
        <w:rPr>
          <w:rFonts w:ascii="Palatino Linotype" w:hAnsi="Palatino Linotype"/>
          <w:b/>
          <w:bCs/>
        </w:rPr>
        <w:t>INSTITUCIÓN CONTRATANTE</w:t>
      </w:r>
      <w:r w:rsidRPr="00B50093">
        <w:rPr>
          <w:rFonts w:ascii="Palatino Linotype" w:hAnsi="Palatino Linotype"/>
        </w:rPr>
        <w:t xml:space="preserve"> de la que tuviera conocimiento.</w:t>
      </w:r>
    </w:p>
    <w:p w14:paraId="5B7DCC6E" w14:textId="77777777" w:rsidR="00366C92" w:rsidRPr="00B50093" w:rsidRDefault="00366C92" w:rsidP="00366C92">
      <w:pPr>
        <w:jc w:val="both"/>
        <w:rPr>
          <w:rFonts w:ascii="Palatino Linotype" w:hAnsi="Palatino Linotype"/>
        </w:rPr>
      </w:pPr>
    </w:p>
    <w:p w14:paraId="04187E51" w14:textId="77777777" w:rsidR="00366C92" w:rsidRPr="00B50093" w:rsidRDefault="00366C92" w:rsidP="00366C92">
      <w:pPr>
        <w:jc w:val="both"/>
        <w:rPr>
          <w:rFonts w:ascii="Palatino Linotype" w:hAnsi="Palatino Linotype"/>
          <w:b/>
          <w:bCs/>
        </w:rPr>
      </w:pPr>
      <w:r w:rsidRPr="00B50093">
        <w:rPr>
          <w:rFonts w:ascii="Palatino Linotype" w:hAnsi="Palatino Linotype"/>
          <w:b/>
          <w:bCs/>
        </w:rPr>
        <w:t>Párrafo III: EL PROVEEDOR</w:t>
      </w:r>
      <w:r w:rsidRPr="00B50093">
        <w:rPr>
          <w:rFonts w:ascii="Palatino Linotype" w:hAnsi="Palatino Linotype"/>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w:t>
      </w:r>
      <w:r w:rsidRPr="00B50093">
        <w:rPr>
          <w:rFonts w:ascii="Palatino Linotype" w:hAnsi="Palatino Linotype"/>
        </w:rPr>
        <w:lastRenderedPageBreak/>
        <w:t>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3AB2A18C" w14:textId="77777777" w:rsidR="00366C92" w:rsidRPr="00B50093" w:rsidRDefault="00366C92" w:rsidP="00366C92">
      <w:pPr>
        <w:pStyle w:val="Prrafodelista"/>
        <w:ind w:left="0"/>
        <w:jc w:val="both"/>
        <w:rPr>
          <w:rFonts w:ascii="Palatino Linotype" w:hAnsi="Palatino Linotype"/>
          <w:b/>
          <w:bCs/>
        </w:rPr>
      </w:pPr>
    </w:p>
    <w:p w14:paraId="71EC5392" w14:textId="77777777" w:rsidR="00366C92" w:rsidRPr="00B50093" w:rsidRDefault="00366C92" w:rsidP="00366C92">
      <w:pPr>
        <w:autoSpaceDE w:val="0"/>
        <w:autoSpaceDN w:val="0"/>
        <w:adjustRightInd w:val="0"/>
        <w:jc w:val="both"/>
        <w:rPr>
          <w:rFonts w:ascii="Palatino Linotype" w:hAnsi="Palatino Linotype"/>
        </w:rPr>
      </w:pPr>
      <w:r w:rsidRPr="00B50093">
        <w:rPr>
          <w:rFonts w:ascii="Palatino Linotype" w:hAnsi="Palatino Linotype"/>
          <w:b/>
          <w:bCs/>
        </w:rPr>
        <w:t>Párrafo IV: EL PROVEEDOR</w:t>
      </w:r>
      <w:r w:rsidRPr="00B50093">
        <w:rPr>
          <w:rFonts w:ascii="Palatino Linotype" w:hAnsi="Palatino Linotype"/>
        </w:rPr>
        <w:t xml:space="preserve"> acepta y reconoce que el incumplimiento de lo expresado precedentemente puede derivar y resultar en la inmediata rescisión de este contrato conforme el artículo 157 de la Ley núm. 47-25, haciendo reserva </w:t>
      </w:r>
      <w:r w:rsidRPr="00B50093">
        <w:rPr>
          <w:rFonts w:ascii="Palatino Linotype" w:hAnsi="Palatino Linotype"/>
          <w:b/>
          <w:bCs/>
        </w:rPr>
        <w:t>LA INSTITUCIÓN CONTRATANTE</w:t>
      </w:r>
      <w:r w:rsidRPr="00B50093">
        <w:rPr>
          <w:rFonts w:ascii="Palatino Linotype" w:hAnsi="Palatino Linotype"/>
        </w:rPr>
        <w:t xml:space="preserve"> de iniciar cualquier acción legal o judicial ante las autoridades competentes en contra de </w:t>
      </w:r>
      <w:r w:rsidRPr="00B50093">
        <w:rPr>
          <w:rFonts w:ascii="Palatino Linotype" w:hAnsi="Palatino Linotype"/>
          <w:b/>
          <w:bCs/>
        </w:rPr>
        <w:t>EL PROVEEDOR.</w:t>
      </w:r>
    </w:p>
    <w:p w14:paraId="124EEE78" w14:textId="77777777" w:rsidR="00366C92" w:rsidRPr="00B50093" w:rsidRDefault="00366C92" w:rsidP="00366C92">
      <w:pPr>
        <w:rPr>
          <w:rFonts w:ascii="Palatino Linotype" w:hAnsi="Palatino Linotype"/>
          <w:b/>
          <w:bCs/>
        </w:rPr>
      </w:pPr>
    </w:p>
    <w:p w14:paraId="791F30C1" w14:textId="77777777" w:rsidR="00366C92" w:rsidRPr="00B50093" w:rsidRDefault="00366C92" w:rsidP="00366C92">
      <w:pPr>
        <w:jc w:val="both"/>
        <w:rPr>
          <w:rFonts w:ascii="Palatino Linotype" w:hAnsi="Palatino Linotype"/>
          <w:b/>
          <w:bCs/>
        </w:rPr>
      </w:pPr>
      <w:r w:rsidRPr="00B50093">
        <w:rPr>
          <w:rFonts w:ascii="Palatino Linotype" w:hAnsi="Palatino Linotype"/>
          <w:b/>
          <w:bCs/>
        </w:rPr>
        <w:t>Artículo 19. Fuerza mayor y caso fortuito</w:t>
      </w:r>
      <w:r w:rsidRPr="00B50093">
        <w:rPr>
          <w:rFonts w:ascii="Palatino Linotype" w:hAnsi="Palatino Linotype"/>
        </w:rPr>
        <w:t xml:space="preserve">. Ninguna de </w:t>
      </w:r>
      <w:r w:rsidRPr="00B50093">
        <w:rPr>
          <w:rFonts w:ascii="Palatino Linotype" w:hAnsi="Palatino Linotype"/>
          <w:b/>
          <w:bCs/>
        </w:rPr>
        <w:t xml:space="preserve">LAS PARTES </w:t>
      </w:r>
      <w:r w:rsidRPr="00B50093">
        <w:rPr>
          <w:rFonts w:ascii="Palatino Linotype" w:hAnsi="Palatino Linotype"/>
        </w:rPr>
        <w:t>será responsable de cualquier incumplimiento El Contrato si su ejecución ha sido demorada, impedida, obstaculizada o frustrada por causas de Fuerza Mayor o Caso Fortuito en los términos que define el pliego de condiciones que forma parte integral de este contrato.</w:t>
      </w:r>
    </w:p>
    <w:p w14:paraId="3C9E6109" w14:textId="77777777" w:rsidR="00366C92" w:rsidRPr="00B50093" w:rsidRDefault="00366C92" w:rsidP="00366C92">
      <w:pPr>
        <w:autoSpaceDE w:val="0"/>
        <w:autoSpaceDN w:val="0"/>
        <w:adjustRightInd w:val="0"/>
        <w:jc w:val="both"/>
        <w:rPr>
          <w:rFonts w:ascii="Palatino Linotype" w:hAnsi="Palatino Linotype"/>
          <w:color w:val="000000"/>
        </w:rPr>
      </w:pPr>
    </w:p>
    <w:p w14:paraId="22FD791A" w14:textId="77777777" w:rsidR="00366C92" w:rsidRPr="00B50093" w:rsidRDefault="00366C92" w:rsidP="00366C92">
      <w:pPr>
        <w:autoSpaceDE w:val="0"/>
        <w:autoSpaceDN w:val="0"/>
        <w:adjustRightInd w:val="0"/>
        <w:jc w:val="both"/>
        <w:rPr>
          <w:rFonts w:ascii="Palatino Linotype" w:hAnsi="Palatino Linotype"/>
          <w:color w:val="000000"/>
        </w:rPr>
      </w:pPr>
      <w:r w:rsidRPr="00B50093">
        <w:rPr>
          <w:rFonts w:ascii="Palatino Linotype" w:hAnsi="Palatino Linotype"/>
          <w:b/>
          <w:bCs/>
          <w:color w:val="000000"/>
        </w:rPr>
        <w:t>Párrafo I:</w:t>
      </w:r>
      <w:r w:rsidRPr="00B50093">
        <w:rPr>
          <w:rFonts w:ascii="Palatino Linotype" w:hAnsi="Palatino Linotype"/>
          <w:color w:val="000000"/>
        </w:rPr>
        <w:t xml:space="preserve"> Las causas de Fuerza Mayor o Caso Fortuito no incluyen:</w:t>
      </w:r>
    </w:p>
    <w:p w14:paraId="711BA452" w14:textId="77777777" w:rsidR="00366C92" w:rsidRPr="00B50093" w:rsidRDefault="00366C92" w:rsidP="00366C92">
      <w:pPr>
        <w:autoSpaceDE w:val="0"/>
        <w:autoSpaceDN w:val="0"/>
        <w:adjustRightInd w:val="0"/>
        <w:jc w:val="both"/>
        <w:rPr>
          <w:rFonts w:ascii="Palatino Linotype" w:hAnsi="Palatino Linotype"/>
          <w:color w:val="000000"/>
        </w:rPr>
      </w:pPr>
    </w:p>
    <w:p w14:paraId="4C7BE1BD" w14:textId="77777777" w:rsidR="00366C92" w:rsidRPr="00B50093" w:rsidRDefault="00366C92" w:rsidP="00366C92">
      <w:pPr>
        <w:numPr>
          <w:ilvl w:val="0"/>
          <w:numId w:val="6"/>
        </w:numPr>
        <w:ind w:left="993" w:hanging="284"/>
        <w:jc w:val="both"/>
        <w:rPr>
          <w:rFonts w:ascii="Palatino Linotype" w:hAnsi="Palatino Linotype"/>
          <w:color w:val="000000"/>
        </w:rPr>
      </w:pPr>
      <w:r w:rsidRPr="00B50093">
        <w:rPr>
          <w:rFonts w:ascii="Palatino Linotype" w:hAnsi="Palatino Linotype"/>
          <w:color w:val="000000"/>
        </w:rPr>
        <w:t>Cualquier evento causado por negligencia o acción intencional de una parte;</w:t>
      </w:r>
    </w:p>
    <w:p w14:paraId="478FE48E" w14:textId="77777777" w:rsidR="00366C92" w:rsidRPr="00B50093" w:rsidRDefault="00366C92" w:rsidP="00366C92">
      <w:pPr>
        <w:numPr>
          <w:ilvl w:val="0"/>
          <w:numId w:val="6"/>
        </w:numPr>
        <w:ind w:left="993" w:hanging="284"/>
        <w:jc w:val="both"/>
        <w:rPr>
          <w:rFonts w:ascii="Palatino Linotype" w:hAnsi="Palatino Linotype"/>
          <w:color w:val="000000"/>
        </w:rPr>
      </w:pPr>
      <w:r w:rsidRPr="00B50093">
        <w:rPr>
          <w:rFonts w:ascii="Palatino Linotype" w:hAnsi="Palatino Linotype"/>
          <w:color w:val="000000"/>
        </w:rPr>
        <w:t>Cualquier evento que una de las partes pudo haber tomado en cuenta al momento de la firma o de la ejecución de este Contrato para evitar incumplimiento de sus obligaciones.</w:t>
      </w:r>
    </w:p>
    <w:p w14:paraId="763FEDB4" w14:textId="77777777" w:rsidR="00366C92" w:rsidRPr="00B50093" w:rsidRDefault="00366C92" w:rsidP="00366C92">
      <w:pPr>
        <w:ind w:left="993"/>
        <w:jc w:val="both"/>
        <w:rPr>
          <w:rFonts w:ascii="Palatino Linotype" w:hAnsi="Palatino Linotype"/>
          <w:color w:val="000000"/>
        </w:rPr>
      </w:pPr>
    </w:p>
    <w:p w14:paraId="0D8F1598" w14:textId="77777777" w:rsidR="00366C92" w:rsidRPr="00B50093" w:rsidRDefault="00366C92" w:rsidP="00366C92">
      <w:pPr>
        <w:autoSpaceDE w:val="0"/>
        <w:autoSpaceDN w:val="0"/>
        <w:adjustRightInd w:val="0"/>
        <w:jc w:val="both"/>
        <w:rPr>
          <w:rFonts w:ascii="Palatino Linotype" w:hAnsi="Palatino Linotype"/>
          <w:color w:val="000000"/>
        </w:rPr>
      </w:pPr>
      <w:r w:rsidRPr="00B50093">
        <w:rPr>
          <w:rFonts w:ascii="Palatino Linotype" w:hAnsi="Palatino Linotype"/>
          <w:b/>
          <w:bCs/>
          <w:color w:val="000000"/>
        </w:rPr>
        <w:t>Párrafo II</w:t>
      </w:r>
      <w:r w:rsidRPr="00B50093">
        <w:rPr>
          <w:rFonts w:ascii="Palatino Linotype" w:hAnsi="Palatino Linotype"/>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453C1DCB" w14:textId="77777777" w:rsidR="00366C92" w:rsidRPr="00B50093" w:rsidRDefault="00366C92" w:rsidP="00366C92">
      <w:pPr>
        <w:autoSpaceDE w:val="0"/>
        <w:autoSpaceDN w:val="0"/>
        <w:adjustRightInd w:val="0"/>
        <w:jc w:val="both"/>
        <w:rPr>
          <w:rFonts w:ascii="Palatino Linotype" w:hAnsi="Palatino Linotype"/>
          <w:color w:val="000000"/>
        </w:rPr>
      </w:pPr>
    </w:p>
    <w:p w14:paraId="2E4FC9B7"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 III:</w:t>
      </w:r>
      <w:r w:rsidRPr="00B50093">
        <w:rPr>
          <w:rFonts w:ascii="Palatino Linotype" w:hAnsi="Palatino Linotype"/>
        </w:rPr>
        <w:t xml:space="preserve"> Si por causa de fuerza mayor o caso fortuito </w:t>
      </w:r>
      <w:r w:rsidRPr="00B50093">
        <w:rPr>
          <w:rFonts w:ascii="Palatino Linotype" w:hAnsi="Palatino Linotype"/>
          <w:b/>
          <w:bCs/>
        </w:rPr>
        <w:t>EL PROVEEDOR</w:t>
      </w:r>
      <w:r w:rsidRPr="00B50093">
        <w:rPr>
          <w:rFonts w:ascii="Palatino Linotype" w:hAnsi="Palatino Linotype"/>
        </w:rPr>
        <w:t xml:space="preserve"> no concluye el servicio o la prestación del servicio en el plazo establecido, </w:t>
      </w:r>
      <w:r w:rsidRPr="00B50093">
        <w:rPr>
          <w:rFonts w:ascii="Palatino Linotype" w:hAnsi="Palatino Linotype"/>
          <w:b/>
          <w:bCs/>
        </w:rPr>
        <w:t>LA INSTITUCIÓN CONTRANTE</w:t>
      </w:r>
      <w:r w:rsidRPr="00B50093">
        <w:rPr>
          <w:rFonts w:ascii="Palatino Linotype" w:hAnsi="Palatino Linotype"/>
        </w:rPr>
        <w:t xml:space="preserve"> podrá conceder una prórroga, es decir, extender el plazo de ejecución del contrato por un tiempo razonable y nunca superior al plazo original. Para hacer efectiva esta prórroga, </w:t>
      </w:r>
      <w:r w:rsidRPr="00B50093">
        <w:rPr>
          <w:rFonts w:ascii="Palatino Linotype" w:hAnsi="Palatino Linotype"/>
          <w:b/>
          <w:bCs/>
        </w:rPr>
        <w:t>EL PROVEEDOR</w:t>
      </w:r>
      <w:r w:rsidRPr="00B50093">
        <w:rPr>
          <w:rFonts w:ascii="Palatino Linotype" w:hAnsi="Palatino Linotype"/>
        </w:rPr>
        <w:t xml:space="preserve"> deberá presentar la solicitud al</w:t>
      </w:r>
      <w:r w:rsidRPr="00B50093">
        <w:rPr>
          <w:rFonts w:ascii="Palatino Linotype" w:hAnsi="Palatino Linotype"/>
          <w:b/>
          <w:bCs/>
        </w:rPr>
        <w:t xml:space="preserve"> CONSEJO NACIONAL DE PROMOCIÓN Y APOYO A LA MICRO, PEQUEÑA Y MEDIANA EMPRESA (PROMIPYME)</w:t>
      </w:r>
      <w:r w:rsidRPr="00B50093">
        <w:rPr>
          <w:rFonts w:ascii="Palatino Linotype" w:hAnsi="Palatino Linotype"/>
        </w:rPr>
        <w:t xml:space="preserve"> con un mínimo de treinta días de anticipación al vencimiento del plazo, de no hacerlo, se considerará que ha renunciado a su derecho con relación a la ocurrencia de la Fuerza Mayor o Caso Fortuito.</w:t>
      </w:r>
    </w:p>
    <w:p w14:paraId="45FA4A92" w14:textId="77777777" w:rsidR="00366C92" w:rsidRPr="00B50093" w:rsidRDefault="00366C92" w:rsidP="00366C92">
      <w:pPr>
        <w:autoSpaceDE w:val="0"/>
        <w:autoSpaceDN w:val="0"/>
        <w:adjustRightInd w:val="0"/>
        <w:jc w:val="both"/>
        <w:rPr>
          <w:rFonts w:ascii="Palatino Linotype" w:hAnsi="Palatino Linotype"/>
          <w:color w:val="000000"/>
        </w:rPr>
      </w:pPr>
    </w:p>
    <w:p w14:paraId="2E0B9BC1" w14:textId="77777777" w:rsidR="00366C92" w:rsidRPr="00B50093" w:rsidRDefault="00366C92" w:rsidP="00366C92">
      <w:pPr>
        <w:jc w:val="both"/>
        <w:rPr>
          <w:rFonts w:ascii="Palatino Linotype" w:hAnsi="Palatino Linotype"/>
        </w:rPr>
      </w:pPr>
      <w:r w:rsidRPr="00B50093">
        <w:rPr>
          <w:rFonts w:ascii="Palatino Linotype" w:hAnsi="Palatino Linotype"/>
          <w:b/>
        </w:rPr>
        <w:lastRenderedPageBreak/>
        <w:t>Párrafo IV: EL PROVEEDOR</w:t>
      </w:r>
      <w:r w:rsidRPr="00B50093">
        <w:rPr>
          <w:rFonts w:ascii="Palatino Linotype" w:hAnsi="Palatino Linotype"/>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0E63175A" w14:textId="77777777" w:rsidR="00366C92" w:rsidRPr="00B50093" w:rsidRDefault="00366C92" w:rsidP="00366C92">
      <w:pPr>
        <w:jc w:val="both"/>
        <w:rPr>
          <w:rFonts w:ascii="Palatino Linotype" w:hAnsi="Palatino Linotype"/>
          <w:b/>
          <w:bCs/>
        </w:rPr>
      </w:pPr>
      <w:bookmarkStart w:id="3" w:name="_Hlk152536891"/>
    </w:p>
    <w:p w14:paraId="0A83A22D" w14:textId="77777777" w:rsidR="00366C92" w:rsidRPr="00B50093" w:rsidRDefault="00366C92" w:rsidP="00366C92">
      <w:pPr>
        <w:jc w:val="both"/>
        <w:rPr>
          <w:rFonts w:ascii="Palatino Linotype" w:hAnsi="Palatino Linotype"/>
          <w:b/>
          <w:bCs/>
        </w:rPr>
      </w:pPr>
      <w:r w:rsidRPr="00B50093">
        <w:rPr>
          <w:rFonts w:ascii="Palatino Linotype" w:hAnsi="Palatino Linotype"/>
          <w:b/>
          <w:bCs/>
        </w:rPr>
        <w:t>Artículo 20. No relación laboral. LAS PARTES</w:t>
      </w:r>
      <w:r w:rsidRPr="00B50093">
        <w:rPr>
          <w:rFonts w:ascii="Palatino Linotype" w:hAnsi="Palatino Linotype"/>
        </w:rPr>
        <w:t xml:space="preserve"> aceptan y reconocen que el presente Contrato no establece una relación de subordinación laboral entre ellas bajo el Código de Trabajo de la República Dominicana o la Ley núm. 41-08 sobre Función Pública. </w:t>
      </w:r>
      <w:r w:rsidRPr="00B50093">
        <w:rPr>
          <w:rFonts w:ascii="Palatino Linotype" w:hAnsi="Palatino Linotype"/>
          <w:b/>
          <w:bCs/>
        </w:rPr>
        <w:t xml:space="preserve">EL PROVEEDOR </w:t>
      </w:r>
      <w:r w:rsidRPr="00B50093">
        <w:rPr>
          <w:rFonts w:ascii="Palatino Linotype" w:hAnsi="Palatino Linotype"/>
        </w:rPr>
        <w:t>acuerda, por este medio, liberar al</w:t>
      </w:r>
      <w:r w:rsidRPr="00B50093">
        <w:rPr>
          <w:rFonts w:ascii="Palatino Linotype" w:hAnsi="Palatino Linotype"/>
          <w:b/>
          <w:bCs/>
        </w:rPr>
        <w:t xml:space="preserve"> CONSEJO NACIONAL DE PROMOCIÓN Y APOYO A LA MICRO, PEQUEÑA Y MEDIANA EMPRESA (PROMIPYME)</w:t>
      </w:r>
      <w:r w:rsidRPr="00B50093">
        <w:rPr>
          <w:rFonts w:ascii="Palatino Linotype" w:hAnsi="Palatino Linotype"/>
        </w:rPr>
        <w:t xml:space="preserve"> de toda acción o demanda laboral que ella o su personal, los subcontratistas, sus empleados y/o representantes intentaren en su contra, derivada del cumplimiento y ejecución del presente Contrato</w:t>
      </w:r>
      <w:r w:rsidRPr="00B50093">
        <w:rPr>
          <w:rFonts w:ascii="Palatino Linotype" w:hAnsi="Palatino Linotype"/>
          <w:b/>
          <w:bCs/>
        </w:rPr>
        <w:t>.</w:t>
      </w:r>
    </w:p>
    <w:p w14:paraId="76F160F3" w14:textId="77777777" w:rsidR="00366C92" w:rsidRPr="00B50093" w:rsidRDefault="00366C92" w:rsidP="00366C92">
      <w:pPr>
        <w:jc w:val="both"/>
        <w:rPr>
          <w:rFonts w:ascii="Palatino Linotype" w:hAnsi="Palatino Linotype"/>
          <w:b/>
          <w:bCs/>
        </w:rPr>
      </w:pPr>
    </w:p>
    <w:p w14:paraId="25214ADB" w14:textId="77777777" w:rsidR="00366C92" w:rsidRPr="00B50093" w:rsidRDefault="00366C92" w:rsidP="00366C92">
      <w:pPr>
        <w:autoSpaceDE w:val="0"/>
        <w:autoSpaceDN w:val="0"/>
        <w:adjustRightInd w:val="0"/>
        <w:jc w:val="both"/>
        <w:rPr>
          <w:rFonts w:ascii="Palatino Linotype" w:hAnsi="Palatino Linotype"/>
          <w:b/>
        </w:rPr>
      </w:pPr>
      <w:r w:rsidRPr="00B50093">
        <w:rPr>
          <w:rFonts w:ascii="Palatino Linotype" w:hAnsi="Palatino Linotype"/>
          <w:b/>
          <w:bCs/>
        </w:rPr>
        <w:t>Artículo 21. Suspensión del contrato.</w:t>
      </w:r>
      <w:r w:rsidRPr="00B50093">
        <w:rPr>
          <w:rFonts w:ascii="Palatino Linotype" w:hAnsi="Palatino Linotype"/>
        </w:rPr>
        <w:t xml:space="preserve"> En adición a las causas previstas en el artículo 153 de la Ley núm. 47-25, </w:t>
      </w:r>
      <w:r w:rsidRPr="00B50093">
        <w:rPr>
          <w:rFonts w:ascii="Palatino Linotype" w:hAnsi="Palatino Linotype"/>
          <w:b/>
          <w:bCs/>
        </w:rPr>
        <w:t>LA INSTITUCIÓN CONTRATANTE</w:t>
      </w:r>
      <w:r w:rsidRPr="00B50093">
        <w:rPr>
          <w:rFonts w:ascii="Palatino Linotype" w:hAnsi="Palatino Linotype"/>
        </w:rPr>
        <w:t xml:space="preserve"> podrá ordenar la suspensión temporal del contrato mediante acto administrativo motivado y notificado a </w:t>
      </w:r>
      <w:r w:rsidRPr="00B50093">
        <w:rPr>
          <w:rFonts w:ascii="Palatino Linotype" w:hAnsi="Palatino Linotype"/>
          <w:b/>
          <w:bCs/>
        </w:rPr>
        <w:t>EL PROVEEDOR.</w:t>
      </w:r>
      <w:r w:rsidRPr="00B50093">
        <w:rPr>
          <w:rFonts w:ascii="Palatino Linotype" w:hAnsi="Palatino Linotype"/>
        </w:rPr>
        <w:t xml:space="preserve"> </w:t>
      </w:r>
    </w:p>
    <w:p w14:paraId="094181B6" w14:textId="77777777" w:rsidR="00366C92" w:rsidRPr="00B50093" w:rsidRDefault="00366C92" w:rsidP="00366C92">
      <w:pPr>
        <w:pStyle w:val="Prrafodelista"/>
        <w:ind w:left="0"/>
        <w:rPr>
          <w:rFonts w:ascii="Palatino Linotype" w:hAnsi="Palatino Linotype"/>
          <w:b/>
          <w:bCs/>
        </w:rPr>
      </w:pPr>
    </w:p>
    <w:p w14:paraId="3119E7E7" w14:textId="77777777" w:rsidR="00366C92" w:rsidRPr="00B50093" w:rsidRDefault="00366C92" w:rsidP="00366C92">
      <w:pPr>
        <w:jc w:val="both"/>
        <w:rPr>
          <w:rFonts w:ascii="Palatino Linotype" w:hAnsi="Palatino Linotype"/>
        </w:rPr>
      </w:pPr>
      <w:r w:rsidRPr="00B50093">
        <w:rPr>
          <w:rFonts w:ascii="Palatino Linotype" w:hAnsi="Palatino Linotype"/>
          <w:b/>
          <w:bCs/>
        </w:rPr>
        <w:t xml:space="preserve">Artículo 22. Modificación del contrato. </w:t>
      </w:r>
      <w:r w:rsidRPr="00B50093">
        <w:rPr>
          <w:rFonts w:ascii="Palatino Linotype" w:hAnsi="Palatino Linotype"/>
        </w:rPr>
        <w:t>El presente contrato podrá ser modificado de manera unilateral, como ejercicio de la facultad prevista en la Ley núm. 47-25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49E25904" w14:textId="77777777" w:rsidR="00366C92" w:rsidRPr="00B50093" w:rsidRDefault="00366C92" w:rsidP="00366C92">
      <w:pPr>
        <w:jc w:val="both"/>
        <w:rPr>
          <w:rFonts w:ascii="Palatino Linotype" w:hAnsi="Palatino Linotype"/>
          <w:b/>
          <w:bCs/>
        </w:rPr>
      </w:pPr>
    </w:p>
    <w:p w14:paraId="0B7DCEF7" w14:textId="77777777" w:rsidR="00366C92" w:rsidRPr="00B50093" w:rsidRDefault="00366C92" w:rsidP="00366C92">
      <w:pPr>
        <w:jc w:val="both"/>
        <w:rPr>
          <w:rFonts w:ascii="Palatino Linotype" w:hAnsi="Palatino Linotype"/>
          <w:b/>
          <w:bCs/>
          <w:iCs/>
          <w:lang w:val="es-ES_tradnl"/>
        </w:rPr>
      </w:pPr>
      <w:r w:rsidRPr="00B50093">
        <w:rPr>
          <w:rFonts w:ascii="Palatino Linotype" w:hAnsi="Palatino Linotype"/>
          <w:b/>
          <w:bCs/>
        </w:rPr>
        <w:t>Artículo 23. Publicidad de las modificaciones.</w:t>
      </w:r>
      <w:r w:rsidRPr="00B50093">
        <w:rPr>
          <w:rFonts w:ascii="Palatino Linotype" w:hAnsi="Palatino Linotype"/>
        </w:rPr>
        <w:t xml:space="preserve"> Toda modificación del contrato sea unilateral o prevista en el pliego de condiciones, se formalizará a través de una enmienda o adenda al contrato con el contenido previsto en el artículo 149 de la Ley núm. 47-25 y previo a realizarse cualquier prestación sustentada en la modificación deberá ser publicada en el Sistema Electrónico de Contrataciones Públicas (SECP) y registrarse en la Contraloría General de la República.</w:t>
      </w:r>
    </w:p>
    <w:p w14:paraId="74798B68" w14:textId="77777777" w:rsidR="00366C92" w:rsidRPr="00B50093" w:rsidRDefault="00366C92" w:rsidP="00366C92">
      <w:pPr>
        <w:rPr>
          <w:rFonts w:ascii="Palatino Linotype" w:hAnsi="Palatino Linotype"/>
        </w:rPr>
      </w:pPr>
    </w:p>
    <w:p w14:paraId="75E5FF07" w14:textId="77777777" w:rsidR="00366C92" w:rsidRPr="00B50093" w:rsidRDefault="00366C92" w:rsidP="00366C92">
      <w:pPr>
        <w:jc w:val="both"/>
        <w:rPr>
          <w:rFonts w:ascii="Palatino Linotype" w:hAnsi="Palatino Linotype"/>
          <w:b/>
          <w:bCs/>
        </w:rPr>
      </w:pPr>
      <w:r w:rsidRPr="00B50093">
        <w:rPr>
          <w:rFonts w:ascii="Palatino Linotype" w:hAnsi="Palatino Linotype"/>
          <w:b/>
          <w:bCs/>
        </w:rPr>
        <w:t>Artículo 24. Restablecimiento del equilibrio económico y financiero del contrato. LAS PARTES</w:t>
      </w:r>
      <w:r w:rsidRPr="00B50093">
        <w:rPr>
          <w:rFonts w:ascii="Palatino Linotype" w:hAnsi="Palatino Linotype"/>
        </w:rPr>
        <w:t xml:space="preserve"> tienen derecho a procurar el restablecimiento del equilibro económico y financiero d</w:t>
      </w:r>
      <w:r w:rsidRPr="00B50093">
        <w:rPr>
          <w:rFonts w:ascii="Palatino Linotype" w:hAnsi="Palatino Linotype"/>
          <w:bCs/>
        </w:rPr>
        <w:t xml:space="preserve">el contrato con sus correspondientes ajustes, para mantener las condiciones técnicas, económicas y financieras del mismo durante toda su ejecución, siempre que la(s) causa(s) de la ruptura no sea </w:t>
      </w:r>
      <w:r w:rsidRPr="00B50093">
        <w:rPr>
          <w:rFonts w:ascii="Palatino Linotype" w:hAnsi="Palatino Linotype"/>
          <w:bCs/>
        </w:rPr>
        <w:lastRenderedPageBreak/>
        <w:t>imputable a la parte que reclama la afectación y tampoco tenga la obligación de soportarla.</w:t>
      </w:r>
    </w:p>
    <w:p w14:paraId="13759F44" w14:textId="77777777" w:rsidR="00366C92" w:rsidRPr="00B50093" w:rsidRDefault="00366C92" w:rsidP="00366C92">
      <w:pPr>
        <w:jc w:val="both"/>
        <w:rPr>
          <w:rFonts w:ascii="Palatino Linotype" w:hAnsi="Palatino Linotype"/>
          <w:b/>
          <w:bCs/>
        </w:rPr>
      </w:pPr>
    </w:p>
    <w:p w14:paraId="226BA096" w14:textId="77777777" w:rsidR="00366C92" w:rsidRPr="00B50093" w:rsidRDefault="00366C92" w:rsidP="00366C92">
      <w:pPr>
        <w:jc w:val="both"/>
        <w:rPr>
          <w:rFonts w:ascii="Palatino Linotype" w:hAnsi="Palatino Linotype"/>
          <w:bCs/>
        </w:rPr>
      </w:pPr>
      <w:r w:rsidRPr="00B50093">
        <w:rPr>
          <w:rFonts w:ascii="Palatino Linotype" w:hAnsi="Palatino Linotype"/>
          <w:b/>
        </w:rPr>
        <w:t>Párrafo I:</w:t>
      </w:r>
      <w:r w:rsidRPr="00B50093">
        <w:rPr>
          <w:rFonts w:ascii="Palatino Linotype" w:hAnsi="Palatino Linotype"/>
          <w:bCs/>
        </w:rPr>
        <w:t xml:space="preserve"> Para el restablecimiento del equilibro económico y financiero del contrato, quien lo invoque deberá demostrarlo y solicitarlo, conforme a los criterios y el procedimiento previsto en el artículo 150 de la Ley núm. 47-25.</w:t>
      </w:r>
    </w:p>
    <w:p w14:paraId="15FC6CC4" w14:textId="77777777" w:rsidR="00366C92" w:rsidRPr="00B50093" w:rsidRDefault="00366C92" w:rsidP="00366C92">
      <w:pPr>
        <w:jc w:val="both"/>
        <w:rPr>
          <w:rFonts w:ascii="Palatino Linotype" w:hAnsi="Palatino Linotype"/>
        </w:rPr>
      </w:pPr>
    </w:p>
    <w:p w14:paraId="0FE55F9E" w14:textId="77777777" w:rsidR="00366C92" w:rsidRPr="00B50093" w:rsidRDefault="00366C92" w:rsidP="00366C92">
      <w:pPr>
        <w:jc w:val="both"/>
        <w:rPr>
          <w:rFonts w:ascii="Palatino Linotype" w:hAnsi="Palatino Linotype"/>
        </w:rPr>
      </w:pPr>
      <w:r w:rsidRPr="00B50093">
        <w:rPr>
          <w:rFonts w:ascii="Palatino Linotype" w:hAnsi="Palatino Linotype"/>
          <w:b/>
        </w:rPr>
        <w:t>Párrafo II:</w:t>
      </w:r>
      <w:r w:rsidRPr="00B50093">
        <w:rPr>
          <w:rFonts w:ascii="Palatino Linotype" w:hAnsi="Palatino Linotype"/>
          <w:bCs/>
        </w:rPr>
        <w:t xml:space="preserve"> El acuerdo por </w:t>
      </w:r>
      <w:r w:rsidRPr="00B50093">
        <w:rPr>
          <w:rFonts w:ascii="Palatino Linotype" w:hAnsi="Palatino Linotype"/>
          <w:b/>
        </w:rPr>
        <w:t>LAS PARTES</w:t>
      </w:r>
      <w:r w:rsidRPr="00B50093">
        <w:rPr>
          <w:rFonts w:ascii="Palatino Linotype" w:hAnsi="Palatino Linotype"/>
          <w:bCs/>
        </w:rPr>
        <w:t xml:space="preserve"> para restablecer el equilibrio económico y financiero del contrato deberá formalizarse mediante la suscripción de una enmienda entre </w:t>
      </w:r>
      <w:r w:rsidRPr="00B50093">
        <w:rPr>
          <w:rFonts w:ascii="Palatino Linotype" w:hAnsi="Palatino Linotype"/>
          <w:b/>
        </w:rPr>
        <w:t>EL PROVEEDOR y LA INSTITUCIÓN CONTRATANTE</w:t>
      </w:r>
      <w:r w:rsidRPr="00B50093">
        <w:rPr>
          <w:rFonts w:ascii="Palatino Linotype" w:hAnsi="Palatino Linotype"/>
          <w:bCs/>
        </w:rPr>
        <w:t>, con el objetivo de actualizar el monto pendiente de ejecutar, en un plazo no mayor a cinco (05) d</w:t>
      </w:r>
      <w:r w:rsidRPr="00B50093">
        <w:rPr>
          <w:rFonts w:ascii="Palatino Linotype" w:hAnsi="Palatino Linotype"/>
          <w:b/>
        </w:rPr>
        <w:t>ías hábiles,</w:t>
      </w:r>
      <w:r w:rsidRPr="00B50093">
        <w:rPr>
          <w:rFonts w:ascii="Palatino Linotype" w:hAnsi="Palatino Linotype"/>
        </w:rPr>
        <w:t xml:space="preserve"> contados desde la fecha de aceptación de la variación por la parte correspondiente y previo a realizarse cualquier prestación sustentada </w:t>
      </w:r>
      <w:r w:rsidRPr="00B50093">
        <w:rPr>
          <w:rFonts w:ascii="Palatino Linotype" w:hAnsi="Palatino Linotype"/>
          <w:bCs/>
        </w:rPr>
        <w:t>en la misma.</w:t>
      </w:r>
    </w:p>
    <w:p w14:paraId="6D91DDA7" w14:textId="77777777" w:rsidR="00366C92" w:rsidRPr="00B50093" w:rsidRDefault="00366C92" w:rsidP="00366C92">
      <w:pPr>
        <w:rPr>
          <w:rFonts w:ascii="Palatino Linotype" w:hAnsi="Palatino Linotype"/>
        </w:rPr>
      </w:pPr>
    </w:p>
    <w:p w14:paraId="0FF144C9" w14:textId="77777777" w:rsidR="00366C92" w:rsidRPr="00B50093" w:rsidRDefault="00366C92" w:rsidP="00366C92">
      <w:pPr>
        <w:jc w:val="both"/>
        <w:rPr>
          <w:rFonts w:ascii="Palatino Linotype" w:hAnsi="Palatino Linotype"/>
        </w:rPr>
      </w:pPr>
      <w:r w:rsidRPr="00B50093">
        <w:rPr>
          <w:rFonts w:ascii="Palatino Linotype" w:hAnsi="Palatino Linotype"/>
          <w:b/>
          <w:bCs/>
        </w:rPr>
        <w:t xml:space="preserve">Artículo 25. Cesión o Subcontratación del contrato. EL PROVEEDOR </w:t>
      </w:r>
      <w:r w:rsidRPr="00B50093">
        <w:rPr>
          <w:rFonts w:ascii="Palatino Linotype" w:hAnsi="Palatino Linotype"/>
        </w:rPr>
        <w:t xml:space="preserve">podrá subcontratar o ceder la ejecución del contrato de bienes hasta el cincuenta por ciento (45%) del monto de las obligaciones comprendidas en el contrato, con la previa y expresa autorización de </w:t>
      </w:r>
      <w:r w:rsidRPr="00B50093">
        <w:rPr>
          <w:rFonts w:ascii="Palatino Linotype" w:hAnsi="Palatino Linotype"/>
          <w:b/>
          <w:bCs/>
        </w:rPr>
        <w:t>LA INSTITUCIÓN CONTRATANTE</w:t>
      </w:r>
      <w:r w:rsidRPr="00B50093">
        <w:rPr>
          <w:rFonts w:ascii="Palatino Linotype" w:hAnsi="Palatino Linotype"/>
        </w:rPr>
        <w:t xml:space="preserve"> de acuerdo con el numeral) del artículo 152 de la Ley núm. 47-25 y sus modificaciones, quien tendrá un plazo de cinco (05) días </w:t>
      </w:r>
      <w:r w:rsidRPr="00B50093">
        <w:rPr>
          <w:rFonts w:ascii="Palatino Linotype" w:hAnsi="Palatino Linotype"/>
          <w:b/>
          <w:bCs/>
        </w:rPr>
        <w:t>contados</w:t>
      </w:r>
      <w:r w:rsidRPr="00B50093">
        <w:rPr>
          <w:rFonts w:ascii="Palatino Linotype" w:hAnsi="Palatino Linotype"/>
        </w:rPr>
        <w:t xml:space="preserve"> a partir de la solicitud, para aceptarla o rechazarla.</w:t>
      </w:r>
    </w:p>
    <w:p w14:paraId="35E882E6" w14:textId="77777777" w:rsidR="00366C92" w:rsidRPr="00B50093" w:rsidRDefault="00366C92" w:rsidP="00366C92">
      <w:pPr>
        <w:jc w:val="both"/>
        <w:rPr>
          <w:rFonts w:ascii="Palatino Linotype" w:hAnsi="Palatino Linotype"/>
        </w:rPr>
      </w:pPr>
    </w:p>
    <w:p w14:paraId="33F28E04"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 I:</w:t>
      </w:r>
      <w:r w:rsidRPr="00B50093">
        <w:rPr>
          <w:rFonts w:ascii="Palatino Linotype" w:hAnsi="Palatino Linotype"/>
        </w:rPr>
        <w:t xml:space="preserve"> El otorgamiento de subcontratos o la cesión parcial del contrato con el previo consentimiento escrito de </w:t>
      </w:r>
      <w:r w:rsidRPr="00B50093">
        <w:rPr>
          <w:rFonts w:ascii="Palatino Linotype" w:hAnsi="Palatino Linotype"/>
          <w:b/>
          <w:bCs/>
        </w:rPr>
        <w:t>LA INSTITUCIÓN CONTRATANTE</w:t>
      </w:r>
      <w:r w:rsidRPr="00B50093">
        <w:rPr>
          <w:rFonts w:ascii="Palatino Linotype" w:hAnsi="Palatino Linotype"/>
        </w:rPr>
        <w:t xml:space="preserve"> no eximirá a </w:t>
      </w:r>
      <w:r w:rsidRPr="00B50093">
        <w:rPr>
          <w:rFonts w:ascii="Palatino Linotype" w:hAnsi="Palatino Linotype"/>
          <w:b/>
        </w:rPr>
        <w:t>EL PROVEEDOR</w:t>
      </w:r>
      <w:r w:rsidRPr="00B50093">
        <w:rPr>
          <w:rFonts w:ascii="Palatino Linotype" w:hAnsi="Palatino Linotype"/>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7B3F0ED5" w14:textId="77777777" w:rsidR="00366C92" w:rsidRPr="00B50093" w:rsidRDefault="00366C92" w:rsidP="00366C92">
      <w:pPr>
        <w:jc w:val="both"/>
        <w:rPr>
          <w:rFonts w:ascii="Palatino Linotype" w:hAnsi="Palatino Linotype"/>
        </w:rPr>
      </w:pPr>
    </w:p>
    <w:p w14:paraId="3D290A59"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 II:</w:t>
      </w:r>
      <w:r w:rsidRPr="00B50093">
        <w:rPr>
          <w:rFonts w:ascii="Palatino Linotype" w:hAnsi="Palatino Linotype"/>
        </w:rPr>
        <w:t xml:space="preserve"> Para fines de cesión del contrato si </w:t>
      </w:r>
      <w:r w:rsidRPr="00B50093">
        <w:rPr>
          <w:rFonts w:ascii="Palatino Linotype" w:hAnsi="Palatino Linotype"/>
          <w:b/>
          <w:bCs/>
        </w:rPr>
        <w:t xml:space="preserve">EL PROVEEDOR </w:t>
      </w:r>
      <w:r w:rsidRPr="00B50093">
        <w:rPr>
          <w:rFonts w:ascii="Palatino Linotype" w:hAnsi="Palatino Linotype"/>
        </w:rPr>
        <w:t xml:space="preserve">es objeto de fusión, escisión o cambio de control, estará en la obligación de informar oportunamente </w:t>
      </w:r>
      <w:r w:rsidRPr="00B50093">
        <w:rPr>
          <w:rFonts w:ascii="Palatino Linotype" w:hAnsi="Palatino Linotype"/>
          <w:b/>
          <w:bCs/>
        </w:rPr>
        <w:t>LA INSTITUCIÓN CONTRATANTE</w:t>
      </w:r>
      <w:r w:rsidRPr="00B50093">
        <w:rPr>
          <w:rFonts w:ascii="Palatino Linotype" w:hAnsi="Palatino Linotype"/>
        </w:rPr>
        <w:t xml:space="preserve"> para ésta conocer las condiciones de esa operación y ponderar si esa operación pone en riesgo el cumplimiento del Contrato y en consecuencia determinar las acciones que pudieran corresponder de acuerdo con la Ley. </w:t>
      </w:r>
    </w:p>
    <w:p w14:paraId="6A7ED3AB" w14:textId="77777777" w:rsidR="00366C92" w:rsidRPr="00B50093" w:rsidRDefault="00366C92" w:rsidP="00366C92">
      <w:pPr>
        <w:jc w:val="both"/>
        <w:rPr>
          <w:rFonts w:ascii="Palatino Linotype" w:hAnsi="Palatino Linotype"/>
        </w:rPr>
      </w:pPr>
    </w:p>
    <w:p w14:paraId="1E8B3112"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 III:</w:t>
      </w:r>
      <w:r w:rsidRPr="00B50093">
        <w:rPr>
          <w:rFonts w:ascii="Palatino Linotype" w:hAnsi="Palatino Linotype"/>
        </w:rPr>
        <w:t xml:space="preserve"> El subcontratista o cesionario no podrá estar en el régimen de prohibiciones e inhabilidades previsto en el artículo 38 de la Ley. </w:t>
      </w:r>
    </w:p>
    <w:bookmarkEnd w:id="3"/>
    <w:p w14:paraId="5CE6533C" w14:textId="77777777" w:rsidR="00366C92" w:rsidRPr="00B50093" w:rsidRDefault="00366C92" w:rsidP="00366C92">
      <w:pPr>
        <w:jc w:val="both"/>
        <w:rPr>
          <w:rFonts w:ascii="Palatino Linotype" w:hAnsi="Palatino Linotype"/>
        </w:rPr>
      </w:pPr>
    </w:p>
    <w:p w14:paraId="0B13FA85" w14:textId="77777777" w:rsidR="00366C92" w:rsidRPr="00B50093" w:rsidRDefault="00366C92" w:rsidP="00366C92">
      <w:pPr>
        <w:jc w:val="both"/>
        <w:rPr>
          <w:rFonts w:ascii="Palatino Linotype" w:hAnsi="Palatino Linotype"/>
          <w:b/>
          <w:bCs/>
        </w:rPr>
      </w:pPr>
      <w:r w:rsidRPr="00B50093">
        <w:rPr>
          <w:rFonts w:ascii="Palatino Linotype" w:hAnsi="Palatino Linotype"/>
          <w:b/>
          <w:bCs/>
        </w:rPr>
        <w:t xml:space="preserve">Artículo 26. Recepción del servicio. </w:t>
      </w:r>
      <w:r w:rsidRPr="00B50093">
        <w:rPr>
          <w:rFonts w:ascii="Palatino Linotype" w:hAnsi="Palatino Linotype"/>
        </w:rPr>
        <w:t xml:space="preserve">Concluida la prestación del servicio, el personal designado por la institución como responsable del contrato procederá a </w:t>
      </w:r>
      <w:r w:rsidRPr="00B50093">
        <w:rPr>
          <w:rFonts w:ascii="Palatino Linotype" w:hAnsi="Palatino Linotype"/>
        </w:rPr>
        <w:lastRenderedPageBreak/>
        <w:t xml:space="preserve">completar un acta de recepción provisional donde determine, a partir de los términos de referencia, si el servicio cumplió o no con lo pactado. </w:t>
      </w:r>
    </w:p>
    <w:p w14:paraId="187E6C01" w14:textId="77777777" w:rsidR="00366C92" w:rsidRPr="00B50093" w:rsidRDefault="00366C92" w:rsidP="00366C92">
      <w:pPr>
        <w:jc w:val="both"/>
        <w:rPr>
          <w:rFonts w:ascii="Palatino Linotype" w:hAnsi="Palatino Linotype"/>
          <w:b/>
          <w:bCs/>
        </w:rPr>
      </w:pPr>
    </w:p>
    <w:p w14:paraId="450211DE"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 I.</w:t>
      </w:r>
      <w:r w:rsidRPr="00B50093">
        <w:rPr>
          <w:rFonts w:ascii="Palatino Linotype" w:hAnsi="Palatino Linotype"/>
        </w:rPr>
        <w:t xml:space="preserve"> Si la prestación del servicio fue acorde con los términos de referencia, la institución deberá formalizarla mediante la recepción conforme en un plazo de treinta (30) días hábiles, a partir del día siguiente de notificado la prestación del servicio. El proveedor tiene derecho de intimar al </w:t>
      </w:r>
      <w:r w:rsidRPr="00B50093">
        <w:rPr>
          <w:rFonts w:ascii="Palatino Linotype" w:hAnsi="Palatino Linotype"/>
          <w:b/>
          <w:bCs/>
        </w:rPr>
        <w:t xml:space="preserve">CONSEJO NACIONAL DE PROMOCIÓN Y APOYO A LA MICRO, PEQUEÑA Y MEDIANA EMPRESA (PROMIPYME) </w:t>
      </w:r>
      <w:r w:rsidRPr="00B50093">
        <w:rPr>
          <w:rFonts w:ascii="Palatino Linotype" w:hAnsi="Palatino Linotype"/>
        </w:rPr>
        <w:t xml:space="preserve">la emisión de la recepción conforme, sino lo realiza en el referido plazo. </w:t>
      </w:r>
    </w:p>
    <w:p w14:paraId="7B7451A1" w14:textId="77777777" w:rsidR="00366C92" w:rsidRPr="00B50093" w:rsidRDefault="00366C92" w:rsidP="00366C92">
      <w:pPr>
        <w:jc w:val="both"/>
        <w:rPr>
          <w:rFonts w:ascii="Palatino Linotype" w:hAnsi="Palatino Linotype"/>
        </w:rPr>
      </w:pPr>
    </w:p>
    <w:p w14:paraId="386C817A"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 II.</w:t>
      </w:r>
      <w:r w:rsidRPr="00B50093">
        <w:rPr>
          <w:rFonts w:ascii="Palatino Linotype" w:hAnsi="Palatino Linotype"/>
        </w:rPr>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 no superior a treinta (30) días </w:t>
      </w:r>
      <w:r w:rsidRPr="00B50093">
        <w:rPr>
          <w:rFonts w:ascii="Palatino Linotype" w:hAnsi="Palatino Linotype"/>
          <w:bCs/>
        </w:rPr>
        <w:t>hábiles,</w:t>
      </w:r>
      <w:r w:rsidRPr="00B50093">
        <w:rPr>
          <w:rFonts w:ascii="Palatino Linotype" w:hAnsi="Palatino Linotype"/>
        </w:rPr>
        <w:t xml:space="preserve"> a la corrección de los errores detectados. </w:t>
      </w:r>
    </w:p>
    <w:p w14:paraId="35B0060E" w14:textId="77777777" w:rsidR="00366C92" w:rsidRPr="00B50093" w:rsidRDefault="00366C92" w:rsidP="00366C92">
      <w:pPr>
        <w:jc w:val="both"/>
        <w:rPr>
          <w:rFonts w:ascii="Palatino Linotype" w:hAnsi="Palatino Linotype"/>
        </w:rPr>
      </w:pPr>
    </w:p>
    <w:p w14:paraId="3CE50DAB"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 III.</w:t>
      </w:r>
      <w:r w:rsidRPr="00B50093">
        <w:rPr>
          <w:rFonts w:ascii="Palatino Linotype" w:hAnsi="Palatino Linotype"/>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3A4A3702" w14:textId="77777777" w:rsidR="00366C92" w:rsidRPr="00B50093" w:rsidRDefault="00366C92" w:rsidP="00366C92">
      <w:pPr>
        <w:jc w:val="both"/>
        <w:rPr>
          <w:rFonts w:ascii="Palatino Linotype" w:hAnsi="Palatino Linotype"/>
        </w:rPr>
      </w:pPr>
    </w:p>
    <w:p w14:paraId="4C2D120E" w14:textId="77777777" w:rsidR="00366C92" w:rsidRPr="00B50093" w:rsidRDefault="00366C92" w:rsidP="00366C92">
      <w:pPr>
        <w:jc w:val="both"/>
        <w:rPr>
          <w:rFonts w:ascii="Palatino Linotype" w:hAnsi="Palatino Linotype"/>
        </w:rPr>
      </w:pPr>
      <w:r w:rsidRPr="00B50093">
        <w:rPr>
          <w:rFonts w:ascii="Palatino Linotype" w:hAnsi="Palatino Linotype"/>
          <w:b/>
          <w:bCs/>
        </w:rPr>
        <w:t xml:space="preserve">Artículo 27. Evaluación de desempeño. </w:t>
      </w:r>
      <w:r w:rsidRPr="00B50093">
        <w:rPr>
          <w:rFonts w:ascii="Palatino Linotype" w:hAnsi="Palatino Linotype"/>
        </w:rPr>
        <w:t xml:space="preserve">Una vez liquidado el contrato, el supervisor o responsable de la contratación deberá evaluar el desempeño de </w:t>
      </w:r>
      <w:r w:rsidRPr="00B50093">
        <w:rPr>
          <w:rFonts w:ascii="Palatino Linotype" w:hAnsi="Palatino Linotype"/>
          <w:b/>
          <w:bCs/>
        </w:rPr>
        <w:t>EL PROVEEDOR</w:t>
      </w:r>
      <w:r w:rsidRPr="00B50093">
        <w:rPr>
          <w:rFonts w:ascii="Palatino Linotype" w:hAnsi="Palatino Linotype"/>
        </w:rPr>
        <w:t xml:space="preserve"> en el SECP. Del mismo modo, </w:t>
      </w:r>
      <w:r w:rsidRPr="00B50093">
        <w:rPr>
          <w:rFonts w:ascii="Palatino Linotype" w:hAnsi="Palatino Linotype"/>
          <w:b/>
          <w:bCs/>
        </w:rPr>
        <w:t>EL PROVEEDOR</w:t>
      </w:r>
      <w:r w:rsidRPr="00B50093">
        <w:rPr>
          <w:rFonts w:ascii="Palatino Linotype" w:hAnsi="Palatino Linotype"/>
        </w:rPr>
        <w:t xml:space="preserve"> deberá evaluar el desempeño del </w:t>
      </w:r>
      <w:r w:rsidRPr="00B50093">
        <w:rPr>
          <w:rFonts w:ascii="Palatino Linotype" w:hAnsi="Palatino Linotype"/>
          <w:b/>
          <w:bCs/>
        </w:rPr>
        <w:t>CONSEJO NACIONAL DE PROMOCIÓN Y APOYO A LA MICRO, PEQUEÑA Y MEDIANA EMPRESA (PROMIPYME).</w:t>
      </w:r>
      <w:r w:rsidRPr="00B50093">
        <w:rPr>
          <w:rFonts w:ascii="Palatino Linotype" w:hAnsi="Palatino Linotype"/>
        </w:rPr>
        <w:t xml:space="preserve"> </w:t>
      </w:r>
    </w:p>
    <w:p w14:paraId="781A841D" w14:textId="77777777" w:rsidR="00366C92" w:rsidRPr="00B50093" w:rsidRDefault="00366C92" w:rsidP="00366C92">
      <w:pPr>
        <w:jc w:val="both"/>
        <w:rPr>
          <w:rFonts w:ascii="Palatino Linotype" w:hAnsi="Palatino Linotype"/>
        </w:rPr>
      </w:pPr>
    </w:p>
    <w:p w14:paraId="2C4B555B"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w:t>
      </w:r>
      <w:r w:rsidRPr="00B50093">
        <w:rPr>
          <w:rFonts w:ascii="Palatino Linotype" w:hAnsi="Palatino Linotype"/>
        </w:rPr>
        <w:t xml:space="preserve"> La evaluación de </w:t>
      </w:r>
      <w:r w:rsidRPr="00B50093">
        <w:rPr>
          <w:rFonts w:ascii="Palatino Linotype" w:hAnsi="Palatino Linotype"/>
          <w:b/>
          <w:bCs/>
        </w:rPr>
        <w:t xml:space="preserve">LAS PARTES </w:t>
      </w:r>
      <w:r w:rsidRPr="00B50093">
        <w:rPr>
          <w:rFonts w:ascii="Palatino Linotype" w:hAnsi="Palatino Linotype"/>
        </w:rPr>
        <w:t>se realizará con base en los criterios que ha emitido la Dirección General de Contrataciones Públicas (DGCP) y los resultados serán tenidos en cuenta para la priorización de capacitación a los proveedores, contratistas y a las instituciones.</w:t>
      </w:r>
    </w:p>
    <w:p w14:paraId="6116519C" w14:textId="77777777" w:rsidR="00366C92" w:rsidRPr="00B50093" w:rsidRDefault="00366C92" w:rsidP="00366C92">
      <w:pPr>
        <w:jc w:val="both"/>
        <w:rPr>
          <w:rFonts w:ascii="Palatino Linotype" w:hAnsi="Palatino Linotype"/>
        </w:rPr>
      </w:pPr>
    </w:p>
    <w:p w14:paraId="3045A770" w14:textId="77777777" w:rsidR="00366C92" w:rsidRPr="00B50093" w:rsidRDefault="00366C92" w:rsidP="00366C92">
      <w:pPr>
        <w:jc w:val="both"/>
        <w:rPr>
          <w:rFonts w:ascii="Palatino Linotype" w:hAnsi="Palatino Linotype"/>
        </w:rPr>
      </w:pPr>
      <w:r w:rsidRPr="00B50093">
        <w:rPr>
          <w:rFonts w:ascii="Palatino Linotype" w:hAnsi="Palatino Linotype"/>
          <w:b/>
          <w:bCs/>
        </w:rPr>
        <w:t xml:space="preserve">Artículo 28. Extinción del contrato. </w:t>
      </w:r>
      <w:r w:rsidRPr="00B50093">
        <w:rPr>
          <w:rFonts w:ascii="Palatino Linotype" w:hAnsi="Palatino Linotype"/>
        </w:rPr>
        <w:t xml:space="preserve">El contrato finalizará por una de las siguientes condiciones que acontezca en el tiempo: </w:t>
      </w:r>
      <w:r w:rsidRPr="00B50093">
        <w:rPr>
          <w:rFonts w:ascii="Palatino Linotype" w:hAnsi="Palatino Linotype"/>
          <w:b/>
          <w:bCs/>
        </w:rPr>
        <w:t>a)</w:t>
      </w:r>
      <w:r w:rsidRPr="00B50093">
        <w:rPr>
          <w:rFonts w:ascii="Palatino Linotype" w:hAnsi="Palatino Linotype"/>
        </w:rPr>
        <w:t xml:space="preserve"> Cumplimiento del objeto; </w:t>
      </w:r>
      <w:r w:rsidRPr="00B50093">
        <w:rPr>
          <w:rFonts w:ascii="Palatino Linotype" w:hAnsi="Palatino Linotype"/>
          <w:b/>
          <w:bCs/>
        </w:rPr>
        <w:t>b)</w:t>
      </w:r>
      <w:r w:rsidRPr="00B50093">
        <w:rPr>
          <w:rFonts w:ascii="Palatino Linotype" w:hAnsi="Palatino Linotype"/>
        </w:rPr>
        <w:t xml:space="preserve"> por mutuo acuerdo entre las partes o; </w:t>
      </w:r>
      <w:r w:rsidRPr="00B50093">
        <w:rPr>
          <w:rFonts w:ascii="Palatino Linotype" w:hAnsi="Palatino Linotype"/>
          <w:b/>
          <w:bCs/>
        </w:rPr>
        <w:t>c)</w:t>
      </w:r>
      <w:r w:rsidRPr="00B50093">
        <w:rPr>
          <w:rFonts w:ascii="Palatino Linotype" w:hAnsi="Palatino Linotype"/>
        </w:rPr>
        <w:t xml:space="preserve"> por las causas de resolución previstas en el artículo 154 de la Ley No. 47-25.</w:t>
      </w:r>
    </w:p>
    <w:p w14:paraId="7B353E63" w14:textId="77777777" w:rsidR="00366C92" w:rsidRPr="00B50093" w:rsidRDefault="00366C92" w:rsidP="00366C92">
      <w:pPr>
        <w:autoSpaceDE w:val="0"/>
        <w:autoSpaceDN w:val="0"/>
        <w:adjustRightInd w:val="0"/>
        <w:jc w:val="both"/>
        <w:rPr>
          <w:rFonts w:ascii="Palatino Linotype" w:hAnsi="Palatino Linotype"/>
        </w:rPr>
      </w:pPr>
    </w:p>
    <w:p w14:paraId="44A75FD7" w14:textId="77777777" w:rsidR="00366C92" w:rsidRPr="00B50093" w:rsidRDefault="00366C92" w:rsidP="00366C92">
      <w:pPr>
        <w:jc w:val="both"/>
        <w:rPr>
          <w:rFonts w:ascii="Palatino Linotype" w:hAnsi="Palatino Linotype"/>
          <w:b/>
          <w:bCs/>
          <w:lang w:val="es-ES_tradnl"/>
        </w:rPr>
      </w:pPr>
      <w:r w:rsidRPr="00B50093">
        <w:rPr>
          <w:rFonts w:ascii="Palatino Linotype" w:hAnsi="Palatino Linotype"/>
          <w:b/>
        </w:rPr>
        <w:t xml:space="preserve">Artículo 29. </w:t>
      </w:r>
      <w:r w:rsidRPr="00B50093">
        <w:rPr>
          <w:rFonts w:ascii="Palatino Linotype" w:hAnsi="Palatino Linotype"/>
          <w:b/>
          <w:bCs/>
          <w:lang w:val="es-ES"/>
        </w:rPr>
        <w:t>Protección al Medio Ambiente. EL PROVEEDOR</w:t>
      </w:r>
      <w:r w:rsidRPr="00B50093">
        <w:rPr>
          <w:rFonts w:ascii="Palatino Linotype" w:hAnsi="Palatino Linotype"/>
          <w:lang w:val="es-ES"/>
        </w:rPr>
        <w:t xml:space="preserve"> </w:t>
      </w:r>
      <w:r w:rsidRPr="00B50093">
        <w:rPr>
          <w:rFonts w:ascii="Palatino Linotype" w:hAnsi="Palatino Linotype"/>
          <w:lang w:val="es-ES_tradnl"/>
        </w:rPr>
        <w:t xml:space="preserve">se compromete a cumplir con todas las leyes y regulaciones ambientales aplicables en relación con la ejecución de este contrato. Cada parte deberá adoptar las medidas necesarias </w:t>
      </w:r>
      <w:r w:rsidRPr="00B50093">
        <w:rPr>
          <w:rFonts w:ascii="Palatino Linotype" w:hAnsi="Palatino Linotype"/>
          <w:lang w:val="es-ES_tradnl"/>
        </w:rPr>
        <w:lastRenderedPageBreak/>
        <w:t xml:space="preserve">para prevenir o mitigar cualquier impacto ambiental adverso derivado de sus actividades asociadas con este contrato. Adicionalmente, </w:t>
      </w:r>
      <w:r w:rsidRPr="00B50093">
        <w:rPr>
          <w:rFonts w:ascii="Palatino Linotype" w:hAnsi="Palatino Linotype"/>
          <w:b/>
          <w:bCs/>
          <w:lang w:val="es-ES"/>
        </w:rPr>
        <w:t>EL PROVEEDOR</w:t>
      </w:r>
      <w:r w:rsidRPr="00B50093">
        <w:rPr>
          <w:rFonts w:ascii="Palatino Linotype" w:hAnsi="Palatino Linotype"/>
          <w:lang w:val="es-ES"/>
        </w:rPr>
        <w:t xml:space="preserve"> </w:t>
      </w:r>
      <w:r w:rsidRPr="00B50093">
        <w:rPr>
          <w:rFonts w:ascii="Palatino Linotype" w:hAnsi="Palatino Linotype"/>
          <w:lang w:val="es-ES_tradnl"/>
        </w:rPr>
        <w:t>se compromete a realizar sus operaciones de manera sostenible, promoviendo prácticas que reduzcan el consumo de los recursos naturales, minimicen la generación de residuos y fomenten la conservación del medio ambiente.</w:t>
      </w:r>
    </w:p>
    <w:p w14:paraId="641488F4" w14:textId="77777777" w:rsidR="00366C92" w:rsidRPr="00B50093" w:rsidRDefault="00366C92" w:rsidP="00366C92">
      <w:pPr>
        <w:jc w:val="both"/>
        <w:rPr>
          <w:rFonts w:ascii="Palatino Linotype" w:hAnsi="Palatino Linotype"/>
          <w:b/>
          <w:bCs/>
          <w:lang w:val="es-ES"/>
        </w:rPr>
      </w:pPr>
    </w:p>
    <w:p w14:paraId="02D6EE48" w14:textId="77777777" w:rsidR="00366C92" w:rsidRPr="00B50093" w:rsidRDefault="00366C92" w:rsidP="00366C92">
      <w:pPr>
        <w:jc w:val="both"/>
        <w:rPr>
          <w:rFonts w:ascii="Palatino Linotype" w:hAnsi="Palatino Linotype"/>
          <w:b/>
          <w:bCs/>
          <w:lang w:val="es-ES"/>
        </w:rPr>
      </w:pPr>
      <w:r w:rsidRPr="00B50093">
        <w:rPr>
          <w:rFonts w:ascii="Palatino Linotype" w:hAnsi="Palatino Linotype"/>
          <w:b/>
          <w:bCs/>
          <w:lang w:val="es-ES"/>
        </w:rPr>
        <w:t xml:space="preserve">EL PROVEEDOR </w:t>
      </w:r>
      <w:r w:rsidRPr="00B50093">
        <w:rPr>
          <w:rFonts w:ascii="Palatino Linotype" w:hAnsi="Palatino Linotype"/>
          <w:lang w:val="es-ES"/>
        </w:rPr>
        <w:t>está obligado a cumplir con las normativas medioambientales vigentes relacionadas con su actividad durante la prestación del servicio. Esto incluye la adhesión a la Ley General sobre Medio Ambiente y Recursos Naturales núm. 64-00, sus leyes sectoriales, la Ley General de Gestión Integral y Coprocesamiento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14:paraId="0A7FFA61" w14:textId="77777777" w:rsidR="00366C92" w:rsidRPr="00B50093" w:rsidRDefault="00366C92" w:rsidP="00366C92">
      <w:pPr>
        <w:jc w:val="both"/>
        <w:rPr>
          <w:rFonts w:ascii="Palatino Linotype" w:hAnsi="Palatino Linotype"/>
          <w:b/>
          <w:bCs/>
          <w:lang w:val="es-ES_tradnl"/>
        </w:rPr>
      </w:pPr>
    </w:p>
    <w:p w14:paraId="6AB513E2" w14:textId="77777777" w:rsidR="00366C92" w:rsidRPr="00B50093" w:rsidRDefault="00366C92" w:rsidP="00366C92">
      <w:pPr>
        <w:jc w:val="both"/>
        <w:rPr>
          <w:rFonts w:ascii="Palatino Linotype" w:hAnsi="Palatino Linotype"/>
          <w:lang w:val="es-ES_tradnl"/>
        </w:rPr>
      </w:pPr>
      <w:r w:rsidRPr="00B50093">
        <w:rPr>
          <w:rFonts w:ascii="Palatino Linotype" w:hAnsi="Palatino Linotype"/>
          <w:b/>
          <w:bCs/>
          <w:lang w:val="es-ES"/>
        </w:rPr>
        <w:t xml:space="preserve">EL PROVEEDOR </w:t>
      </w:r>
      <w:r w:rsidRPr="00B50093">
        <w:rPr>
          <w:rFonts w:ascii="Palatino Linotype" w:hAnsi="Palatino Linotype"/>
          <w:lang w:val="es-ES"/>
        </w:rPr>
        <w:t>que</w:t>
      </w:r>
      <w:r w:rsidRPr="00B50093">
        <w:rPr>
          <w:rFonts w:ascii="Palatino Linotype" w:hAnsi="Palatino Linotype"/>
          <w:lang w:val="es-ES_tradnl"/>
        </w:rPr>
        <w:t xml:space="preserve"> incumpla con sus obligaciones ambientales bajo este contrato será responsable de remediar cualquier daño ambiental resultante y asumirá los costos asociados. Además, indemnizará al</w:t>
      </w:r>
      <w:r w:rsidRPr="00B50093">
        <w:rPr>
          <w:rFonts w:ascii="Palatino Linotype" w:hAnsi="Palatino Linotype"/>
          <w:b/>
          <w:bCs/>
          <w:lang w:val="es-ES_tradnl"/>
        </w:rPr>
        <w:t xml:space="preserve"> CONSEJO NACIONAL DE PROMOCIÓN Y APOYO A LA MICRO, PEQUEÑA Y MEDIANA EMPRESA (PROMIPYME)</w:t>
      </w:r>
      <w:r w:rsidRPr="00B50093">
        <w:rPr>
          <w:rFonts w:ascii="Palatino Linotype" w:hAnsi="Palatino Linotype"/>
          <w:lang w:val="es-ES_tradnl"/>
        </w:rPr>
        <w:t xml:space="preserve"> por cualquier pérdida, daño o gasto incurrido como consecuencia de dicho incumplimiento. </w:t>
      </w:r>
    </w:p>
    <w:p w14:paraId="3FC8C239" w14:textId="77777777" w:rsidR="00366C92" w:rsidRPr="00B50093" w:rsidRDefault="00366C92" w:rsidP="00366C92">
      <w:pPr>
        <w:jc w:val="both"/>
        <w:rPr>
          <w:rFonts w:ascii="Palatino Linotype" w:hAnsi="Palatino Linotype"/>
          <w:lang w:val="es-ES_tradnl"/>
        </w:rPr>
      </w:pPr>
    </w:p>
    <w:p w14:paraId="13CFDC4D" w14:textId="77777777" w:rsidR="00366C92" w:rsidRPr="00B50093" w:rsidRDefault="00366C92" w:rsidP="00366C92">
      <w:pPr>
        <w:jc w:val="both"/>
        <w:rPr>
          <w:rFonts w:ascii="Palatino Linotype" w:hAnsi="Palatino Linotype"/>
          <w:b/>
          <w:bCs/>
          <w:lang w:val="es-ES_tradnl"/>
        </w:rPr>
      </w:pPr>
      <w:r w:rsidRPr="00B50093">
        <w:rPr>
          <w:rFonts w:ascii="Palatino Linotype" w:hAnsi="Palatino Linotype"/>
          <w:b/>
          <w:bCs/>
          <w:lang w:val="es-ES_tradnl"/>
        </w:rPr>
        <w:t>EL PROVEEDOR</w:t>
      </w:r>
      <w:r w:rsidRPr="00B50093">
        <w:rPr>
          <w:rFonts w:ascii="Palatino Linotype" w:hAnsi="Palatino Linotype"/>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843366A" w14:textId="77777777" w:rsidR="00366C92" w:rsidRPr="00B50093" w:rsidRDefault="00366C92" w:rsidP="00366C92">
      <w:pPr>
        <w:jc w:val="both"/>
        <w:rPr>
          <w:rFonts w:ascii="Palatino Linotype" w:hAnsi="Palatino Linotype"/>
          <w:b/>
          <w:bCs/>
          <w:lang w:val="es-ES_tradnl"/>
        </w:rPr>
      </w:pPr>
    </w:p>
    <w:p w14:paraId="358B3C14" w14:textId="77777777" w:rsidR="00366C92" w:rsidRPr="00B50093" w:rsidRDefault="00366C92" w:rsidP="00366C92">
      <w:pPr>
        <w:jc w:val="both"/>
        <w:rPr>
          <w:rFonts w:ascii="Palatino Linotype" w:hAnsi="Palatino Linotype"/>
          <w:b/>
          <w:bCs/>
          <w:lang w:val="es-ES_tradnl"/>
        </w:rPr>
      </w:pPr>
      <w:r w:rsidRPr="00B50093">
        <w:rPr>
          <w:rFonts w:ascii="Palatino Linotype" w:hAnsi="Palatino Linotype"/>
          <w:b/>
          <w:bCs/>
          <w:lang w:val="es-ES"/>
        </w:rPr>
        <w:t xml:space="preserve">EL PROVEEDOR </w:t>
      </w:r>
      <w:r w:rsidRPr="00B50093">
        <w:rPr>
          <w:rFonts w:ascii="Palatino Linotype" w:hAnsi="Palatino Linotype"/>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 de servicios cumplan con las autorizaciones y requisitos establecidos en la Ley General sobre Medio Ambiente y Recursos Naturales núm. 64-00, Ley General de Gestión Integral y Coprocesamiento de Residuos Sólidos núm. 225-20</w:t>
      </w:r>
      <w:r w:rsidRPr="00B50093">
        <w:rPr>
          <w:rFonts w:ascii="Palatino Linotype" w:hAnsi="Palatino Linotype"/>
          <w:lang w:val="es-MX"/>
        </w:rPr>
        <w:t xml:space="preserve"> </w:t>
      </w:r>
      <w:r w:rsidRPr="00B50093">
        <w:rPr>
          <w:rFonts w:ascii="Palatino Linotype" w:hAnsi="Palatino Linotype"/>
          <w:lang w:val="es-ES_tradnl"/>
        </w:rPr>
        <w:t xml:space="preserve">y su reglamento de aplicación, la Ley Sectorial de Áreas Protegidas núm. 202-04, y demás leyes </w:t>
      </w:r>
      <w:r w:rsidRPr="00B50093">
        <w:rPr>
          <w:rFonts w:ascii="Palatino Linotype" w:hAnsi="Palatino Linotype"/>
          <w:lang w:val="es-ES_tradnl"/>
        </w:rPr>
        <w:lastRenderedPageBreak/>
        <w:t xml:space="preserve">sectoriales y regulaciones ambientales vigentes para garantizar un manejo adecuado y responsable de los desechos generados y de los recursos naturales. </w:t>
      </w:r>
    </w:p>
    <w:p w14:paraId="398C8E41" w14:textId="77777777" w:rsidR="00366C92" w:rsidRPr="00B50093" w:rsidRDefault="00366C92" w:rsidP="00366C92">
      <w:pPr>
        <w:jc w:val="both"/>
        <w:rPr>
          <w:rFonts w:ascii="Palatino Linotype" w:hAnsi="Palatino Linotype"/>
          <w:b/>
          <w:color w:val="800000"/>
        </w:rPr>
      </w:pPr>
    </w:p>
    <w:p w14:paraId="603A15EC" w14:textId="77777777" w:rsidR="00366C92" w:rsidRPr="00B50093" w:rsidRDefault="00366C92" w:rsidP="00366C92">
      <w:pPr>
        <w:jc w:val="both"/>
        <w:rPr>
          <w:rFonts w:ascii="Palatino Linotype" w:hAnsi="Palatino Linotype"/>
        </w:rPr>
      </w:pPr>
      <w:r w:rsidRPr="00B50093">
        <w:rPr>
          <w:rFonts w:ascii="Palatino Linotype" w:hAnsi="Palatino Linotype"/>
          <w:b/>
        </w:rPr>
        <w:t xml:space="preserve">Artículo 30. </w:t>
      </w:r>
      <w:r w:rsidRPr="00B50093">
        <w:rPr>
          <w:rFonts w:ascii="Palatino Linotype" w:hAnsi="Palatino Linotype"/>
          <w:b/>
          <w:bCs/>
        </w:rPr>
        <w:t xml:space="preserve">Causas de resolución del contrato. </w:t>
      </w:r>
      <w:r w:rsidRPr="00B50093">
        <w:rPr>
          <w:rFonts w:ascii="Palatino Linotype" w:hAnsi="Palatino Linotype"/>
        </w:rPr>
        <w:t>Son causas de resolución del presente contrato:</w:t>
      </w:r>
    </w:p>
    <w:p w14:paraId="2F67F56C" w14:textId="77777777" w:rsidR="00366C92" w:rsidRPr="00B50093" w:rsidRDefault="00366C92" w:rsidP="00366C92">
      <w:pPr>
        <w:pStyle w:val="Prrafodelista"/>
        <w:ind w:left="1190"/>
        <w:rPr>
          <w:rFonts w:ascii="Palatino Linotype" w:hAnsi="Palatino Linotype"/>
        </w:rPr>
      </w:pPr>
    </w:p>
    <w:p w14:paraId="423EFF49" w14:textId="77777777" w:rsidR="00366C92" w:rsidRPr="00B50093" w:rsidRDefault="00366C92" w:rsidP="00366C92">
      <w:pPr>
        <w:pStyle w:val="Prrafodelista"/>
        <w:numPr>
          <w:ilvl w:val="0"/>
          <w:numId w:val="11"/>
        </w:numPr>
        <w:jc w:val="both"/>
        <w:rPr>
          <w:rFonts w:ascii="Palatino Linotype" w:hAnsi="Palatino Linotype"/>
          <w:b/>
          <w:bCs/>
        </w:rPr>
      </w:pPr>
      <w:r w:rsidRPr="00B50093">
        <w:rPr>
          <w:rFonts w:ascii="Palatino Linotype" w:hAnsi="Palatino Linotype"/>
        </w:rPr>
        <w:t>La imposibilidad de ejecutar las prestaciones inicialmente previstas, cuando no sea posible cumplir con las condiciones fijadas, por causa no imputable a ninguna de las partes.</w:t>
      </w:r>
    </w:p>
    <w:p w14:paraId="05D45F33" w14:textId="77777777" w:rsidR="00366C92" w:rsidRPr="00B50093" w:rsidRDefault="00366C92" w:rsidP="00366C92">
      <w:pPr>
        <w:pStyle w:val="Prrafodelista"/>
        <w:numPr>
          <w:ilvl w:val="0"/>
          <w:numId w:val="11"/>
        </w:numPr>
        <w:jc w:val="both"/>
        <w:rPr>
          <w:rFonts w:ascii="Palatino Linotype" w:hAnsi="Palatino Linotype"/>
        </w:rPr>
      </w:pPr>
      <w:r w:rsidRPr="00B50093">
        <w:rPr>
          <w:rFonts w:ascii="Palatino Linotype" w:hAnsi="Palatino Linotype"/>
        </w:rPr>
        <w:t xml:space="preserve">La declaración de quiebra o estado de notoria insolvencia de </w:t>
      </w:r>
      <w:r w:rsidRPr="00B50093">
        <w:rPr>
          <w:rFonts w:ascii="Palatino Linotype" w:hAnsi="Palatino Linotype"/>
          <w:b/>
          <w:bCs/>
        </w:rPr>
        <w:t>EL PROVEEDOR</w:t>
      </w:r>
      <w:r w:rsidRPr="00B50093">
        <w:rPr>
          <w:rFonts w:ascii="Palatino Linotype" w:hAnsi="Palatino Linotype"/>
        </w:rPr>
        <w:t xml:space="preserve"> para cumplir con las obligaciones necesarias para satisfacer el objeto del contrato.</w:t>
      </w:r>
    </w:p>
    <w:p w14:paraId="3F54EC89" w14:textId="77777777" w:rsidR="00366C92" w:rsidRPr="00B50093" w:rsidRDefault="00366C92" w:rsidP="00366C92">
      <w:pPr>
        <w:pStyle w:val="Prrafodelista"/>
        <w:numPr>
          <w:ilvl w:val="0"/>
          <w:numId w:val="11"/>
        </w:numPr>
        <w:jc w:val="both"/>
        <w:rPr>
          <w:rFonts w:ascii="Palatino Linotype" w:hAnsi="Palatino Linotype"/>
        </w:rPr>
      </w:pPr>
      <w:r w:rsidRPr="00B50093">
        <w:rPr>
          <w:rFonts w:ascii="Palatino Linotype" w:hAnsi="Palatino Linotype"/>
        </w:rPr>
        <w:t>La disolución legal de la persona jurídica, con excepción de los casos en que los pliegos de condiciones correspondientes posibiliten la sucesión del proveedor.</w:t>
      </w:r>
    </w:p>
    <w:p w14:paraId="380328C6" w14:textId="77777777" w:rsidR="00366C92" w:rsidRPr="00B50093" w:rsidRDefault="00366C92" w:rsidP="00366C92">
      <w:pPr>
        <w:pStyle w:val="Prrafodelista"/>
        <w:numPr>
          <w:ilvl w:val="0"/>
          <w:numId w:val="11"/>
        </w:numPr>
        <w:jc w:val="both"/>
        <w:rPr>
          <w:rFonts w:ascii="Palatino Linotype" w:hAnsi="Palatino Linotype"/>
        </w:rPr>
      </w:pPr>
      <w:r w:rsidRPr="00B50093">
        <w:rPr>
          <w:rFonts w:ascii="Palatino Linotype" w:hAnsi="Palatino Linotype"/>
        </w:rPr>
        <w:t xml:space="preserve">La demora de </w:t>
      </w:r>
      <w:r w:rsidRPr="00B50093">
        <w:rPr>
          <w:rFonts w:ascii="Palatino Linotype" w:hAnsi="Palatino Linotype"/>
          <w:b/>
          <w:bCs/>
        </w:rPr>
        <w:t>EL PROVEEDOR</w:t>
      </w:r>
      <w:r w:rsidRPr="00B50093">
        <w:rPr>
          <w:rFonts w:ascii="Palatino Linotype" w:hAnsi="Palatino Linotype"/>
        </w:rPr>
        <w:t xml:space="preserve"> en el cumplimiento de los plazos bajo las condiciones previstas en el pliego de condiciones y este contrato.</w:t>
      </w:r>
    </w:p>
    <w:p w14:paraId="6C400812" w14:textId="77777777" w:rsidR="00366C92" w:rsidRPr="00B50093" w:rsidRDefault="00366C92" w:rsidP="00366C92">
      <w:pPr>
        <w:pStyle w:val="Prrafodelista"/>
        <w:numPr>
          <w:ilvl w:val="0"/>
          <w:numId w:val="11"/>
        </w:numPr>
        <w:jc w:val="both"/>
        <w:rPr>
          <w:rFonts w:ascii="Palatino Linotype" w:hAnsi="Palatino Linotype"/>
        </w:rPr>
      </w:pPr>
      <w:r w:rsidRPr="00B50093">
        <w:rPr>
          <w:rFonts w:ascii="Palatino Linotype" w:hAnsi="Palatino Linotype"/>
        </w:rPr>
        <w:t xml:space="preserve">El incumplimiento de </w:t>
      </w:r>
      <w:r w:rsidRPr="00B50093">
        <w:rPr>
          <w:rFonts w:ascii="Palatino Linotype" w:hAnsi="Palatino Linotype"/>
          <w:b/>
          <w:bCs/>
        </w:rPr>
        <w:t>EL PROVEEDOR</w:t>
      </w:r>
      <w:r w:rsidRPr="00B50093">
        <w:rPr>
          <w:rFonts w:ascii="Palatino Linotype" w:hAnsi="Palatino Linotype"/>
        </w:rPr>
        <w:t xml:space="preserve"> de cualquiera de las obligaciones del contrato que resultan esenciales para la satisfacción de su objeto.</w:t>
      </w:r>
    </w:p>
    <w:p w14:paraId="6F829A10" w14:textId="77777777" w:rsidR="00366C92" w:rsidRPr="00B50093" w:rsidRDefault="00366C92" w:rsidP="00366C92">
      <w:pPr>
        <w:pStyle w:val="Prrafodelista"/>
        <w:numPr>
          <w:ilvl w:val="0"/>
          <w:numId w:val="11"/>
        </w:numPr>
        <w:jc w:val="both"/>
        <w:rPr>
          <w:rFonts w:ascii="Palatino Linotype" w:hAnsi="Palatino Linotype"/>
        </w:rPr>
      </w:pPr>
      <w:r w:rsidRPr="00B50093">
        <w:rPr>
          <w:rFonts w:ascii="Palatino Linotype" w:hAnsi="Palatino Linotype"/>
        </w:rPr>
        <w:t>Razones o circunstancias sobrevenidas que puedan afectar el interés general.</w:t>
      </w:r>
    </w:p>
    <w:p w14:paraId="005D5E03" w14:textId="77777777" w:rsidR="00366C92" w:rsidRPr="00B50093" w:rsidRDefault="00366C92" w:rsidP="00366C92">
      <w:pPr>
        <w:pStyle w:val="Prrafodelista"/>
        <w:ind w:left="927"/>
        <w:jc w:val="both"/>
        <w:rPr>
          <w:rFonts w:ascii="Palatino Linotype" w:hAnsi="Palatino Linotype"/>
          <w:b/>
          <w:bCs/>
          <w:color w:val="0000FF"/>
        </w:rPr>
      </w:pPr>
    </w:p>
    <w:p w14:paraId="18EC58DB" w14:textId="77777777" w:rsidR="00366C92" w:rsidRPr="00B50093" w:rsidRDefault="00366C92" w:rsidP="00366C92">
      <w:pPr>
        <w:jc w:val="both"/>
        <w:rPr>
          <w:rFonts w:ascii="Palatino Linotype" w:hAnsi="Palatino Linotype"/>
        </w:rPr>
      </w:pPr>
      <w:r w:rsidRPr="00B50093">
        <w:rPr>
          <w:rFonts w:ascii="Palatino Linotype" w:hAnsi="Palatino Linotype"/>
          <w:b/>
          <w:bCs/>
        </w:rPr>
        <w:t xml:space="preserve">Artículo 31. Penalidades. </w:t>
      </w:r>
      <w:r w:rsidRPr="00B50093">
        <w:rPr>
          <w:rFonts w:ascii="Palatino Linotype" w:hAnsi="Palatino Linotype"/>
        </w:rPr>
        <w:t xml:space="preserve">En caso de retraso en el cumplimiento de las obligaciones de </w:t>
      </w:r>
      <w:r w:rsidRPr="00B50093">
        <w:rPr>
          <w:rFonts w:ascii="Palatino Linotype" w:hAnsi="Palatino Linotype"/>
          <w:b/>
          <w:bCs/>
        </w:rPr>
        <w:t>EL PROVEEDOR</w:t>
      </w:r>
      <w:r w:rsidRPr="00B50093">
        <w:rPr>
          <w:rFonts w:ascii="Palatino Linotype" w:hAnsi="Palatino Linotype"/>
        </w:rPr>
        <w:t xml:space="preserve"> por causas imputables a este </w:t>
      </w:r>
      <w:r w:rsidRPr="00B50093">
        <w:rPr>
          <w:rFonts w:ascii="Palatino Linotype" w:hAnsi="Palatino Linotype" w:cstheme="minorHAnsi"/>
          <w:b/>
        </w:rPr>
        <w:t>CONSEJO NACIONAL DE PROMOCIÓN Y APOYO A LA MICRO, PEQUEÑA Y MEDIANA EMPRESA (PROMIPYME)</w:t>
      </w:r>
      <w:r w:rsidRPr="00B50093">
        <w:rPr>
          <w:rFonts w:ascii="Palatino Linotype" w:hAnsi="Palatino Linotype" w:cstheme="minorHAnsi"/>
        </w:rPr>
        <w:t xml:space="preserve">, </w:t>
      </w:r>
      <w:r w:rsidRPr="00B50093">
        <w:rPr>
          <w:rFonts w:ascii="Palatino Linotype" w:hAnsi="Palatino Linotype"/>
        </w:rPr>
        <w:t>ejecutará la fianza de fiel cumplimiento del contrato y se reserva el derecho a ejercer la resolución unilateral del contrato.</w:t>
      </w:r>
    </w:p>
    <w:p w14:paraId="3E199324" w14:textId="77777777" w:rsidR="00366C92" w:rsidRPr="00B50093" w:rsidRDefault="00366C92" w:rsidP="00366C92">
      <w:pPr>
        <w:jc w:val="both"/>
        <w:rPr>
          <w:rFonts w:ascii="Palatino Linotype" w:hAnsi="Palatino Linotype"/>
        </w:rPr>
      </w:pPr>
    </w:p>
    <w:p w14:paraId="762E9C28"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w:t>
      </w:r>
      <w:r w:rsidRPr="00B50093">
        <w:rPr>
          <w:rFonts w:ascii="Palatino Linotype" w:hAnsi="Palatino Linotype"/>
        </w:rPr>
        <w:t xml:space="preserve"> Sin perjuicio de la acciones penales o civiles que correspondan, </w:t>
      </w:r>
      <w:r w:rsidRPr="00B50093">
        <w:rPr>
          <w:rFonts w:ascii="Palatino Linotype" w:hAnsi="Palatino Linotype"/>
          <w:b/>
          <w:bCs/>
        </w:rPr>
        <w:t>LA PROVEEDORA</w:t>
      </w:r>
      <w:r w:rsidRPr="00B50093">
        <w:rPr>
          <w:rFonts w:ascii="Palatino Linotype" w:hAnsi="Palatino Linotype"/>
        </w:rPr>
        <w:t xml:space="preserve"> adjudicada podrá ser pasible a las siguientes sanciones:</w:t>
      </w:r>
    </w:p>
    <w:p w14:paraId="752992E7" w14:textId="77777777" w:rsidR="00366C92" w:rsidRPr="00B50093" w:rsidRDefault="00366C92" w:rsidP="00366C92">
      <w:pPr>
        <w:jc w:val="both"/>
        <w:rPr>
          <w:rFonts w:ascii="Palatino Linotype" w:hAnsi="Palatino Linotype"/>
        </w:rPr>
      </w:pPr>
    </w:p>
    <w:p w14:paraId="56F5A92B" w14:textId="77777777" w:rsidR="00366C92" w:rsidRPr="00B50093" w:rsidRDefault="00366C92" w:rsidP="00366C92">
      <w:pPr>
        <w:jc w:val="both"/>
        <w:rPr>
          <w:rFonts w:ascii="Palatino Linotype" w:hAnsi="Palatino Linotype"/>
          <w:b/>
          <w:bCs/>
        </w:rPr>
      </w:pPr>
      <w:r w:rsidRPr="00B50093">
        <w:rPr>
          <w:rFonts w:ascii="Palatino Linotype" w:hAnsi="Palatino Linotype"/>
          <w:b/>
          <w:bCs/>
          <w:u w:val="single"/>
        </w:rPr>
        <w:t>Falta o Incumplimiento</w:t>
      </w:r>
      <w:r w:rsidRPr="00B50093">
        <w:rPr>
          <w:rFonts w:ascii="Palatino Linotype" w:hAnsi="Palatino Linotype"/>
          <w:b/>
          <w:bCs/>
        </w:rPr>
        <w:t xml:space="preserve">                                                                  </w:t>
      </w:r>
      <w:r w:rsidRPr="00B50093">
        <w:rPr>
          <w:rFonts w:ascii="Palatino Linotype" w:hAnsi="Palatino Linotype"/>
          <w:b/>
          <w:bCs/>
          <w:u w:val="single"/>
        </w:rPr>
        <w:t>Penalidad</w:t>
      </w:r>
    </w:p>
    <w:p w14:paraId="2967BD33" w14:textId="77777777" w:rsidR="00366C92" w:rsidRPr="00B50093" w:rsidRDefault="00366C92" w:rsidP="00366C92">
      <w:pPr>
        <w:jc w:val="both"/>
        <w:rPr>
          <w:rFonts w:ascii="Palatino Linotype" w:hAnsi="Palatino Linotype"/>
          <w:b/>
          <w:bCs/>
        </w:rPr>
      </w:pPr>
    </w:p>
    <w:p w14:paraId="0BD21A8F" w14:textId="77777777" w:rsidR="00366C92" w:rsidRPr="00B50093" w:rsidRDefault="00366C92" w:rsidP="00366C92">
      <w:pPr>
        <w:jc w:val="both"/>
        <w:rPr>
          <w:rFonts w:ascii="Palatino Linotype" w:hAnsi="Palatino Linotype"/>
        </w:rPr>
      </w:pPr>
      <w:r w:rsidRPr="00B50093">
        <w:rPr>
          <w:rFonts w:ascii="Palatino Linotype" w:hAnsi="Palatino Linotype"/>
        </w:rPr>
        <w:t>Retraso en Entrega de los Servicios                                               2% del monto total</w:t>
      </w:r>
    </w:p>
    <w:p w14:paraId="165188F0" w14:textId="77777777" w:rsidR="00366C92" w:rsidRPr="00B50093" w:rsidRDefault="00366C92" w:rsidP="00366C92">
      <w:pPr>
        <w:jc w:val="both"/>
        <w:rPr>
          <w:rFonts w:ascii="Palatino Linotype" w:hAnsi="Palatino Linotype"/>
          <w:lang w:val="es-ES"/>
        </w:rPr>
      </w:pPr>
      <w:r w:rsidRPr="00B50093">
        <w:rPr>
          <w:rFonts w:ascii="Palatino Linotype" w:hAnsi="Palatino Linotype"/>
        </w:rPr>
        <w:t>Requeridos.                                                                                       contratado.</w:t>
      </w:r>
    </w:p>
    <w:p w14:paraId="50FF2060" w14:textId="77777777" w:rsidR="00366C92" w:rsidRPr="00B50093" w:rsidRDefault="00366C92" w:rsidP="00366C92">
      <w:pPr>
        <w:jc w:val="both"/>
        <w:rPr>
          <w:rFonts w:ascii="Palatino Linotype" w:hAnsi="Palatino Linotype"/>
        </w:rPr>
      </w:pPr>
    </w:p>
    <w:p w14:paraId="6689DDC3" w14:textId="77777777" w:rsidR="00366C92" w:rsidRPr="00B50093" w:rsidRDefault="00366C92" w:rsidP="00366C92">
      <w:pPr>
        <w:jc w:val="both"/>
        <w:rPr>
          <w:rFonts w:ascii="Palatino Linotype" w:hAnsi="Palatino Linotype"/>
          <w:b/>
          <w:bCs/>
        </w:rPr>
      </w:pPr>
      <w:r w:rsidRPr="00B50093">
        <w:rPr>
          <w:rFonts w:ascii="Palatino Linotype" w:hAnsi="Palatino Linotype"/>
          <w:b/>
          <w:bCs/>
        </w:rPr>
        <w:t xml:space="preserve">Artículo 32. Idioma. </w:t>
      </w:r>
      <w:r w:rsidRPr="00B50093">
        <w:rPr>
          <w:rFonts w:ascii="Palatino Linotype" w:hAnsi="Palatino Linotype"/>
        </w:rPr>
        <w:t xml:space="preserve">El presente Contrato ha sido redactado en idioma castellano o español, por tanto, toda la notificación y documentos que intercambien </w:t>
      </w:r>
      <w:r w:rsidRPr="00B50093">
        <w:rPr>
          <w:rFonts w:ascii="Palatino Linotype" w:hAnsi="Palatino Linotype"/>
          <w:b/>
          <w:bCs/>
        </w:rPr>
        <w:t>EL PROVEEDOR y EL CONSEJO NACIONAL DE PROMOCIÓN Y APOYO A LA MICRO, PEQUEÑA Y MEDIANA EMPRESA (PROMIPYME)</w:t>
      </w:r>
      <w:r w:rsidRPr="00B50093">
        <w:rPr>
          <w:rFonts w:ascii="Palatino Linotype" w:hAnsi="Palatino Linotype"/>
        </w:rPr>
        <w:t xml:space="preserve"> deberán ser presentados en este idioma.</w:t>
      </w:r>
    </w:p>
    <w:p w14:paraId="520D6857" w14:textId="77777777" w:rsidR="00366C92" w:rsidRPr="00B50093" w:rsidRDefault="00366C92" w:rsidP="00366C92">
      <w:pPr>
        <w:jc w:val="both"/>
        <w:rPr>
          <w:rFonts w:ascii="Palatino Linotype" w:hAnsi="Palatino Linotype"/>
        </w:rPr>
      </w:pPr>
    </w:p>
    <w:p w14:paraId="6768BE06" w14:textId="77777777" w:rsidR="00366C92" w:rsidRPr="00B50093" w:rsidRDefault="00366C92" w:rsidP="00366C92">
      <w:pPr>
        <w:jc w:val="both"/>
        <w:rPr>
          <w:rFonts w:ascii="Palatino Linotype" w:hAnsi="Palatino Linotype"/>
        </w:rPr>
      </w:pPr>
      <w:r w:rsidRPr="00B50093">
        <w:rPr>
          <w:rFonts w:ascii="Palatino Linotype" w:hAnsi="Palatino Linotype"/>
          <w:b/>
          <w:bCs/>
        </w:rPr>
        <w:lastRenderedPageBreak/>
        <w:t xml:space="preserve">Artículo 33. Compromiso de Confidencialidad. </w:t>
      </w:r>
      <w:r w:rsidRPr="00B50093">
        <w:rPr>
          <w:rFonts w:ascii="Palatino Linotype" w:hAnsi="Palatino Linotype"/>
        </w:rPr>
        <w:t xml:space="preserve">A partir del presente Acuerdo, toda la información de carácter confidencial debe mantenerse bajo secreto profesional y no divulgarse a terceros sin el consentimiento expreso y escrito de las partes. </w:t>
      </w:r>
    </w:p>
    <w:p w14:paraId="384EE604" w14:textId="77777777" w:rsidR="00366C92" w:rsidRPr="00B50093" w:rsidRDefault="00366C92" w:rsidP="00366C92">
      <w:pPr>
        <w:jc w:val="both"/>
        <w:rPr>
          <w:rFonts w:ascii="Palatino Linotype" w:hAnsi="Palatino Linotype"/>
        </w:rPr>
      </w:pPr>
    </w:p>
    <w:p w14:paraId="45DAE844"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 I:</w:t>
      </w:r>
      <w:r w:rsidRPr="00B50093">
        <w:rPr>
          <w:rFonts w:ascii="Palatino Linotype" w:hAnsi="Palatino Linotype"/>
        </w:rPr>
        <w:t xml:space="preserve"> </w:t>
      </w:r>
      <w:r w:rsidRPr="00B50093">
        <w:rPr>
          <w:rFonts w:ascii="Palatino Linotype" w:hAnsi="Palatino Linotype"/>
          <w:b/>
          <w:bCs/>
        </w:rPr>
        <w:t>EL CONSEJO NACIONAL DE PROMOCIÓN Y APOYO A LA MICRO, PEQUEÑA Y MEDIANA EMPRESA (PROMIPYME)</w:t>
      </w:r>
      <w:r w:rsidRPr="00B50093">
        <w:rPr>
          <w:rFonts w:ascii="Palatino Linotype" w:hAnsi="Palatino Linotype"/>
        </w:rPr>
        <w:t xml:space="preserve"> garantizará que las partes intervinientes y que interactúen con los datos personales en la contratación, se comprometan a respetar la confidencialidad de los mismos. </w:t>
      </w:r>
    </w:p>
    <w:p w14:paraId="7A0D571C" w14:textId="77777777" w:rsidR="00366C92" w:rsidRPr="00B50093" w:rsidRDefault="00366C92" w:rsidP="00366C92">
      <w:pPr>
        <w:jc w:val="both"/>
        <w:rPr>
          <w:rFonts w:ascii="Palatino Linotype" w:hAnsi="Palatino Linotype"/>
        </w:rPr>
      </w:pPr>
    </w:p>
    <w:p w14:paraId="6CD3C847"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 II:</w:t>
      </w:r>
      <w:r w:rsidRPr="00B50093">
        <w:rPr>
          <w:rFonts w:ascii="Palatino Linotype" w:hAnsi="Palatino Linotype"/>
        </w:rPr>
        <w:t xml:space="preserve"> La expresión “información confidencial” abarca todas y cada una de las informaciones o datos que sean suministrados por </w:t>
      </w:r>
      <w:r w:rsidRPr="00B50093">
        <w:rPr>
          <w:rFonts w:ascii="Palatino Linotype" w:hAnsi="Palatino Linotype"/>
          <w:bCs/>
        </w:rPr>
        <w:t>el</w:t>
      </w:r>
      <w:r w:rsidRPr="00B50093">
        <w:rPr>
          <w:rFonts w:ascii="Palatino Linotype" w:hAnsi="Palatino Linotype"/>
          <w:b/>
          <w:bCs/>
        </w:rPr>
        <w:t xml:space="preserve"> CONSEJO NACIONAL DE PROMOCIÓN Y APOYO A LA MICRO, PEQUEÑA Y MEDIANA EMPRESA (PROMIPYME)</w:t>
      </w:r>
      <w:r w:rsidRPr="00B50093">
        <w:rPr>
          <w:rFonts w:ascii="Palatino Linotype" w:hAnsi="Palatino Linotype"/>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13B7366B" w14:textId="77777777" w:rsidR="00366C92" w:rsidRPr="00B50093" w:rsidRDefault="00366C92" w:rsidP="00366C92">
      <w:pPr>
        <w:jc w:val="both"/>
        <w:rPr>
          <w:rFonts w:ascii="Palatino Linotype" w:hAnsi="Palatino Linotype"/>
          <w:u w:val="single"/>
        </w:rPr>
      </w:pPr>
      <w:r w:rsidRPr="00B50093">
        <w:rPr>
          <w:rFonts w:ascii="Palatino Linotype" w:hAnsi="Palatino Linotype"/>
          <w:b/>
          <w:bCs/>
        </w:rPr>
        <w:br/>
        <w:t>Artículo 34. Sobre los Conflictos de Interés.</w:t>
      </w:r>
      <w:r w:rsidRPr="00B50093">
        <w:rPr>
          <w:rFonts w:ascii="Palatino Linotype" w:hAnsi="Palatino Linotype"/>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B50093">
        <w:rPr>
          <w:rFonts w:ascii="Palatino Linotype" w:hAnsi="Palatino Linotype"/>
          <w:bCs/>
        </w:rPr>
        <w:t>el</w:t>
      </w:r>
      <w:r w:rsidRPr="00B50093">
        <w:rPr>
          <w:rFonts w:ascii="Palatino Linotype" w:hAnsi="Palatino Linotype"/>
          <w:b/>
          <w:bCs/>
        </w:rPr>
        <w:t xml:space="preserve"> CONSEJO NACIONAL DE PROMOCIÓN Y APOYO A LA MICRO, PEQUEÑA Y MEDIANA EMPRESA (PROMIPYME)</w:t>
      </w:r>
      <w:r w:rsidRPr="00B50093">
        <w:rPr>
          <w:rFonts w:ascii="Palatino Linotype" w:hAnsi="Palatino Linotype"/>
        </w:rPr>
        <w:t xml:space="preserve"> como la otra parte garantizarán total integridad y transparencia de los agentes que intervienen en la ejecución y las responsabilidades asumidas por estas, como medida de prevención.</w:t>
      </w:r>
    </w:p>
    <w:p w14:paraId="76AF6CA0" w14:textId="77777777" w:rsidR="00366C92" w:rsidRPr="00B50093" w:rsidRDefault="00366C92" w:rsidP="00366C92">
      <w:pPr>
        <w:rPr>
          <w:rFonts w:ascii="Palatino Linotype" w:hAnsi="Palatino Linotype"/>
          <w:b/>
          <w:bCs/>
        </w:rPr>
      </w:pPr>
    </w:p>
    <w:p w14:paraId="42E73A73"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 I:</w:t>
      </w:r>
      <w:r w:rsidRPr="00B50093">
        <w:rPr>
          <w:rFonts w:ascii="Palatino Linotype" w:hAnsi="Palatino Linotype"/>
        </w:rPr>
        <w:t xml:space="preserve"> Como medida de prevención y detención, </w:t>
      </w:r>
      <w:r w:rsidRPr="00B50093">
        <w:rPr>
          <w:rFonts w:ascii="Palatino Linotype" w:hAnsi="Palatino Linotype"/>
          <w:bCs/>
        </w:rPr>
        <w:t>el</w:t>
      </w:r>
      <w:r w:rsidRPr="00B50093">
        <w:rPr>
          <w:rFonts w:ascii="Palatino Linotype" w:hAnsi="Palatino Linotype"/>
          <w:b/>
          <w:bCs/>
        </w:rPr>
        <w:t xml:space="preserve"> CONSEJO NACIONAL DE PROMOCIÓN Y APOYO A LA MICRO, PEQUEÑA Y MEDIANA EMPRESA (PROMIPYME)</w:t>
      </w:r>
      <w:r w:rsidRPr="00B50093">
        <w:rPr>
          <w:rFonts w:ascii="Palatino Linotype" w:hAnsi="Palatino Linotype"/>
        </w:rPr>
        <w:t xml:space="preserve"> deberá realizar la debida diligencia para garantizar la transparencia en la contratación. De igual forma, </w:t>
      </w:r>
      <w:r w:rsidRPr="00B50093">
        <w:rPr>
          <w:rFonts w:ascii="Palatino Linotype" w:hAnsi="Palatino Linotype"/>
          <w:b/>
          <w:bCs/>
        </w:rPr>
        <w:t>EL CONSEJO NACIONAL DE PROMOCIÓN Y APOYO A LA MICRO, PEQUEÑA Y MEDIANA EMPRESA (PROMIPYME)</w:t>
      </w:r>
      <w:r w:rsidRPr="00B50093">
        <w:rPr>
          <w:rFonts w:ascii="Palatino Linotype" w:hAnsi="Palatino Linotype"/>
        </w:rPr>
        <w:t xml:space="preserve"> y su personal al servicio, que pudieran comprometer su imparcialidad e independencia, declararán cuando exista relación de </w:t>
      </w:r>
      <w:r w:rsidRPr="00B50093">
        <w:rPr>
          <w:rFonts w:ascii="Palatino Linotype" w:hAnsi="Palatino Linotype"/>
        </w:rPr>
        <w:lastRenderedPageBreak/>
        <w:t xml:space="preserve">parentesco entre ellas o de otra índole que pueda generar conflictos de interés al momento de la suscripción del presente contrato.  </w:t>
      </w:r>
    </w:p>
    <w:p w14:paraId="3BBA1F3A" w14:textId="77777777" w:rsidR="00366C92" w:rsidRPr="00B50093" w:rsidRDefault="00366C92" w:rsidP="00366C92">
      <w:pPr>
        <w:jc w:val="both"/>
        <w:rPr>
          <w:rFonts w:ascii="Palatino Linotype" w:hAnsi="Palatino Linotype"/>
        </w:rPr>
      </w:pPr>
    </w:p>
    <w:p w14:paraId="6E4CB88D" w14:textId="49C8722F" w:rsidR="00366C92" w:rsidRPr="00B50093" w:rsidRDefault="00366C92" w:rsidP="00366C92">
      <w:pPr>
        <w:jc w:val="both"/>
        <w:rPr>
          <w:rFonts w:ascii="Palatino Linotype" w:hAnsi="Palatino Linotype"/>
        </w:rPr>
      </w:pPr>
      <w:r w:rsidRPr="00B50093">
        <w:rPr>
          <w:rFonts w:ascii="Palatino Linotype" w:hAnsi="Palatino Linotype"/>
        </w:rPr>
        <w:t>Asimismo,</w:t>
      </w:r>
      <w:r w:rsidRPr="00B50093">
        <w:rPr>
          <w:rFonts w:ascii="Palatino Linotype" w:hAnsi="Palatino Linotype"/>
          <w:b/>
        </w:rPr>
        <w:t xml:space="preserve">., </w:t>
      </w:r>
      <w:r w:rsidRPr="00B50093">
        <w:rPr>
          <w:rFonts w:ascii="Palatino Linotype" w:hAnsi="Palatino Linotype"/>
        </w:rPr>
        <w:t>declara en el presente que no existe ninguna relación directa de parentesco entre sus representantes con el personal administrativo referido en el párrafo anterior, que pueda tener algún tipo de conflicto de interés presente o eventual.</w:t>
      </w:r>
    </w:p>
    <w:p w14:paraId="1050FA2D" w14:textId="77777777" w:rsidR="00366C92" w:rsidRPr="00B50093" w:rsidRDefault="00366C92" w:rsidP="00366C92">
      <w:pPr>
        <w:jc w:val="both"/>
        <w:rPr>
          <w:rFonts w:ascii="Palatino Linotype" w:hAnsi="Palatino Linotype"/>
        </w:rPr>
      </w:pPr>
    </w:p>
    <w:p w14:paraId="0D9A5B0E"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 II:</w:t>
      </w:r>
      <w:r w:rsidRPr="00B50093">
        <w:rPr>
          <w:rFonts w:ascii="Palatino Linotype" w:hAnsi="Palatino Linotype"/>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75A3DF3B" w14:textId="77777777" w:rsidR="00366C92" w:rsidRPr="00B50093" w:rsidRDefault="00366C92" w:rsidP="00366C92">
      <w:pPr>
        <w:jc w:val="both"/>
        <w:rPr>
          <w:rFonts w:ascii="Palatino Linotype" w:hAnsi="Palatino Linotype"/>
          <w:b/>
          <w:bCs/>
        </w:rPr>
      </w:pPr>
    </w:p>
    <w:p w14:paraId="2AB7CEA6" w14:textId="77777777" w:rsidR="00366C92" w:rsidRPr="00B50093" w:rsidRDefault="00366C92" w:rsidP="00366C92">
      <w:pPr>
        <w:jc w:val="both"/>
        <w:rPr>
          <w:rFonts w:ascii="Palatino Linotype" w:hAnsi="Palatino Linotype"/>
        </w:rPr>
      </w:pPr>
      <w:r w:rsidRPr="00B50093">
        <w:rPr>
          <w:rFonts w:ascii="Palatino Linotype" w:hAnsi="Palatino Linotype"/>
          <w:b/>
          <w:bCs/>
        </w:rPr>
        <w:t>Artículo 35. Régimen de solución de controversias. LAS PARTES</w:t>
      </w:r>
      <w:r w:rsidRPr="00B50093">
        <w:rPr>
          <w:rFonts w:ascii="Palatino Linotype" w:hAnsi="Palatino Linotype"/>
        </w:rPr>
        <w:t xml:space="preserve"> acuerdan que ante conflictos y controversias que resulten de la ejecución del presente Contrato, su incumplimiento, su interpretación, su resolución o nulidad serán sometidos al </w:t>
      </w:r>
      <w:r w:rsidRPr="00B50093">
        <w:rPr>
          <w:rFonts w:ascii="Palatino Linotype" w:hAnsi="Palatino Linotype"/>
          <w:b/>
        </w:rPr>
        <w:t>Tribunal Superior Administrativo, en virtud del artículo 3 de la Ley 1494 de 1947.</w:t>
      </w:r>
    </w:p>
    <w:p w14:paraId="687F85A7" w14:textId="77777777" w:rsidR="00366C92" w:rsidRPr="00B50093" w:rsidRDefault="00366C92" w:rsidP="00366C92">
      <w:pPr>
        <w:jc w:val="both"/>
        <w:rPr>
          <w:rFonts w:ascii="Palatino Linotype" w:hAnsi="Palatino Linotype"/>
          <w:b/>
          <w:bCs/>
        </w:rPr>
      </w:pPr>
    </w:p>
    <w:p w14:paraId="7F373F37" w14:textId="77777777" w:rsidR="00366C92" w:rsidRPr="00B50093" w:rsidRDefault="00366C92" w:rsidP="00366C92">
      <w:pPr>
        <w:jc w:val="both"/>
        <w:rPr>
          <w:rFonts w:ascii="Palatino Linotype" w:hAnsi="Palatino Linotype"/>
          <w:b/>
          <w:bCs/>
        </w:rPr>
      </w:pPr>
      <w:r w:rsidRPr="00B50093">
        <w:rPr>
          <w:rFonts w:ascii="Palatino Linotype" w:hAnsi="Palatino Linotype"/>
          <w:b/>
          <w:bCs/>
        </w:rPr>
        <w:t xml:space="preserve">Artículo 36. Domicilio de elección y notificaciones. </w:t>
      </w:r>
      <w:r w:rsidRPr="00B50093">
        <w:rPr>
          <w:rFonts w:ascii="Palatino Linotype" w:hAnsi="Palatino Linotype"/>
        </w:rPr>
        <w:t xml:space="preserve">Para todos los fines y consecuencias del presente Contrato, </w:t>
      </w:r>
      <w:r w:rsidRPr="00B50093">
        <w:rPr>
          <w:rFonts w:ascii="Palatino Linotype" w:hAnsi="Palatino Linotype"/>
          <w:b/>
          <w:bCs/>
        </w:rPr>
        <w:t>LAS PARTES</w:t>
      </w:r>
      <w:r w:rsidRPr="00B50093">
        <w:rPr>
          <w:rFonts w:ascii="Palatino Linotype" w:hAnsi="Palatino Linotype"/>
        </w:rPr>
        <w:t xml:space="preserve"> eligen domicilio en las direcciones que constan en la parte introductoria de este Contrato, en el cual recibirán válidamente todo tipo de correspondencia o notificación relativa al mismo, su ejecución y terminación.</w:t>
      </w:r>
    </w:p>
    <w:p w14:paraId="0581223C" w14:textId="77777777" w:rsidR="00366C92" w:rsidRPr="00B50093" w:rsidRDefault="00366C92" w:rsidP="00366C92">
      <w:pPr>
        <w:jc w:val="both"/>
        <w:rPr>
          <w:rFonts w:ascii="Palatino Linotype" w:hAnsi="Palatino Linotype"/>
        </w:rPr>
      </w:pPr>
    </w:p>
    <w:p w14:paraId="460B1803" w14:textId="77777777" w:rsidR="00366C92" w:rsidRPr="00B50093" w:rsidRDefault="00366C92" w:rsidP="00366C92">
      <w:pPr>
        <w:jc w:val="both"/>
        <w:rPr>
          <w:rFonts w:ascii="Palatino Linotype" w:hAnsi="Palatino Linotype"/>
        </w:rPr>
      </w:pPr>
      <w:r w:rsidRPr="00B50093">
        <w:rPr>
          <w:rFonts w:ascii="Palatino Linotype" w:hAnsi="Palatino Linotype"/>
          <w:b/>
          <w:bCs/>
        </w:rPr>
        <w:t>Párrafo:</w:t>
      </w:r>
      <w:r w:rsidRPr="00B50093">
        <w:rPr>
          <w:rFonts w:ascii="Palatino Linotype" w:hAnsi="Palatino Linotype"/>
        </w:rPr>
        <w:t xml:space="preserve"> Todo aviso, solicitud o comunicación que </w:t>
      </w:r>
      <w:r w:rsidRPr="00B50093">
        <w:rPr>
          <w:rFonts w:ascii="Palatino Linotype" w:hAnsi="Palatino Linotype"/>
          <w:b/>
          <w:bCs/>
        </w:rPr>
        <w:t>LAS PARTES</w:t>
      </w:r>
      <w:r w:rsidRPr="00B50093">
        <w:rPr>
          <w:rFonts w:ascii="Palatino Linotype" w:hAnsi="Palatino Linotype"/>
        </w:rPr>
        <w:t xml:space="preserve"> deban dirigirse en virtud del presente contrato, se efectuará por escrito y se considerará realizada desde el momento en que el documento correspondiente se entregue al destinatario.</w:t>
      </w:r>
    </w:p>
    <w:p w14:paraId="32A4F81E" w14:textId="77777777" w:rsidR="00366C92" w:rsidRPr="00B50093" w:rsidRDefault="00366C92" w:rsidP="00366C92">
      <w:pPr>
        <w:jc w:val="both"/>
        <w:rPr>
          <w:rFonts w:ascii="Palatino Linotype" w:hAnsi="Palatino Linotype"/>
          <w:b/>
          <w:bCs/>
          <w:color w:val="00B050"/>
        </w:rPr>
      </w:pPr>
    </w:p>
    <w:p w14:paraId="7DCF663E" w14:textId="77777777" w:rsidR="00366C92" w:rsidRPr="00B50093" w:rsidRDefault="00366C92" w:rsidP="00366C92">
      <w:pPr>
        <w:jc w:val="both"/>
        <w:rPr>
          <w:rFonts w:ascii="Palatino Linotype" w:hAnsi="Palatino Linotype"/>
        </w:rPr>
      </w:pPr>
      <w:r w:rsidRPr="00B50093">
        <w:rPr>
          <w:rFonts w:ascii="Palatino Linotype" w:hAnsi="Palatino Linotype"/>
          <w:b/>
          <w:bCs/>
        </w:rPr>
        <w:t xml:space="preserve">Artículo 37. Acuerdo íntegro. </w:t>
      </w:r>
      <w:r w:rsidRPr="00B50093">
        <w:rPr>
          <w:rFonts w:ascii="Palatino Linotype" w:hAnsi="Palatino Linotype"/>
        </w:rPr>
        <w:t xml:space="preserve">El presente Contrato y sus anexos contienen todas las estipulaciones y acuerdos convenidos entre </w:t>
      </w:r>
      <w:r w:rsidRPr="00B50093">
        <w:rPr>
          <w:rFonts w:ascii="Palatino Linotype" w:hAnsi="Palatino Linotype"/>
          <w:b/>
        </w:rPr>
        <w:t>LAS PARTES</w:t>
      </w:r>
      <w:r w:rsidRPr="00B50093">
        <w:rPr>
          <w:rFonts w:ascii="Palatino Linotype" w:hAnsi="Palatino Linotype"/>
          <w:bCs/>
        </w:rPr>
        <w:t>;</w:t>
      </w:r>
      <w:r w:rsidRPr="00B50093">
        <w:rPr>
          <w:rFonts w:ascii="Palatino Linotype" w:hAnsi="Palatino Linotype"/>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p>
    <w:p w14:paraId="18926671" w14:textId="77777777" w:rsidR="00366C92" w:rsidRPr="00B50093" w:rsidRDefault="00366C92" w:rsidP="00366C92">
      <w:pPr>
        <w:jc w:val="both"/>
        <w:rPr>
          <w:rFonts w:ascii="Palatino Linotype" w:hAnsi="Palatino Linotype"/>
        </w:rPr>
      </w:pPr>
    </w:p>
    <w:p w14:paraId="4370B1BA" w14:textId="78577AA1" w:rsidR="00366C92" w:rsidRPr="00B50093" w:rsidRDefault="00366C92" w:rsidP="00366C92">
      <w:pPr>
        <w:spacing w:before="14"/>
        <w:jc w:val="both"/>
        <w:rPr>
          <w:rFonts w:ascii="Palatino Linotype" w:hAnsi="Palatino Linotype"/>
          <w:lang w:val="es-ES"/>
        </w:rPr>
      </w:pPr>
      <w:r w:rsidRPr="00B50093">
        <w:rPr>
          <w:rFonts w:ascii="Palatino Linotype" w:hAnsi="Palatino Linotype"/>
          <w:b/>
        </w:rPr>
        <w:t xml:space="preserve">HECHO Y FIRMADO </w:t>
      </w:r>
      <w:r w:rsidRPr="00B50093">
        <w:rPr>
          <w:rFonts w:ascii="Palatino Linotype" w:hAnsi="Palatino Linotype"/>
        </w:rPr>
        <w:t xml:space="preserve">en tres (3) originales de un mismo tenor, uno para cada una </w:t>
      </w:r>
      <w:r w:rsidRPr="00B50093">
        <w:rPr>
          <w:rFonts w:ascii="Palatino Linotype" w:hAnsi="Palatino Linotype"/>
          <w:bCs/>
        </w:rPr>
        <w:t>de</w:t>
      </w:r>
      <w:r w:rsidRPr="00B50093">
        <w:rPr>
          <w:rFonts w:ascii="Palatino Linotype" w:hAnsi="Palatino Linotype"/>
          <w:b/>
        </w:rPr>
        <w:t xml:space="preserve"> LAS PARTES</w:t>
      </w:r>
      <w:r w:rsidRPr="00B50093">
        <w:rPr>
          <w:rFonts w:ascii="Palatino Linotype" w:hAnsi="Palatino Linotype"/>
        </w:rPr>
        <w:t>, y el otro para los fines correspondientes, dado</w:t>
      </w:r>
      <w:r w:rsidRPr="00B50093">
        <w:rPr>
          <w:rFonts w:ascii="Palatino Linotype" w:hAnsi="Palatino Linotype"/>
          <w:b/>
        </w:rPr>
        <w:t xml:space="preserve"> </w:t>
      </w:r>
      <w:r w:rsidRPr="00B50093">
        <w:rPr>
          <w:rFonts w:ascii="Palatino Linotype" w:hAnsi="Palatino Linotype"/>
        </w:rPr>
        <w:t xml:space="preserve">en </w:t>
      </w:r>
      <w:r w:rsidRPr="00B50093">
        <w:rPr>
          <w:rFonts w:ascii="Palatino Linotype" w:hAnsi="Palatino Linotype"/>
          <w:lang w:val="es-ES"/>
        </w:rPr>
        <w:t>en la Ciudad de Santo Domingo de Guzmán, Distrito Nacional, Capital de la República Dominicana, a los () días del mes de del año dos mil veintiséis (2026).</w:t>
      </w:r>
    </w:p>
    <w:p w14:paraId="1B79FDD5" w14:textId="77777777" w:rsidR="00F60D9B" w:rsidRPr="00B50093" w:rsidRDefault="00F60D9B" w:rsidP="0053010C">
      <w:pPr>
        <w:jc w:val="both"/>
        <w:rPr>
          <w:rFonts w:ascii="Palatino Linotype" w:hAnsi="Palatino Linotype"/>
          <w:lang w:val="es-ES"/>
        </w:rPr>
      </w:pPr>
    </w:p>
    <w:p w14:paraId="350E4F97" w14:textId="77777777" w:rsidR="002016FD" w:rsidRPr="00B50093" w:rsidRDefault="002016FD" w:rsidP="00F60D9B">
      <w:pPr>
        <w:spacing w:before="14"/>
        <w:jc w:val="both"/>
        <w:rPr>
          <w:rFonts w:ascii="Palatino Linotype" w:hAnsi="Palatino Linotype"/>
          <w:lang w:val="es-ES"/>
        </w:rPr>
      </w:pPr>
    </w:p>
    <w:p w14:paraId="047FF648" w14:textId="1B080B41" w:rsidR="00CF4049" w:rsidRPr="00B50093" w:rsidRDefault="00F60D9B" w:rsidP="00F60D9B">
      <w:pPr>
        <w:spacing w:before="14"/>
        <w:rPr>
          <w:rFonts w:ascii="Palatino Linotype" w:hAnsi="Palatino Linotype"/>
          <w:b/>
          <w:lang w:val="es-ES"/>
        </w:rPr>
      </w:pPr>
      <w:r w:rsidRPr="00B50093">
        <w:rPr>
          <w:rFonts w:ascii="Palatino Linotype" w:hAnsi="Palatino Linotype"/>
          <w:b/>
          <w:lang w:val="es-ES"/>
        </w:rPr>
        <w:lastRenderedPageBreak/>
        <w:t>POR LA PRIMERA PARTE:</w:t>
      </w:r>
    </w:p>
    <w:p w14:paraId="0640F717" w14:textId="77777777" w:rsidR="005B3E23" w:rsidRPr="00B50093" w:rsidRDefault="005B3E23" w:rsidP="00F60D9B">
      <w:pPr>
        <w:spacing w:before="14"/>
        <w:rPr>
          <w:rFonts w:ascii="Palatino Linotype" w:hAnsi="Palatino Linotype"/>
          <w:b/>
          <w:lang w:val="es-ES"/>
        </w:rPr>
      </w:pPr>
    </w:p>
    <w:p w14:paraId="58673419" w14:textId="77777777" w:rsidR="00F60D9B" w:rsidRPr="00B50093" w:rsidRDefault="00F60D9B" w:rsidP="00E9575D">
      <w:pPr>
        <w:spacing w:before="14"/>
        <w:jc w:val="center"/>
        <w:rPr>
          <w:rFonts w:ascii="Palatino Linotype" w:hAnsi="Palatino Linotype"/>
          <w:lang w:val="es-ES"/>
        </w:rPr>
      </w:pPr>
      <w:r w:rsidRPr="00B50093">
        <w:rPr>
          <w:rFonts w:ascii="Palatino Linotype" w:hAnsi="Palatino Linotype"/>
          <w:lang w:val="es-ES"/>
        </w:rPr>
        <w:t>_____________________________________</w:t>
      </w:r>
    </w:p>
    <w:p w14:paraId="51C246E6" w14:textId="77777777" w:rsidR="00F60D9B" w:rsidRPr="00B50093" w:rsidRDefault="00F60D9B" w:rsidP="00E9575D">
      <w:pPr>
        <w:jc w:val="center"/>
        <w:rPr>
          <w:rFonts w:ascii="Palatino Linotype" w:hAnsi="Palatino Linotype"/>
        </w:rPr>
      </w:pPr>
      <w:r w:rsidRPr="00B50093">
        <w:rPr>
          <w:rFonts w:ascii="Palatino Linotype" w:hAnsi="Palatino Linotype"/>
        </w:rPr>
        <w:t>Director General Promipyme</w:t>
      </w:r>
    </w:p>
    <w:p w14:paraId="2526CDC8" w14:textId="77777777" w:rsidR="00F60D9B" w:rsidRPr="00B50093" w:rsidRDefault="00F60D9B" w:rsidP="00F60D9B">
      <w:pPr>
        <w:rPr>
          <w:rFonts w:ascii="Palatino Linotype" w:hAnsi="Palatino Linotype"/>
          <w:b/>
          <w:lang w:val="es-MX"/>
        </w:rPr>
      </w:pPr>
    </w:p>
    <w:p w14:paraId="16B8CF2F" w14:textId="1EA48585" w:rsidR="00F60D9B" w:rsidRPr="00B50093" w:rsidRDefault="00F60D9B" w:rsidP="00F60D9B">
      <w:pPr>
        <w:rPr>
          <w:rFonts w:ascii="Palatino Linotype" w:hAnsi="Palatino Linotype"/>
          <w:b/>
          <w:lang w:val="es-MX"/>
        </w:rPr>
      </w:pPr>
      <w:r w:rsidRPr="00B50093">
        <w:rPr>
          <w:rFonts w:ascii="Palatino Linotype" w:hAnsi="Palatino Linotype"/>
          <w:b/>
          <w:lang w:val="es-MX"/>
        </w:rPr>
        <w:t>POR LA SEGUNDA PARTE:</w:t>
      </w:r>
    </w:p>
    <w:p w14:paraId="28A30F0B" w14:textId="77777777" w:rsidR="00C07A3F" w:rsidRPr="00B50093" w:rsidRDefault="00C07A3F" w:rsidP="00F60D9B">
      <w:pPr>
        <w:rPr>
          <w:rFonts w:ascii="Palatino Linotype" w:hAnsi="Palatino Linotype"/>
          <w:b/>
          <w:lang w:val="es-MX"/>
        </w:rPr>
      </w:pPr>
    </w:p>
    <w:p w14:paraId="4AF10781" w14:textId="77777777" w:rsidR="00F60D9B" w:rsidRPr="00B50093" w:rsidRDefault="00F60D9B" w:rsidP="00F60D9B">
      <w:pPr>
        <w:jc w:val="center"/>
        <w:rPr>
          <w:rFonts w:ascii="Palatino Linotype" w:hAnsi="Palatino Linotype"/>
          <w:b/>
          <w:lang w:val="es-MX"/>
        </w:rPr>
      </w:pPr>
      <w:r w:rsidRPr="00B50093">
        <w:rPr>
          <w:rFonts w:ascii="Palatino Linotype" w:hAnsi="Palatino Linotype"/>
          <w:b/>
          <w:lang w:val="es-MX"/>
        </w:rPr>
        <w:t>_________________________________________</w:t>
      </w:r>
    </w:p>
    <w:p w14:paraId="3F217F8C" w14:textId="47DAA07D" w:rsidR="00F60D9B" w:rsidRPr="00B50093" w:rsidRDefault="00E53FDF" w:rsidP="00F60D9B">
      <w:pPr>
        <w:jc w:val="center"/>
        <w:rPr>
          <w:rFonts w:ascii="Palatino Linotype" w:hAnsi="Palatino Linotype"/>
        </w:rPr>
      </w:pPr>
      <w:r w:rsidRPr="00B50093">
        <w:rPr>
          <w:rFonts w:ascii="Palatino Linotype" w:hAnsi="Palatino Linotype"/>
        </w:rPr>
        <w:t xml:space="preserve">En calidad de </w:t>
      </w:r>
      <w:r w:rsidR="00666384" w:rsidRPr="00B50093">
        <w:rPr>
          <w:rFonts w:ascii="Palatino Linotype" w:hAnsi="Palatino Linotype"/>
        </w:rPr>
        <w:t>gerente</w:t>
      </w:r>
      <w:r w:rsidR="00F60D9B" w:rsidRPr="00B50093">
        <w:rPr>
          <w:rFonts w:ascii="Palatino Linotype" w:hAnsi="Palatino Linotype"/>
        </w:rPr>
        <w:t xml:space="preserve"> de la sociedad </w:t>
      </w:r>
    </w:p>
    <w:p w14:paraId="066FBCEE" w14:textId="77777777" w:rsidR="00F60D9B" w:rsidRPr="00B50093" w:rsidRDefault="00F60D9B" w:rsidP="00F60D9B">
      <w:pPr>
        <w:jc w:val="center"/>
        <w:rPr>
          <w:rFonts w:ascii="Palatino Linotype" w:hAnsi="Palatino Linotype"/>
          <w:b/>
        </w:rPr>
      </w:pPr>
    </w:p>
    <w:p w14:paraId="51CEE9C8" w14:textId="70CB5463" w:rsidR="00BF4ECD" w:rsidRPr="00B50093" w:rsidRDefault="00BF4ECD" w:rsidP="00BF4ECD">
      <w:pPr>
        <w:jc w:val="both"/>
        <w:rPr>
          <w:rFonts w:ascii="Palatino Linotype" w:eastAsia="Calibri" w:hAnsi="Palatino Linotype"/>
        </w:rPr>
      </w:pPr>
      <w:r w:rsidRPr="00B50093">
        <w:rPr>
          <w:rFonts w:ascii="Palatino Linotype" w:eastAsia="Calibri" w:hAnsi="Palatino Linotype"/>
        </w:rPr>
        <w:t>Yo</w:t>
      </w:r>
      <w:r w:rsidRPr="00B50093">
        <w:rPr>
          <w:rFonts w:ascii="Palatino Linotype" w:eastAsia="Calibri" w:hAnsi="Palatino Linotype"/>
          <w:b/>
          <w:bCs/>
        </w:rPr>
        <w:t>, LICDO.,</w:t>
      </w:r>
      <w:r w:rsidRPr="00B50093">
        <w:rPr>
          <w:rFonts w:ascii="Palatino Linotype" w:eastAsia="Calibri" w:hAnsi="Palatino Linotype"/>
        </w:rPr>
        <w:t xml:space="preserve"> Notario Público de los del número para el Distrito Nacional, inscrito en el Colegio de Notarios de la República Dominicana, Inc. bajo la matrícula </w:t>
      </w:r>
      <w:r w:rsidRPr="00B50093">
        <w:rPr>
          <w:rFonts w:ascii="Palatino Linotype" w:eastAsia="Calibri" w:hAnsi="Palatino Linotype"/>
          <w:b/>
          <w:bCs/>
        </w:rPr>
        <w:t>No.</w:t>
      </w:r>
      <w:r w:rsidRPr="00B50093">
        <w:rPr>
          <w:rFonts w:ascii="Palatino Linotype" w:eastAsia="Calibri" w:hAnsi="Palatino Linotype"/>
        </w:rPr>
        <w:t xml:space="preserve">, </w:t>
      </w:r>
      <w:r w:rsidRPr="00B50093">
        <w:rPr>
          <w:rFonts w:ascii="Palatino Linotype" w:eastAsia="Calibri" w:hAnsi="Palatino Linotype"/>
          <w:b/>
          <w:bCs/>
        </w:rPr>
        <w:t>CERTIFICO Y DOY FE</w:t>
      </w:r>
      <w:r w:rsidRPr="00B50093">
        <w:rPr>
          <w:rFonts w:ascii="Palatino Linotype" w:eastAsia="Calibri" w:hAnsi="Palatino Linotype"/>
        </w:rPr>
        <w:t>: que la firma que antecede fue puesta en mi presencia, libre y voluntariamente por los señores</w:t>
      </w:r>
      <w:r w:rsidRPr="00B50093">
        <w:rPr>
          <w:rFonts w:ascii="Palatino Linotype" w:eastAsia="Calibri" w:hAnsi="Palatino Linotype"/>
          <w:b/>
        </w:rPr>
        <w:t xml:space="preserve"> </w:t>
      </w:r>
      <w:r w:rsidRPr="00B50093">
        <w:rPr>
          <w:rFonts w:ascii="Palatino Linotype" w:eastAsia="Calibri" w:hAnsi="Palatino Linotype"/>
        </w:rPr>
        <w:t xml:space="preserve">cuyas generales constan declarándome que esa son las firmas que usan en todos sus actos públicos y privados. En Santo Domingo de Guzmán, Distrito Nacional, Capital de la República Dominicana a los () días del mes de del año dos mil </w:t>
      </w:r>
      <w:r w:rsidR="00393379" w:rsidRPr="00B50093">
        <w:rPr>
          <w:rFonts w:ascii="Palatino Linotype" w:eastAsia="Calibri" w:hAnsi="Palatino Linotype"/>
        </w:rPr>
        <w:t>veintiséis</w:t>
      </w:r>
      <w:r w:rsidR="00AD1F90" w:rsidRPr="00B50093">
        <w:rPr>
          <w:rFonts w:ascii="Palatino Linotype" w:eastAsia="Calibri" w:hAnsi="Palatino Linotype"/>
        </w:rPr>
        <w:t xml:space="preserve"> </w:t>
      </w:r>
      <w:r w:rsidRPr="00B50093">
        <w:rPr>
          <w:rFonts w:ascii="Palatino Linotype" w:eastAsia="Calibri" w:hAnsi="Palatino Linotype"/>
        </w:rPr>
        <w:t>(20</w:t>
      </w:r>
      <w:r w:rsidR="00AD1F90" w:rsidRPr="00B50093">
        <w:rPr>
          <w:rFonts w:ascii="Palatino Linotype" w:eastAsia="Calibri" w:hAnsi="Palatino Linotype"/>
        </w:rPr>
        <w:t>2</w:t>
      </w:r>
      <w:r w:rsidR="002A6289">
        <w:rPr>
          <w:rFonts w:ascii="Palatino Linotype" w:eastAsia="Calibri" w:hAnsi="Palatino Linotype"/>
        </w:rPr>
        <w:t>6</w:t>
      </w:r>
      <w:r w:rsidRPr="00B50093">
        <w:rPr>
          <w:rFonts w:ascii="Palatino Linotype" w:eastAsia="Calibri" w:hAnsi="Palatino Linotype"/>
        </w:rPr>
        <w:t xml:space="preserve">). </w:t>
      </w:r>
    </w:p>
    <w:p w14:paraId="6FE16137" w14:textId="77777777" w:rsidR="00180BEB" w:rsidRPr="00B50093" w:rsidRDefault="00BF4ECD" w:rsidP="00BF4ECD">
      <w:pPr>
        <w:jc w:val="both"/>
        <w:rPr>
          <w:rFonts w:ascii="Palatino Linotype" w:eastAsia="Calibri" w:hAnsi="Palatino Linotype"/>
        </w:rPr>
      </w:pPr>
      <w:r w:rsidRPr="00B50093">
        <w:rPr>
          <w:rFonts w:ascii="Palatino Linotype" w:eastAsia="Calibri" w:hAnsi="Palatino Linotype"/>
        </w:rPr>
        <w:t xml:space="preserve">                                                        </w:t>
      </w:r>
    </w:p>
    <w:p w14:paraId="09EB6DE8" w14:textId="68F73CB9" w:rsidR="00BF4ECD" w:rsidRPr="00B50093" w:rsidRDefault="00BF4ECD" w:rsidP="00180BEB">
      <w:pPr>
        <w:jc w:val="center"/>
        <w:rPr>
          <w:rFonts w:ascii="Palatino Linotype" w:eastAsia="Calibri" w:hAnsi="Palatino Linotype"/>
        </w:rPr>
      </w:pPr>
      <w:r w:rsidRPr="00B50093">
        <w:rPr>
          <w:rFonts w:ascii="Palatino Linotype" w:eastAsia="Calibri" w:hAnsi="Palatino Linotype"/>
        </w:rPr>
        <w:t>certifico y doy fe</w:t>
      </w:r>
    </w:p>
    <w:p w14:paraId="27E4255D" w14:textId="77777777" w:rsidR="00BF4ECD" w:rsidRPr="00B50093" w:rsidRDefault="00BF4ECD" w:rsidP="00180BEB">
      <w:pPr>
        <w:jc w:val="center"/>
        <w:rPr>
          <w:rFonts w:ascii="Palatino Linotype" w:eastAsia="Calibri" w:hAnsi="Palatino Linotype"/>
          <w:b/>
          <w:bCs/>
        </w:rPr>
      </w:pPr>
    </w:p>
    <w:p w14:paraId="1F030ED0" w14:textId="77777777" w:rsidR="00A31DAD" w:rsidRPr="00B50093" w:rsidRDefault="00A31DAD" w:rsidP="00023D58">
      <w:pPr>
        <w:jc w:val="center"/>
        <w:rPr>
          <w:rFonts w:ascii="Palatino Linotype" w:eastAsia="Calibri" w:hAnsi="Palatino Linotype"/>
          <w:b/>
          <w:bCs/>
        </w:rPr>
      </w:pPr>
    </w:p>
    <w:p w14:paraId="73ADE5E5" w14:textId="77777777" w:rsidR="00F60D9B" w:rsidRPr="00B50093" w:rsidRDefault="00F60D9B" w:rsidP="00F60D9B">
      <w:pPr>
        <w:jc w:val="center"/>
        <w:rPr>
          <w:rFonts w:ascii="Palatino Linotype" w:eastAsia="Calibri" w:hAnsi="Palatino Linotype"/>
        </w:rPr>
      </w:pPr>
      <w:r w:rsidRPr="00B50093">
        <w:rPr>
          <w:rFonts w:ascii="Palatino Linotype" w:eastAsia="Calibri" w:hAnsi="Palatino Linotype"/>
        </w:rPr>
        <w:t>_____________________________________________</w:t>
      </w:r>
    </w:p>
    <w:p w14:paraId="646D07F9" w14:textId="632203F0" w:rsidR="009134A6" w:rsidRPr="00B50093" w:rsidRDefault="00F60D9B" w:rsidP="00023D58">
      <w:pPr>
        <w:jc w:val="center"/>
        <w:rPr>
          <w:rFonts w:ascii="Palatino Linotype" w:hAnsi="Palatino Linotype"/>
          <w:b/>
        </w:rPr>
      </w:pPr>
      <w:r w:rsidRPr="00B50093">
        <w:rPr>
          <w:rFonts w:ascii="Palatino Linotype" w:eastAsia="Calibri" w:hAnsi="Palatino Linotype"/>
        </w:rPr>
        <w:t>Abogado-Notario Público</w:t>
      </w:r>
    </w:p>
    <w:sectPr w:rsidR="009134A6" w:rsidRPr="00B50093" w:rsidSect="00173A83">
      <w:footerReference w:type="default" r:id="rId11"/>
      <w:pgSz w:w="11906" w:h="16838"/>
      <w:pgMar w:top="144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84F74" w14:textId="77777777" w:rsidR="00204EE0" w:rsidRDefault="00204EE0" w:rsidP="00465CCF">
      <w:r>
        <w:separator/>
      </w:r>
    </w:p>
  </w:endnote>
  <w:endnote w:type="continuationSeparator" w:id="0">
    <w:p w14:paraId="05A2539E" w14:textId="77777777" w:rsidR="00204EE0" w:rsidRDefault="00204EE0"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417F64">
              <w:rPr>
                <w:b/>
                <w:bCs/>
                <w:noProof/>
                <w:sz w:val="20"/>
                <w:szCs w:val="20"/>
              </w:rPr>
              <w:t>3</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417F64">
              <w:rPr>
                <w:b/>
                <w:bCs/>
                <w:noProof/>
                <w:sz w:val="20"/>
                <w:szCs w:val="20"/>
              </w:rPr>
              <w:t>20</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D76B5" w14:textId="77777777" w:rsidR="00204EE0" w:rsidRDefault="00204EE0" w:rsidP="00465CCF">
      <w:r>
        <w:separator/>
      </w:r>
    </w:p>
  </w:footnote>
  <w:footnote w:type="continuationSeparator" w:id="0">
    <w:p w14:paraId="0A028845" w14:textId="77777777" w:rsidR="00204EE0" w:rsidRDefault="00204EE0" w:rsidP="00465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7C33"/>
    <w:multiLevelType w:val="hybridMultilevel"/>
    <w:tmpl w:val="F92E12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8E26BA7"/>
    <w:multiLevelType w:val="hybridMultilevel"/>
    <w:tmpl w:val="5A560F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473D7F"/>
    <w:multiLevelType w:val="hybridMultilevel"/>
    <w:tmpl w:val="E77615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2BC3"/>
    <w:multiLevelType w:val="hybridMultilevel"/>
    <w:tmpl w:val="3CD881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2B3BA9"/>
    <w:multiLevelType w:val="hybridMultilevel"/>
    <w:tmpl w:val="189A49FC"/>
    <w:lvl w:ilvl="0" w:tplc="0409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5F87E5B"/>
    <w:multiLevelType w:val="hybridMultilevel"/>
    <w:tmpl w:val="6C3A7A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0" w15:restartNumberingAfterBreak="0">
    <w:nsid w:val="16C2588B"/>
    <w:multiLevelType w:val="hybridMultilevel"/>
    <w:tmpl w:val="17B865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2119A5"/>
    <w:multiLevelType w:val="hybridMultilevel"/>
    <w:tmpl w:val="EF043062"/>
    <w:lvl w:ilvl="0" w:tplc="CA84E1EE">
      <w:numFmt w:val="bullet"/>
      <w:lvlText w:val=""/>
      <w:lvlJc w:val="left"/>
      <w:pPr>
        <w:ind w:left="467" w:hanging="360"/>
      </w:pPr>
      <w:rPr>
        <w:rFonts w:ascii="Symbol" w:eastAsia="Symbol" w:hAnsi="Symbol" w:cs="Symbol" w:hint="default"/>
        <w:w w:val="99"/>
        <w:sz w:val="20"/>
        <w:szCs w:val="20"/>
        <w:lang w:val="es-ES" w:eastAsia="en-US" w:bidi="ar-SA"/>
      </w:rPr>
    </w:lvl>
    <w:lvl w:ilvl="1" w:tplc="0A7CA41C">
      <w:numFmt w:val="bullet"/>
      <w:lvlText w:val="•"/>
      <w:lvlJc w:val="left"/>
      <w:pPr>
        <w:ind w:left="986" w:hanging="360"/>
      </w:pPr>
      <w:rPr>
        <w:rFonts w:hint="default"/>
        <w:lang w:val="es-ES" w:eastAsia="en-US" w:bidi="ar-SA"/>
      </w:rPr>
    </w:lvl>
    <w:lvl w:ilvl="2" w:tplc="3014F77A">
      <w:numFmt w:val="bullet"/>
      <w:lvlText w:val="•"/>
      <w:lvlJc w:val="left"/>
      <w:pPr>
        <w:ind w:left="1513" w:hanging="360"/>
      </w:pPr>
      <w:rPr>
        <w:rFonts w:hint="default"/>
        <w:lang w:val="es-ES" w:eastAsia="en-US" w:bidi="ar-SA"/>
      </w:rPr>
    </w:lvl>
    <w:lvl w:ilvl="3" w:tplc="9E5CA922">
      <w:numFmt w:val="bullet"/>
      <w:lvlText w:val="•"/>
      <w:lvlJc w:val="left"/>
      <w:pPr>
        <w:ind w:left="2040" w:hanging="360"/>
      </w:pPr>
      <w:rPr>
        <w:rFonts w:hint="default"/>
        <w:lang w:val="es-ES" w:eastAsia="en-US" w:bidi="ar-SA"/>
      </w:rPr>
    </w:lvl>
    <w:lvl w:ilvl="4" w:tplc="2EC47772">
      <w:numFmt w:val="bullet"/>
      <w:lvlText w:val="•"/>
      <w:lvlJc w:val="left"/>
      <w:pPr>
        <w:ind w:left="2566" w:hanging="360"/>
      </w:pPr>
      <w:rPr>
        <w:rFonts w:hint="default"/>
        <w:lang w:val="es-ES" w:eastAsia="en-US" w:bidi="ar-SA"/>
      </w:rPr>
    </w:lvl>
    <w:lvl w:ilvl="5" w:tplc="B7360D4A">
      <w:numFmt w:val="bullet"/>
      <w:lvlText w:val="•"/>
      <w:lvlJc w:val="left"/>
      <w:pPr>
        <w:ind w:left="3093" w:hanging="360"/>
      </w:pPr>
      <w:rPr>
        <w:rFonts w:hint="default"/>
        <w:lang w:val="es-ES" w:eastAsia="en-US" w:bidi="ar-SA"/>
      </w:rPr>
    </w:lvl>
    <w:lvl w:ilvl="6" w:tplc="449EEF2E">
      <w:numFmt w:val="bullet"/>
      <w:lvlText w:val="•"/>
      <w:lvlJc w:val="left"/>
      <w:pPr>
        <w:ind w:left="3620" w:hanging="360"/>
      </w:pPr>
      <w:rPr>
        <w:rFonts w:hint="default"/>
        <w:lang w:val="es-ES" w:eastAsia="en-US" w:bidi="ar-SA"/>
      </w:rPr>
    </w:lvl>
    <w:lvl w:ilvl="7" w:tplc="3788D468">
      <w:numFmt w:val="bullet"/>
      <w:lvlText w:val="•"/>
      <w:lvlJc w:val="left"/>
      <w:pPr>
        <w:ind w:left="4146" w:hanging="360"/>
      </w:pPr>
      <w:rPr>
        <w:rFonts w:hint="default"/>
        <w:lang w:val="es-ES" w:eastAsia="en-US" w:bidi="ar-SA"/>
      </w:rPr>
    </w:lvl>
    <w:lvl w:ilvl="8" w:tplc="1DA4802E">
      <w:numFmt w:val="bullet"/>
      <w:lvlText w:val="•"/>
      <w:lvlJc w:val="left"/>
      <w:pPr>
        <w:ind w:left="4673" w:hanging="360"/>
      </w:pPr>
      <w:rPr>
        <w:rFonts w:hint="default"/>
        <w:lang w:val="es-ES" w:eastAsia="en-US" w:bidi="ar-SA"/>
      </w:rPr>
    </w:lvl>
  </w:abstractNum>
  <w:abstractNum w:abstractNumId="12"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3"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4" w15:restartNumberingAfterBreak="0">
    <w:nsid w:val="1EA55343"/>
    <w:multiLevelType w:val="hybridMultilevel"/>
    <w:tmpl w:val="E41C8D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267C1AA8"/>
    <w:multiLevelType w:val="hybridMultilevel"/>
    <w:tmpl w:val="FA2CE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0" w15:restartNumberingAfterBreak="0">
    <w:nsid w:val="345678AF"/>
    <w:multiLevelType w:val="hybridMultilevel"/>
    <w:tmpl w:val="45D680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EB5B71"/>
    <w:multiLevelType w:val="hybridMultilevel"/>
    <w:tmpl w:val="A8D226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435476"/>
    <w:multiLevelType w:val="hybridMultilevel"/>
    <w:tmpl w:val="14C631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A64B31"/>
    <w:multiLevelType w:val="hybridMultilevel"/>
    <w:tmpl w:val="A9E2E9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26" w15:restartNumberingAfterBreak="0">
    <w:nsid w:val="4F60626C"/>
    <w:multiLevelType w:val="multilevel"/>
    <w:tmpl w:val="8214B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7D2257"/>
    <w:multiLevelType w:val="hybridMultilevel"/>
    <w:tmpl w:val="58E84D88"/>
    <w:lvl w:ilvl="0" w:tplc="0409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AD7197D"/>
    <w:multiLevelType w:val="hybridMultilevel"/>
    <w:tmpl w:val="E2883666"/>
    <w:lvl w:ilvl="0" w:tplc="113A469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E114D93"/>
    <w:multiLevelType w:val="hybridMultilevel"/>
    <w:tmpl w:val="855EE6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4570F0"/>
    <w:multiLevelType w:val="hybridMultilevel"/>
    <w:tmpl w:val="31B8EBC0"/>
    <w:lvl w:ilvl="0" w:tplc="CFEC2048">
      <w:numFmt w:val="bullet"/>
      <w:lvlText w:val=""/>
      <w:lvlJc w:val="left"/>
      <w:pPr>
        <w:ind w:left="467" w:hanging="360"/>
      </w:pPr>
      <w:rPr>
        <w:rFonts w:ascii="Symbol" w:eastAsia="Symbol" w:hAnsi="Symbol" w:cs="Symbol" w:hint="default"/>
        <w:w w:val="99"/>
        <w:sz w:val="20"/>
        <w:szCs w:val="20"/>
        <w:lang w:val="es-ES" w:eastAsia="en-US" w:bidi="ar-SA"/>
      </w:rPr>
    </w:lvl>
    <w:lvl w:ilvl="1" w:tplc="E8000A60">
      <w:numFmt w:val="bullet"/>
      <w:lvlText w:val="•"/>
      <w:lvlJc w:val="left"/>
      <w:pPr>
        <w:ind w:left="986" w:hanging="360"/>
      </w:pPr>
      <w:rPr>
        <w:rFonts w:hint="default"/>
        <w:lang w:val="es-ES" w:eastAsia="en-US" w:bidi="ar-SA"/>
      </w:rPr>
    </w:lvl>
    <w:lvl w:ilvl="2" w:tplc="8904E9D4">
      <w:numFmt w:val="bullet"/>
      <w:lvlText w:val="•"/>
      <w:lvlJc w:val="left"/>
      <w:pPr>
        <w:ind w:left="1513" w:hanging="360"/>
      </w:pPr>
      <w:rPr>
        <w:rFonts w:hint="default"/>
        <w:lang w:val="es-ES" w:eastAsia="en-US" w:bidi="ar-SA"/>
      </w:rPr>
    </w:lvl>
    <w:lvl w:ilvl="3" w:tplc="24A09254">
      <w:numFmt w:val="bullet"/>
      <w:lvlText w:val="•"/>
      <w:lvlJc w:val="left"/>
      <w:pPr>
        <w:ind w:left="2040" w:hanging="360"/>
      </w:pPr>
      <w:rPr>
        <w:rFonts w:hint="default"/>
        <w:lang w:val="es-ES" w:eastAsia="en-US" w:bidi="ar-SA"/>
      </w:rPr>
    </w:lvl>
    <w:lvl w:ilvl="4" w:tplc="234EB93E">
      <w:numFmt w:val="bullet"/>
      <w:lvlText w:val="•"/>
      <w:lvlJc w:val="left"/>
      <w:pPr>
        <w:ind w:left="2566" w:hanging="360"/>
      </w:pPr>
      <w:rPr>
        <w:rFonts w:hint="default"/>
        <w:lang w:val="es-ES" w:eastAsia="en-US" w:bidi="ar-SA"/>
      </w:rPr>
    </w:lvl>
    <w:lvl w:ilvl="5" w:tplc="281C012A">
      <w:numFmt w:val="bullet"/>
      <w:lvlText w:val="•"/>
      <w:lvlJc w:val="left"/>
      <w:pPr>
        <w:ind w:left="3093" w:hanging="360"/>
      </w:pPr>
      <w:rPr>
        <w:rFonts w:hint="default"/>
        <w:lang w:val="es-ES" w:eastAsia="en-US" w:bidi="ar-SA"/>
      </w:rPr>
    </w:lvl>
    <w:lvl w:ilvl="6" w:tplc="E7C05DBC">
      <w:numFmt w:val="bullet"/>
      <w:lvlText w:val="•"/>
      <w:lvlJc w:val="left"/>
      <w:pPr>
        <w:ind w:left="3620" w:hanging="360"/>
      </w:pPr>
      <w:rPr>
        <w:rFonts w:hint="default"/>
        <w:lang w:val="es-ES" w:eastAsia="en-US" w:bidi="ar-SA"/>
      </w:rPr>
    </w:lvl>
    <w:lvl w:ilvl="7" w:tplc="5E94B2FE">
      <w:numFmt w:val="bullet"/>
      <w:lvlText w:val="•"/>
      <w:lvlJc w:val="left"/>
      <w:pPr>
        <w:ind w:left="4146" w:hanging="360"/>
      </w:pPr>
      <w:rPr>
        <w:rFonts w:hint="default"/>
        <w:lang w:val="es-ES" w:eastAsia="en-US" w:bidi="ar-SA"/>
      </w:rPr>
    </w:lvl>
    <w:lvl w:ilvl="8" w:tplc="5F06E134">
      <w:numFmt w:val="bullet"/>
      <w:lvlText w:val="•"/>
      <w:lvlJc w:val="left"/>
      <w:pPr>
        <w:ind w:left="4673" w:hanging="360"/>
      </w:pPr>
      <w:rPr>
        <w:rFonts w:hint="default"/>
        <w:lang w:val="es-ES" w:eastAsia="en-US" w:bidi="ar-SA"/>
      </w:rPr>
    </w:lvl>
  </w:abstractNum>
  <w:abstractNum w:abstractNumId="32"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abstractNum w:abstractNumId="33" w15:restartNumberingAfterBreak="0">
    <w:nsid w:val="7B246E0F"/>
    <w:multiLevelType w:val="hybridMultilevel"/>
    <w:tmpl w:val="2B0A8C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50047A"/>
    <w:multiLevelType w:val="hybridMultilevel"/>
    <w:tmpl w:val="C4DE31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103545"/>
    <w:multiLevelType w:val="hybridMultilevel"/>
    <w:tmpl w:val="AF2EF9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4690063">
    <w:abstractNumId w:val="16"/>
  </w:num>
  <w:num w:numId="2" w16cid:durableId="1617565504">
    <w:abstractNumId w:val="25"/>
  </w:num>
  <w:num w:numId="3" w16cid:durableId="1982880380">
    <w:abstractNumId w:val="6"/>
  </w:num>
  <w:num w:numId="4" w16cid:durableId="732580592">
    <w:abstractNumId w:val="19"/>
  </w:num>
  <w:num w:numId="5" w16cid:durableId="2102986477">
    <w:abstractNumId w:val="17"/>
  </w:num>
  <w:num w:numId="6" w16cid:durableId="1579095089">
    <w:abstractNumId w:val="1"/>
  </w:num>
  <w:num w:numId="7" w16cid:durableId="175852865">
    <w:abstractNumId w:val="9"/>
  </w:num>
  <w:num w:numId="8" w16cid:durableId="1412777522">
    <w:abstractNumId w:val="18"/>
  </w:num>
  <w:num w:numId="9" w16cid:durableId="1902327992">
    <w:abstractNumId w:val="12"/>
  </w:num>
  <w:num w:numId="10" w16cid:durableId="416559240">
    <w:abstractNumId w:val="7"/>
  </w:num>
  <w:num w:numId="11" w16cid:durableId="1952469616">
    <w:abstractNumId w:val="32"/>
  </w:num>
  <w:num w:numId="12" w16cid:durableId="1247765447">
    <w:abstractNumId w:val="21"/>
  </w:num>
  <w:num w:numId="13" w16cid:durableId="1582446830">
    <w:abstractNumId w:val="28"/>
  </w:num>
  <w:num w:numId="14" w16cid:durableId="1682658253">
    <w:abstractNumId w:val="13"/>
  </w:num>
  <w:num w:numId="15" w16cid:durableId="1195581645">
    <w:abstractNumId w:val="11"/>
  </w:num>
  <w:num w:numId="16" w16cid:durableId="1036152524">
    <w:abstractNumId w:val="2"/>
  </w:num>
  <w:num w:numId="17" w16cid:durableId="580211610">
    <w:abstractNumId w:val="31"/>
  </w:num>
  <w:num w:numId="18" w16cid:durableId="1518538824">
    <w:abstractNumId w:val="24"/>
  </w:num>
  <w:num w:numId="19" w16cid:durableId="1213468258">
    <w:abstractNumId w:val="29"/>
  </w:num>
  <w:num w:numId="20" w16cid:durableId="78329674">
    <w:abstractNumId w:val="23"/>
  </w:num>
  <w:num w:numId="21" w16cid:durableId="740492438">
    <w:abstractNumId w:val="20"/>
  </w:num>
  <w:num w:numId="22" w16cid:durableId="689063790">
    <w:abstractNumId w:val="15"/>
  </w:num>
  <w:num w:numId="23" w16cid:durableId="813596415">
    <w:abstractNumId w:val="14"/>
  </w:num>
  <w:num w:numId="24" w16cid:durableId="205870854">
    <w:abstractNumId w:val="26"/>
  </w:num>
  <w:num w:numId="25" w16cid:durableId="736054890">
    <w:abstractNumId w:val="34"/>
  </w:num>
  <w:num w:numId="26" w16cid:durableId="138618315">
    <w:abstractNumId w:val="27"/>
  </w:num>
  <w:num w:numId="27" w16cid:durableId="2126921853">
    <w:abstractNumId w:val="5"/>
  </w:num>
  <w:num w:numId="28" w16cid:durableId="1430078422">
    <w:abstractNumId w:val="4"/>
  </w:num>
  <w:num w:numId="29" w16cid:durableId="769131271">
    <w:abstractNumId w:val="33"/>
  </w:num>
  <w:num w:numId="30" w16cid:durableId="1803111370">
    <w:abstractNumId w:val="8"/>
  </w:num>
  <w:num w:numId="31" w16cid:durableId="884030316">
    <w:abstractNumId w:val="22"/>
  </w:num>
  <w:num w:numId="32" w16cid:durableId="945305803">
    <w:abstractNumId w:val="3"/>
  </w:num>
  <w:num w:numId="33" w16cid:durableId="1809125831">
    <w:abstractNumId w:val="30"/>
  </w:num>
  <w:num w:numId="34" w16cid:durableId="2009289807">
    <w:abstractNumId w:val="35"/>
  </w:num>
  <w:num w:numId="35" w16cid:durableId="680470975">
    <w:abstractNumId w:val="10"/>
  </w:num>
  <w:num w:numId="36" w16cid:durableId="1733578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1291"/>
    <w:rsid w:val="000100FA"/>
    <w:rsid w:val="00010134"/>
    <w:rsid w:val="00012336"/>
    <w:rsid w:val="00023D58"/>
    <w:rsid w:val="00024EC4"/>
    <w:rsid w:val="00026D38"/>
    <w:rsid w:val="000324EF"/>
    <w:rsid w:val="00033F3A"/>
    <w:rsid w:val="000430B6"/>
    <w:rsid w:val="00043B0D"/>
    <w:rsid w:val="00046B26"/>
    <w:rsid w:val="00050881"/>
    <w:rsid w:val="00050889"/>
    <w:rsid w:val="000532CA"/>
    <w:rsid w:val="00053AC4"/>
    <w:rsid w:val="000554C0"/>
    <w:rsid w:val="00060D30"/>
    <w:rsid w:val="00061A5E"/>
    <w:rsid w:val="00061CE8"/>
    <w:rsid w:val="00064A4E"/>
    <w:rsid w:val="00066806"/>
    <w:rsid w:val="00072E13"/>
    <w:rsid w:val="00073A2A"/>
    <w:rsid w:val="00076AF6"/>
    <w:rsid w:val="00081A78"/>
    <w:rsid w:val="00081AF2"/>
    <w:rsid w:val="000850B7"/>
    <w:rsid w:val="00093CE0"/>
    <w:rsid w:val="00094A93"/>
    <w:rsid w:val="00094E58"/>
    <w:rsid w:val="000A29D7"/>
    <w:rsid w:val="000A4664"/>
    <w:rsid w:val="000B04F4"/>
    <w:rsid w:val="000B0675"/>
    <w:rsid w:val="000B2343"/>
    <w:rsid w:val="000C03CE"/>
    <w:rsid w:val="000C309C"/>
    <w:rsid w:val="000D168C"/>
    <w:rsid w:val="000D47AB"/>
    <w:rsid w:val="000F25AB"/>
    <w:rsid w:val="000F45EE"/>
    <w:rsid w:val="000F5A46"/>
    <w:rsid w:val="00102C64"/>
    <w:rsid w:val="00110605"/>
    <w:rsid w:val="00115198"/>
    <w:rsid w:val="00120728"/>
    <w:rsid w:val="00132C1B"/>
    <w:rsid w:val="00133967"/>
    <w:rsid w:val="00133991"/>
    <w:rsid w:val="00147D23"/>
    <w:rsid w:val="00150CA2"/>
    <w:rsid w:val="0015277E"/>
    <w:rsid w:val="0015298D"/>
    <w:rsid w:val="00154733"/>
    <w:rsid w:val="001549AF"/>
    <w:rsid w:val="00154F0A"/>
    <w:rsid w:val="001602B2"/>
    <w:rsid w:val="00173158"/>
    <w:rsid w:val="00173A83"/>
    <w:rsid w:val="001766DE"/>
    <w:rsid w:val="00180437"/>
    <w:rsid w:val="00180BEB"/>
    <w:rsid w:val="00191064"/>
    <w:rsid w:val="001A41B4"/>
    <w:rsid w:val="001B01C2"/>
    <w:rsid w:val="001B1004"/>
    <w:rsid w:val="001B50A7"/>
    <w:rsid w:val="001D165E"/>
    <w:rsid w:val="001D173C"/>
    <w:rsid w:val="001E10F1"/>
    <w:rsid w:val="001E4663"/>
    <w:rsid w:val="001E59C0"/>
    <w:rsid w:val="001E6D35"/>
    <w:rsid w:val="001E7C14"/>
    <w:rsid w:val="00200C3C"/>
    <w:rsid w:val="002016FD"/>
    <w:rsid w:val="00204EE0"/>
    <w:rsid w:val="00211C82"/>
    <w:rsid w:val="00213E0E"/>
    <w:rsid w:val="00215FED"/>
    <w:rsid w:val="00221083"/>
    <w:rsid w:val="00221CCC"/>
    <w:rsid w:val="00221E07"/>
    <w:rsid w:val="00223E0F"/>
    <w:rsid w:val="00233E53"/>
    <w:rsid w:val="0023554E"/>
    <w:rsid w:val="00236CD8"/>
    <w:rsid w:val="00237DF0"/>
    <w:rsid w:val="002401F6"/>
    <w:rsid w:val="00241BAE"/>
    <w:rsid w:val="00241FEE"/>
    <w:rsid w:val="00243BF8"/>
    <w:rsid w:val="00244999"/>
    <w:rsid w:val="00246474"/>
    <w:rsid w:val="002623AB"/>
    <w:rsid w:val="00263084"/>
    <w:rsid w:val="002650B4"/>
    <w:rsid w:val="00274B57"/>
    <w:rsid w:val="00292D0E"/>
    <w:rsid w:val="002954DD"/>
    <w:rsid w:val="00297AB3"/>
    <w:rsid w:val="002A6289"/>
    <w:rsid w:val="002B2742"/>
    <w:rsid w:val="002B6777"/>
    <w:rsid w:val="002C0136"/>
    <w:rsid w:val="002C141E"/>
    <w:rsid w:val="002C4C7B"/>
    <w:rsid w:val="002C659C"/>
    <w:rsid w:val="002C6A25"/>
    <w:rsid w:val="002D4D38"/>
    <w:rsid w:val="002E0CA8"/>
    <w:rsid w:val="002E1CFB"/>
    <w:rsid w:val="002E3420"/>
    <w:rsid w:val="002E484D"/>
    <w:rsid w:val="002E536B"/>
    <w:rsid w:val="002E6939"/>
    <w:rsid w:val="002E7FBA"/>
    <w:rsid w:val="0030118D"/>
    <w:rsid w:val="00305F17"/>
    <w:rsid w:val="00315E2B"/>
    <w:rsid w:val="00317171"/>
    <w:rsid w:val="0033196E"/>
    <w:rsid w:val="00333123"/>
    <w:rsid w:val="00333422"/>
    <w:rsid w:val="003338CB"/>
    <w:rsid w:val="003359F7"/>
    <w:rsid w:val="00340416"/>
    <w:rsid w:val="00342124"/>
    <w:rsid w:val="00344236"/>
    <w:rsid w:val="00344F19"/>
    <w:rsid w:val="0035320D"/>
    <w:rsid w:val="003561C9"/>
    <w:rsid w:val="00356C35"/>
    <w:rsid w:val="00356D29"/>
    <w:rsid w:val="00366C92"/>
    <w:rsid w:val="003736FE"/>
    <w:rsid w:val="00375863"/>
    <w:rsid w:val="00375D06"/>
    <w:rsid w:val="0037721A"/>
    <w:rsid w:val="00383D59"/>
    <w:rsid w:val="00385CEE"/>
    <w:rsid w:val="003864EB"/>
    <w:rsid w:val="00386EA9"/>
    <w:rsid w:val="00387F9C"/>
    <w:rsid w:val="00387FA5"/>
    <w:rsid w:val="003900CE"/>
    <w:rsid w:val="00393379"/>
    <w:rsid w:val="0039549C"/>
    <w:rsid w:val="003A60D1"/>
    <w:rsid w:val="003B1AD1"/>
    <w:rsid w:val="003B6E68"/>
    <w:rsid w:val="003D0105"/>
    <w:rsid w:val="003D5700"/>
    <w:rsid w:val="003E279D"/>
    <w:rsid w:val="003E2BB5"/>
    <w:rsid w:val="003F2199"/>
    <w:rsid w:val="003F2440"/>
    <w:rsid w:val="003F54F8"/>
    <w:rsid w:val="004022A1"/>
    <w:rsid w:val="0040298E"/>
    <w:rsid w:val="00403136"/>
    <w:rsid w:val="004040F1"/>
    <w:rsid w:val="00407681"/>
    <w:rsid w:val="00412303"/>
    <w:rsid w:val="004160F3"/>
    <w:rsid w:val="00417F64"/>
    <w:rsid w:val="00423B62"/>
    <w:rsid w:val="00425124"/>
    <w:rsid w:val="004253E6"/>
    <w:rsid w:val="004335CE"/>
    <w:rsid w:val="004339EB"/>
    <w:rsid w:val="004355F1"/>
    <w:rsid w:val="00436503"/>
    <w:rsid w:val="004369FA"/>
    <w:rsid w:val="00440ED4"/>
    <w:rsid w:val="004424F8"/>
    <w:rsid w:val="0045423A"/>
    <w:rsid w:val="00462B94"/>
    <w:rsid w:val="00465CCF"/>
    <w:rsid w:val="0046621B"/>
    <w:rsid w:val="00467DCC"/>
    <w:rsid w:val="00471298"/>
    <w:rsid w:val="004722D9"/>
    <w:rsid w:val="00473BD1"/>
    <w:rsid w:val="00480C34"/>
    <w:rsid w:val="0048402C"/>
    <w:rsid w:val="0048469D"/>
    <w:rsid w:val="00491EBB"/>
    <w:rsid w:val="004931DA"/>
    <w:rsid w:val="0049346C"/>
    <w:rsid w:val="00493AE2"/>
    <w:rsid w:val="00495201"/>
    <w:rsid w:val="0049546E"/>
    <w:rsid w:val="00496B6F"/>
    <w:rsid w:val="004A4AE1"/>
    <w:rsid w:val="004A63F3"/>
    <w:rsid w:val="004A74AD"/>
    <w:rsid w:val="004B56A9"/>
    <w:rsid w:val="004C4FC4"/>
    <w:rsid w:val="004E576C"/>
    <w:rsid w:val="004E5F32"/>
    <w:rsid w:val="004E6665"/>
    <w:rsid w:val="004F361F"/>
    <w:rsid w:val="00500056"/>
    <w:rsid w:val="00500A32"/>
    <w:rsid w:val="0050157C"/>
    <w:rsid w:val="005067C5"/>
    <w:rsid w:val="00517885"/>
    <w:rsid w:val="00523CCB"/>
    <w:rsid w:val="00525491"/>
    <w:rsid w:val="0052760A"/>
    <w:rsid w:val="0053010C"/>
    <w:rsid w:val="0053420F"/>
    <w:rsid w:val="0053484A"/>
    <w:rsid w:val="00536699"/>
    <w:rsid w:val="0053747F"/>
    <w:rsid w:val="0054296C"/>
    <w:rsid w:val="00551A7B"/>
    <w:rsid w:val="005520C7"/>
    <w:rsid w:val="00552A45"/>
    <w:rsid w:val="0055481F"/>
    <w:rsid w:val="00561013"/>
    <w:rsid w:val="00562D25"/>
    <w:rsid w:val="0057347B"/>
    <w:rsid w:val="00582F16"/>
    <w:rsid w:val="0058622F"/>
    <w:rsid w:val="00592115"/>
    <w:rsid w:val="00596949"/>
    <w:rsid w:val="005A60D6"/>
    <w:rsid w:val="005B0B20"/>
    <w:rsid w:val="005B0D04"/>
    <w:rsid w:val="005B3E23"/>
    <w:rsid w:val="005B43E9"/>
    <w:rsid w:val="005B5A16"/>
    <w:rsid w:val="005B5EE6"/>
    <w:rsid w:val="005C022D"/>
    <w:rsid w:val="005C25BB"/>
    <w:rsid w:val="005C2F52"/>
    <w:rsid w:val="005C445C"/>
    <w:rsid w:val="005C6C2A"/>
    <w:rsid w:val="005D3571"/>
    <w:rsid w:val="005D4646"/>
    <w:rsid w:val="005D7556"/>
    <w:rsid w:val="005E0CE8"/>
    <w:rsid w:val="005E5A80"/>
    <w:rsid w:val="005F30CC"/>
    <w:rsid w:val="005F42BF"/>
    <w:rsid w:val="005F4B55"/>
    <w:rsid w:val="005F6C1B"/>
    <w:rsid w:val="00612A13"/>
    <w:rsid w:val="006146ED"/>
    <w:rsid w:val="00614EE0"/>
    <w:rsid w:val="00615AD3"/>
    <w:rsid w:val="00616EAD"/>
    <w:rsid w:val="0062596C"/>
    <w:rsid w:val="00636D91"/>
    <w:rsid w:val="006465C0"/>
    <w:rsid w:val="006479A8"/>
    <w:rsid w:val="00647FCC"/>
    <w:rsid w:val="006504B1"/>
    <w:rsid w:val="00650E66"/>
    <w:rsid w:val="00655823"/>
    <w:rsid w:val="00662EA5"/>
    <w:rsid w:val="0066555B"/>
    <w:rsid w:val="00666384"/>
    <w:rsid w:val="00666F69"/>
    <w:rsid w:val="006803DB"/>
    <w:rsid w:val="00681316"/>
    <w:rsid w:val="0068546F"/>
    <w:rsid w:val="00685B78"/>
    <w:rsid w:val="00685E46"/>
    <w:rsid w:val="00691591"/>
    <w:rsid w:val="00692F19"/>
    <w:rsid w:val="006A2C40"/>
    <w:rsid w:val="006A788C"/>
    <w:rsid w:val="006B06DC"/>
    <w:rsid w:val="006B3FE8"/>
    <w:rsid w:val="006B4ABE"/>
    <w:rsid w:val="006B4B3D"/>
    <w:rsid w:val="006C279B"/>
    <w:rsid w:val="006C385E"/>
    <w:rsid w:val="006C42DD"/>
    <w:rsid w:val="006C4316"/>
    <w:rsid w:val="006E27A3"/>
    <w:rsid w:val="006E5CE4"/>
    <w:rsid w:val="006F1FFE"/>
    <w:rsid w:val="006F4DF2"/>
    <w:rsid w:val="006F5332"/>
    <w:rsid w:val="006F7B06"/>
    <w:rsid w:val="007014C9"/>
    <w:rsid w:val="00701B87"/>
    <w:rsid w:val="0070240D"/>
    <w:rsid w:val="007131AB"/>
    <w:rsid w:val="00715AA3"/>
    <w:rsid w:val="00724325"/>
    <w:rsid w:val="0073644B"/>
    <w:rsid w:val="00737FDB"/>
    <w:rsid w:val="00743F3F"/>
    <w:rsid w:val="00754753"/>
    <w:rsid w:val="00761F6F"/>
    <w:rsid w:val="007754E2"/>
    <w:rsid w:val="007755F1"/>
    <w:rsid w:val="007808B1"/>
    <w:rsid w:val="00782C5B"/>
    <w:rsid w:val="007832CD"/>
    <w:rsid w:val="00784B5D"/>
    <w:rsid w:val="0078753B"/>
    <w:rsid w:val="00790C2D"/>
    <w:rsid w:val="00794AD9"/>
    <w:rsid w:val="007A1B85"/>
    <w:rsid w:val="007A2EC3"/>
    <w:rsid w:val="007A5516"/>
    <w:rsid w:val="007A6BAD"/>
    <w:rsid w:val="007B07F4"/>
    <w:rsid w:val="007B2FAE"/>
    <w:rsid w:val="007C3749"/>
    <w:rsid w:val="007C40C0"/>
    <w:rsid w:val="007C4990"/>
    <w:rsid w:val="007C699D"/>
    <w:rsid w:val="007D330E"/>
    <w:rsid w:val="007D547A"/>
    <w:rsid w:val="007D6425"/>
    <w:rsid w:val="007E2F64"/>
    <w:rsid w:val="007F0767"/>
    <w:rsid w:val="007F66E0"/>
    <w:rsid w:val="007F6ABD"/>
    <w:rsid w:val="00800CC8"/>
    <w:rsid w:val="00803032"/>
    <w:rsid w:val="0080398C"/>
    <w:rsid w:val="00810041"/>
    <w:rsid w:val="008105B6"/>
    <w:rsid w:val="00813C41"/>
    <w:rsid w:val="008151C9"/>
    <w:rsid w:val="00815300"/>
    <w:rsid w:val="008242A2"/>
    <w:rsid w:val="00826065"/>
    <w:rsid w:val="00846522"/>
    <w:rsid w:val="00856043"/>
    <w:rsid w:val="008578B2"/>
    <w:rsid w:val="00860D33"/>
    <w:rsid w:val="008617DA"/>
    <w:rsid w:val="00866BDE"/>
    <w:rsid w:val="00871C2F"/>
    <w:rsid w:val="00874470"/>
    <w:rsid w:val="00875CDB"/>
    <w:rsid w:val="00876BCE"/>
    <w:rsid w:val="0088032D"/>
    <w:rsid w:val="00880B3E"/>
    <w:rsid w:val="00882C52"/>
    <w:rsid w:val="00884E25"/>
    <w:rsid w:val="00894B6D"/>
    <w:rsid w:val="008A0190"/>
    <w:rsid w:val="008A371B"/>
    <w:rsid w:val="008B6B4E"/>
    <w:rsid w:val="008C1249"/>
    <w:rsid w:val="008C6D5C"/>
    <w:rsid w:val="008D10DF"/>
    <w:rsid w:val="008D24B2"/>
    <w:rsid w:val="008D562A"/>
    <w:rsid w:val="008E039E"/>
    <w:rsid w:val="008E08E0"/>
    <w:rsid w:val="008E4DF3"/>
    <w:rsid w:val="008E5D7C"/>
    <w:rsid w:val="008F037D"/>
    <w:rsid w:val="008F43A8"/>
    <w:rsid w:val="008F445D"/>
    <w:rsid w:val="00901E88"/>
    <w:rsid w:val="00911330"/>
    <w:rsid w:val="009113A8"/>
    <w:rsid w:val="00912CB5"/>
    <w:rsid w:val="009134A6"/>
    <w:rsid w:val="009248F0"/>
    <w:rsid w:val="00926F5A"/>
    <w:rsid w:val="00936DC9"/>
    <w:rsid w:val="00937645"/>
    <w:rsid w:val="009377AA"/>
    <w:rsid w:val="00955568"/>
    <w:rsid w:val="00963976"/>
    <w:rsid w:val="00964F08"/>
    <w:rsid w:val="00965D15"/>
    <w:rsid w:val="0097027C"/>
    <w:rsid w:val="00973950"/>
    <w:rsid w:val="00973A49"/>
    <w:rsid w:val="009752AB"/>
    <w:rsid w:val="009807F1"/>
    <w:rsid w:val="009871CC"/>
    <w:rsid w:val="0099025A"/>
    <w:rsid w:val="009A341A"/>
    <w:rsid w:val="009A383A"/>
    <w:rsid w:val="009A7312"/>
    <w:rsid w:val="009A746D"/>
    <w:rsid w:val="009A77EE"/>
    <w:rsid w:val="009B20F9"/>
    <w:rsid w:val="009B302A"/>
    <w:rsid w:val="009B3AA6"/>
    <w:rsid w:val="009B4D27"/>
    <w:rsid w:val="009B62BA"/>
    <w:rsid w:val="009C4F0D"/>
    <w:rsid w:val="009D3663"/>
    <w:rsid w:val="009D40DC"/>
    <w:rsid w:val="009D6F90"/>
    <w:rsid w:val="009E066E"/>
    <w:rsid w:val="009E33B7"/>
    <w:rsid w:val="009F4225"/>
    <w:rsid w:val="009F51CB"/>
    <w:rsid w:val="00A022FF"/>
    <w:rsid w:val="00A13E35"/>
    <w:rsid w:val="00A14159"/>
    <w:rsid w:val="00A15F48"/>
    <w:rsid w:val="00A166B1"/>
    <w:rsid w:val="00A173A6"/>
    <w:rsid w:val="00A23005"/>
    <w:rsid w:val="00A259B1"/>
    <w:rsid w:val="00A30A6D"/>
    <w:rsid w:val="00A31132"/>
    <w:rsid w:val="00A31DAD"/>
    <w:rsid w:val="00A32E0C"/>
    <w:rsid w:val="00A34C16"/>
    <w:rsid w:val="00A41A7D"/>
    <w:rsid w:val="00A426F3"/>
    <w:rsid w:val="00A4585B"/>
    <w:rsid w:val="00A462D8"/>
    <w:rsid w:val="00A530C0"/>
    <w:rsid w:val="00A63E06"/>
    <w:rsid w:val="00A6643B"/>
    <w:rsid w:val="00A71068"/>
    <w:rsid w:val="00AA13CF"/>
    <w:rsid w:val="00AA2BFC"/>
    <w:rsid w:val="00AA512B"/>
    <w:rsid w:val="00AC13AD"/>
    <w:rsid w:val="00AD1F90"/>
    <w:rsid w:val="00AD22AD"/>
    <w:rsid w:val="00AD3F97"/>
    <w:rsid w:val="00AD5CA8"/>
    <w:rsid w:val="00AE6C8E"/>
    <w:rsid w:val="00AF0540"/>
    <w:rsid w:val="00AF2947"/>
    <w:rsid w:val="00AF4686"/>
    <w:rsid w:val="00B025CD"/>
    <w:rsid w:val="00B038F7"/>
    <w:rsid w:val="00B0549A"/>
    <w:rsid w:val="00B110C8"/>
    <w:rsid w:val="00B161F6"/>
    <w:rsid w:val="00B164CB"/>
    <w:rsid w:val="00B16700"/>
    <w:rsid w:val="00B177A5"/>
    <w:rsid w:val="00B20BCE"/>
    <w:rsid w:val="00B249BC"/>
    <w:rsid w:val="00B25B15"/>
    <w:rsid w:val="00B345B4"/>
    <w:rsid w:val="00B3558B"/>
    <w:rsid w:val="00B35810"/>
    <w:rsid w:val="00B439DF"/>
    <w:rsid w:val="00B50093"/>
    <w:rsid w:val="00B55438"/>
    <w:rsid w:val="00B667AD"/>
    <w:rsid w:val="00B67845"/>
    <w:rsid w:val="00B703E0"/>
    <w:rsid w:val="00B7376E"/>
    <w:rsid w:val="00B77B80"/>
    <w:rsid w:val="00B81F00"/>
    <w:rsid w:val="00B90AD1"/>
    <w:rsid w:val="00B918FC"/>
    <w:rsid w:val="00B92A9E"/>
    <w:rsid w:val="00B95054"/>
    <w:rsid w:val="00BA1305"/>
    <w:rsid w:val="00BA5CAA"/>
    <w:rsid w:val="00BA706F"/>
    <w:rsid w:val="00BB2EBE"/>
    <w:rsid w:val="00BB5C68"/>
    <w:rsid w:val="00BB7BD8"/>
    <w:rsid w:val="00BC0658"/>
    <w:rsid w:val="00BC0763"/>
    <w:rsid w:val="00BC5860"/>
    <w:rsid w:val="00BC7E80"/>
    <w:rsid w:val="00BD3BAC"/>
    <w:rsid w:val="00BD6C0D"/>
    <w:rsid w:val="00BD7D7B"/>
    <w:rsid w:val="00BF1572"/>
    <w:rsid w:val="00BF4ECD"/>
    <w:rsid w:val="00C00C35"/>
    <w:rsid w:val="00C01181"/>
    <w:rsid w:val="00C02A1C"/>
    <w:rsid w:val="00C05752"/>
    <w:rsid w:val="00C060A5"/>
    <w:rsid w:val="00C06526"/>
    <w:rsid w:val="00C07A3F"/>
    <w:rsid w:val="00C11D26"/>
    <w:rsid w:val="00C1268C"/>
    <w:rsid w:val="00C17CDE"/>
    <w:rsid w:val="00C2022B"/>
    <w:rsid w:val="00C2117A"/>
    <w:rsid w:val="00C24041"/>
    <w:rsid w:val="00C2613C"/>
    <w:rsid w:val="00C321B9"/>
    <w:rsid w:val="00C414F4"/>
    <w:rsid w:val="00C42F5A"/>
    <w:rsid w:val="00C4606C"/>
    <w:rsid w:val="00C46BE1"/>
    <w:rsid w:val="00C502A7"/>
    <w:rsid w:val="00C51BBE"/>
    <w:rsid w:val="00C575C3"/>
    <w:rsid w:val="00C622D0"/>
    <w:rsid w:val="00C74443"/>
    <w:rsid w:val="00C7551B"/>
    <w:rsid w:val="00C76DC0"/>
    <w:rsid w:val="00C776F9"/>
    <w:rsid w:val="00C87D91"/>
    <w:rsid w:val="00C91083"/>
    <w:rsid w:val="00CA0492"/>
    <w:rsid w:val="00CA344C"/>
    <w:rsid w:val="00CA453E"/>
    <w:rsid w:val="00CB5FE9"/>
    <w:rsid w:val="00CC3BA8"/>
    <w:rsid w:val="00CC5733"/>
    <w:rsid w:val="00CD36EB"/>
    <w:rsid w:val="00CD4044"/>
    <w:rsid w:val="00CE549D"/>
    <w:rsid w:val="00CE7708"/>
    <w:rsid w:val="00CF3D03"/>
    <w:rsid w:val="00CF4049"/>
    <w:rsid w:val="00CF6D55"/>
    <w:rsid w:val="00CF7689"/>
    <w:rsid w:val="00D040F8"/>
    <w:rsid w:val="00D045FA"/>
    <w:rsid w:val="00D061ED"/>
    <w:rsid w:val="00D11ECD"/>
    <w:rsid w:val="00D13FE0"/>
    <w:rsid w:val="00D15816"/>
    <w:rsid w:val="00D24358"/>
    <w:rsid w:val="00D279D1"/>
    <w:rsid w:val="00D33FC4"/>
    <w:rsid w:val="00D36451"/>
    <w:rsid w:val="00D3690B"/>
    <w:rsid w:val="00D374BA"/>
    <w:rsid w:val="00D50F7D"/>
    <w:rsid w:val="00D57AD6"/>
    <w:rsid w:val="00D704EC"/>
    <w:rsid w:val="00D74CEA"/>
    <w:rsid w:val="00D74F84"/>
    <w:rsid w:val="00D85D14"/>
    <w:rsid w:val="00D9064F"/>
    <w:rsid w:val="00D93DD1"/>
    <w:rsid w:val="00DA3E78"/>
    <w:rsid w:val="00DB089D"/>
    <w:rsid w:val="00DB107A"/>
    <w:rsid w:val="00DB3B66"/>
    <w:rsid w:val="00DC344A"/>
    <w:rsid w:val="00DD64BA"/>
    <w:rsid w:val="00DD6B52"/>
    <w:rsid w:val="00DD7F6C"/>
    <w:rsid w:val="00DF16DB"/>
    <w:rsid w:val="00DF3E0B"/>
    <w:rsid w:val="00DF48DA"/>
    <w:rsid w:val="00E064EC"/>
    <w:rsid w:val="00E06A5C"/>
    <w:rsid w:val="00E1583C"/>
    <w:rsid w:val="00E229AF"/>
    <w:rsid w:val="00E25B65"/>
    <w:rsid w:val="00E5056F"/>
    <w:rsid w:val="00E52E95"/>
    <w:rsid w:val="00E53FDF"/>
    <w:rsid w:val="00E55D04"/>
    <w:rsid w:val="00E562B3"/>
    <w:rsid w:val="00E6358C"/>
    <w:rsid w:val="00E66BDC"/>
    <w:rsid w:val="00E67284"/>
    <w:rsid w:val="00E90164"/>
    <w:rsid w:val="00E9575D"/>
    <w:rsid w:val="00EA1FC5"/>
    <w:rsid w:val="00EA3C49"/>
    <w:rsid w:val="00EA4E38"/>
    <w:rsid w:val="00EB1C7F"/>
    <w:rsid w:val="00EB5407"/>
    <w:rsid w:val="00EB7059"/>
    <w:rsid w:val="00EC08DF"/>
    <w:rsid w:val="00EC3111"/>
    <w:rsid w:val="00ED57F6"/>
    <w:rsid w:val="00EE0139"/>
    <w:rsid w:val="00EE33A3"/>
    <w:rsid w:val="00EE667D"/>
    <w:rsid w:val="00EF0276"/>
    <w:rsid w:val="00F01161"/>
    <w:rsid w:val="00F02276"/>
    <w:rsid w:val="00F037EA"/>
    <w:rsid w:val="00F060B8"/>
    <w:rsid w:val="00F11242"/>
    <w:rsid w:val="00F27E6E"/>
    <w:rsid w:val="00F316F0"/>
    <w:rsid w:val="00F34A28"/>
    <w:rsid w:val="00F35617"/>
    <w:rsid w:val="00F40015"/>
    <w:rsid w:val="00F442D0"/>
    <w:rsid w:val="00F461B7"/>
    <w:rsid w:val="00F55A23"/>
    <w:rsid w:val="00F56DEC"/>
    <w:rsid w:val="00F577CA"/>
    <w:rsid w:val="00F60D9B"/>
    <w:rsid w:val="00F6591C"/>
    <w:rsid w:val="00F7458C"/>
    <w:rsid w:val="00F7642B"/>
    <w:rsid w:val="00F819ED"/>
    <w:rsid w:val="00F826A2"/>
    <w:rsid w:val="00F8341F"/>
    <w:rsid w:val="00F97900"/>
    <w:rsid w:val="00FA3FCE"/>
    <w:rsid w:val="00FA5E62"/>
    <w:rsid w:val="00FA6E7F"/>
    <w:rsid w:val="00FB7F78"/>
    <w:rsid w:val="00FC05FD"/>
    <w:rsid w:val="00FC12AF"/>
    <w:rsid w:val="00FC21FA"/>
    <w:rsid w:val="00FC42D2"/>
    <w:rsid w:val="00FC7DF3"/>
    <w:rsid w:val="00FE5EED"/>
    <w:rsid w:val="00FE68F2"/>
    <w:rsid w:val="00FE78A8"/>
    <w:rsid w:val="00FF3496"/>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docId w15:val="{328F87D3-A750-4378-8547-D442AD293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Textodeglobo">
    <w:name w:val="Balloon Text"/>
    <w:basedOn w:val="Normal"/>
    <w:link w:val="TextodegloboCar"/>
    <w:uiPriority w:val="99"/>
    <w:semiHidden/>
    <w:unhideWhenUsed/>
    <w:rsid w:val="002E0CA8"/>
    <w:rPr>
      <w:rFonts w:ascii="Tahoma" w:hAnsi="Tahoma" w:cs="Tahoma"/>
      <w:sz w:val="16"/>
      <w:szCs w:val="16"/>
    </w:rPr>
  </w:style>
  <w:style w:type="character" w:customStyle="1" w:styleId="TextodegloboCar">
    <w:name w:val="Texto de globo Car"/>
    <w:basedOn w:val="Fuentedeprrafopredeter"/>
    <w:link w:val="Textodeglobo"/>
    <w:uiPriority w:val="99"/>
    <w:semiHidden/>
    <w:rsid w:val="002E0CA8"/>
    <w:rPr>
      <w:rFonts w:ascii="Tahoma" w:eastAsia="Times New Roman" w:hAnsi="Tahoma" w:cs="Tahoma"/>
      <w:kern w:val="0"/>
      <w:sz w:val="16"/>
      <w:szCs w:val="16"/>
      <w:lang w:eastAsia="es-ES"/>
      <w14:ligatures w14:val="none"/>
    </w:rPr>
  </w:style>
  <w:style w:type="character" w:customStyle="1" w:styleId="Ttulo1Car1">
    <w:name w:val="Título 1 Car1"/>
    <w:basedOn w:val="Fuentedeprrafopredeter"/>
    <w:rsid w:val="00EE667D"/>
    <w:rPr>
      <w:b/>
      <w:bCs/>
    </w:rPr>
  </w:style>
  <w:style w:type="paragraph" w:customStyle="1" w:styleId="TableParagraph">
    <w:name w:val="Table Paragraph"/>
    <w:basedOn w:val="Normal"/>
    <w:uiPriority w:val="1"/>
    <w:qFormat/>
    <w:rsid w:val="00425124"/>
    <w:pPr>
      <w:widowControl w:val="0"/>
      <w:autoSpaceDE w:val="0"/>
      <w:autoSpaceDN w:val="0"/>
    </w:pPr>
    <w:rPr>
      <w:rFonts w:ascii="Cambria" w:eastAsia="Cambria" w:hAnsi="Cambria" w:cs="Cambria"/>
      <w:sz w:val="22"/>
      <w:szCs w:val="22"/>
      <w:lang w:val="es-ES" w:eastAsia="en-US"/>
    </w:rPr>
  </w:style>
  <w:style w:type="paragraph" w:styleId="Sinespaciado">
    <w:name w:val="No Spacing"/>
    <w:uiPriority w:val="1"/>
    <w:qFormat/>
    <w:rsid w:val="00387F9C"/>
    <w:pPr>
      <w:spacing w:after="0" w:line="240" w:lineRule="auto"/>
    </w:pPr>
    <w:rPr>
      <w:rFonts w:ascii="Times New Roman" w:eastAsia="Times New Roman" w:hAnsi="Times New Roman" w:cs="Times New Roman"/>
      <w:kern w:val="0"/>
      <w:lang w:eastAsia="es-ES"/>
      <w14:ligatures w14:val="none"/>
    </w:rPr>
  </w:style>
  <w:style w:type="table" w:styleId="Tablaconcuadrcula">
    <w:name w:val="Table Grid"/>
    <w:basedOn w:val="Tablanormal"/>
    <w:rsid w:val="00243BF8"/>
    <w:pPr>
      <w:spacing w:after="0" w:line="240" w:lineRule="auto"/>
    </w:pPr>
    <w:rPr>
      <w:rFonts w:ascii="Book Antiqua" w:eastAsia="Times New Roman" w:hAnsi="Book Antiqua" w:cs="Tahoma"/>
      <w:kern w:val="0"/>
      <w:sz w:val="22"/>
      <w:szCs w:val="22"/>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ndar">
    <w:name w:val="Estándar"/>
    <w:basedOn w:val="Normal"/>
    <w:rsid w:val="00315E2B"/>
    <w:rPr>
      <w:rFonts w:eastAsia="Calibri"/>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85356">
      <w:bodyDiv w:val="1"/>
      <w:marLeft w:val="0"/>
      <w:marRight w:val="0"/>
      <w:marTop w:val="0"/>
      <w:marBottom w:val="0"/>
      <w:divBdr>
        <w:top w:val="none" w:sz="0" w:space="0" w:color="auto"/>
        <w:left w:val="none" w:sz="0" w:space="0" w:color="auto"/>
        <w:bottom w:val="none" w:sz="0" w:space="0" w:color="auto"/>
        <w:right w:val="none" w:sz="0" w:space="0" w:color="auto"/>
      </w:divBdr>
    </w:div>
    <w:div w:id="556667267">
      <w:bodyDiv w:val="1"/>
      <w:marLeft w:val="0"/>
      <w:marRight w:val="0"/>
      <w:marTop w:val="0"/>
      <w:marBottom w:val="0"/>
      <w:divBdr>
        <w:top w:val="none" w:sz="0" w:space="0" w:color="auto"/>
        <w:left w:val="none" w:sz="0" w:space="0" w:color="auto"/>
        <w:bottom w:val="none" w:sz="0" w:space="0" w:color="auto"/>
        <w:right w:val="none" w:sz="0" w:space="0" w:color="auto"/>
      </w:divBdr>
    </w:div>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2173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32F0ECE4D15F45BBD6BA7B55BD14F3" ma:contentTypeVersion="11" ma:contentTypeDescription="Create a new document." ma:contentTypeScope="" ma:versionID="1d642612eb5de9dfe05ceb8c4c42c4dd">
  <xsd:schema xmlns:xsd="http://www.w3.org/2001/XMLSchema" xmlns:xs="http://www.w3.org/2001/XMLSchema" xmlns:p="http://schemas.microsoft.com/office/2006/metadata/properties" xmlns:ns3="72d32ae3-d682-4fbd-85fa-b58baaa39f65" targetNamespace="http://schemas.microsoft.com/office/2006/metadata/properties" ma:root="true" ma:fieldsID="eb7547e98dfd104e69c848d8bacfe8c8" ns3:_="">
    <xsd:import namespace="72d32ae3-d682-4fbd-85fa-b58baaa39f6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d32ae3-d682-4fbd-85fa-b58baaa39f6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2d32ae3-d682-4fbd-85fa-b58baaa39f6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7BEE8-8150-469B-9A24-B0B048CC13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d32ae3-d682-4fbd-85fa-b58baaa39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868A51-43F8-4CC3-A398-ECA5DD6273D6}">
  <ds:schemaRefs>
    <ds:schemaRef ds:uri="http://schemas.microsoft.com/sharepoint/v3/contenttype/forms"/>
  </ds:schemaRefs>
</ds:datastoreItem>
</file>

<file path=customXml/itemProps3.xml><?xml version="1.0" encoding="utf-8"?>
<ds:datastoreItem xmlns:ds="http://schemas.openxmlformats.org/officeDocument/2006/customXml" ds:itemID="{08C1A184-AAE3-498E-A92A-F59142B08034}">
  <ds:schemaRefs>
    <ds:schemaRef ds:uri="http://schemas.microsoft.com/office/2006/metadata/properties"/>
    <ds:schemaRef ds:uri="http://schemas.microsoft.com/office/infopath/2007/PartnerControls"/>
    <ds:schemaRef ds:uri="72d32ae3-d682-4fbd-85fa-b58baaa39f65"/>
  </ds:schemaRefs>
</ds:datastoreItem>
</file>

<file path=customXml/itemProps4.xml><?xml version="1.0" encoding="utf-8"?>
<ds:datastoreItem xmlns:ds="http://schemas.openxmlformats.org/officeDocument/2006/customXml" ds:itemID="{4C5096B4-419B-40CA-96A5-26E2F51BE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5696</Words>
  <Characters>31273</Characters>
  <Application>Microsoft Office Word</Application>
  <DocSecurity>0</DocSecurity>
  <Lines>727</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Katherine Drullard Gómez</dc:creator>
  <cp:lastModifiedBy>Yanira Isabel Ruiz Medina</cp:lastModifiedBy>
  <cp:revision>8</cp:revision>
  <cp:lastPrinted>2024-04-02T14:21:00Z</cp:lastPrinted>
  <dcterms:created xsi:type="dcterms:W3CDTF">2026-07-29T16:11:00Z</dcterms:created>
  <dcterms:modified xsi:type="dcterms:W3CDTF">2026-07-29T16:18:00Z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0x010100C132F0ECE4D15F45BBD6BA7B55BD14F3</vt:lpwstr>
  </property>
</Properties>
</file>